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38"/>
              </w:rPr>
              <w:t xml:space="preserve">Постановление Администрации Волгоградской обл. от 11.07.2016 N 350-п</w:t>
              <w:br/>
              <w:t xml:space="preserve">(ред. от 27.07.2020)</w:t>
              <w:br/>
              <w:t xml:space="preserve">"Об утверждении дополнительных требований к индустриальным (промышленным) паркам, управляющим компаниям индустриальных (промышленных) парков в целях применения мер стимулирования деятельности в сфере промышленности за счет государственного имущества Волгоградской области и средств областного бюджета и Порядка подтверждения соответствия индустриального (промышленного) парка, управляющей компании индустриального (промышленного) парка дополнительным требованиям к индустриальным (промышленным) паркам, управляющим компаниям индустриальных (промышленных) парков в целях применения мер стимулирования деятельности в сфере промышленности за счет государственного имущества Волгоградской области и средств областного бюджета"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28.03.2025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АДМИНИСТРАЦИЯ ВОЛГОГРАДСКОЙ ОБЛАСТИ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11 июля 2016 г. N 350-п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ДОПОЛНИТЕЛЬНЫХ ТРЕБОВАНИЙ К ИНДУСТРИАЛЬНЫМ</w:t>
      </w:r>
    </w:p>
    <w:p>
      <w:pPr>
        <w:pStyle w:val="2"/>
        <w:jc w:val="center"/>
      </w:pPr>
      <w:r>
        <w:rPr>
          <w:sz w:val="24"/>
        </w:rPr>
        <w:t xml:space="preserve">(ПРОМЫШЛЕННЫМ) ПАРКАМ, УПРАВЛЯЮЩИМ КОМПАНИЯМ ИНДУСТРИАЛЬНЫХ</w:t>
      </w:r>
    </w:p>
    <w:p>
      <w:pPr>
        <w:pStyle w:val="2"/>
        <w:jc w:val="center"/>
      </w:pPr>
      <w:r>
        <w:rPr>
          <w:sz w:val="24"/>
        </w:rPr>
        <w:t xml:space="preserve">(ПРОМЫШЛЕННЫХ) ПАРКОВ В ЦЕЛЯХ ПРИМЕНЕНИЯ МЕР СТИМУЛИРОВАНИЯ</w:t>
      </w:r>
    </w:p>
    <w:p>
      <w:pPr>
        <w:pStyle w:val="2"/>
        <w:jc w:val="center"/>
      </w:pPr>
      <w:r>
        <w:rPr>
          <w:sz w:val="24"/>
        </w:rPr>
        <w:t xml:space="preserve">ДЕЯТЕЛЬНОСТИ В СФЕРЕ ПРОМЫШЛЕННОСТИ ЗА СЧЕТ ГОСУДАРСТВЕННОГО</w:t>
      </w:r>
    </w:p>
    <w:p>
      <w:pPr>
        <w:pStyle w:val="2"/>
        <w:jc w:val="center"/>
      </w:pPr>
      <w:r>
        <w:rPr>
          <w:sz w:val="24"/>
        </w:rPr>
        <w:t xml:space="preserve">ИМУЩЕСТВА ВОЛГОГРАДСКОЙ ОБЛАСТИ И СРЕДСТВ ОБЛАСТНОГО БЮДЖЕТА</w:t>
      </w:r>
    </w:p>
    <w:p>
      <w:pPr>
        <w:pStyle w:val="2"/>
        <w:jc w:val="center"/>
      </w:pPr>
      <w:r>
        <w:rPr>
          <w:sz w:val="24"/>
        </w:rPr>
        <w:t xml:space="preserve">И ПОРЯДКА ПОДТВЕРЖДЕНИЯ СООТВЕТСТВИЯ ИНДУСТРИАЛЬНОГО</w:t>
      </w:r>
    </w:p>
    <w:p>
      <w:pPr>
        <w:pStyle w:val="2"/>
        <w:jc w:val="center"/>
      </w:pPr>
      <w:r>
        <w:rPr>
          <w:sz w:val="24"/>
        </w:rPr>
        <w:t xml:space="preserve">(ПРОМЫШЛЕННОГО) ПАРКА, УПРАВЛЯЮЩЕЙ КОМПАНИИ ИНДУСТРИАЛЬНОГО</w:t>
      </w:r>
    </w:p>
    <w:p>
      <w:pPr>
        <w:pStyle w:val="2"/>
        <w:jc w:val="center"/>
      </w:pPr>
      <w:r>
        <w:rPr>
          <w:sz w:val="24"/>
        </w:rPr>
        <w:t xml:space="preserve">(ПРОМЫШЛЕННОГО) ПАРКА ДОПОЛНИТЕЛЬНЫМ ТРЕБОВАНИЯМ</w:t>
      </w:r>
    </w:p>
    <w:p>
      <w:pPr>
        <w:pStyle w:val="2"/>
        <w:jc w:val="center"/>
      </w:pPr>
      <w:r>
        <w:rPr>
          <w:sz w:val="24"/>
        </w:rPr>
        <w:t xml:space="preserve">К ИНДУСТРИАЛЬНЫМ (ПРОМЫШЛЕННЫМ) ПАРКАМ, УПРАВЛЯЮЩИМ</w:t>
      </w:r>
    </w:p>
    <w:p>
      <w:pPr>
        <w:pStyle w:val="2"/>
        <w:jc w:val="center"/>
      </w:pPr>
      <w:r>
        <w:rPr>
          <w:sz w:val="24"/>
        </w:rPr>
        <w:t xml:space="preserve">КОМПАНИЯМ ИНДУСТРИАЛЬНЫХ (ПРОМЫШЛЕННЫХ) ПАРКОВ В ЦЕЛЯХ</w:t>
      </w:r>
    </w:p>
    <w:p>
      <w:pPr>
        <w:pStyle w:val="2"/>
        <w:jc w:val="center"/>
      </w:pPr>
      <w:r>
        <w:rPr>
          <w:sz w:val="24"/>
        </w:rPr>
        <w:t xml:space="preserve">ПРИМЕНЕНИЯ МЕР СТИМУЛИРОВАНИЯ ДЕЯТЕЛЬНОСТИ В СФЕРЕ</w:t>
      </w:r>
    </w:p>
    <w:p>
      <w:pPr>
        <w:pStyle w:val="2"/>
        <w:jc w:val="center"/>
      </w:pPr>
      <w:r>
        <w:rPr>
          <w:sz w:val="24"/>
        </w:rPr>
        <w:t xml:space="preserve">ПРОМЫШЛЕННОСТИ ЗА СЧЕТ ГОСУДАРСТВЕННОГО ИМУЩЕСТВА</w:t>
      </w:r>
    </w:p>
    <w:p>
      <w:pPr>
        <w:pStyle w:val="2"/>
        <w:jc w:val="center"/>
      </w:pPr>
      <w:r>
        <w:rPr>
          <w:sz w:val="24"/>
        </w:rPr>
        <w:t xml:space="preserve">ВОЛГОГРАДСКОЙ ОБЛАСТИ И СРЕДСТВ ОБЛАСТНОГО БЮДЖЕТА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Администрации Волгоградской обл.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18.07.2017 </w:t>
            </w:r>
            <w:hyperlink w:history="0" r:id="rId7" w:tooltip="Постановление Администрации Волгоградской обл. от 18.07.2017 N 372-п &quot;О внесении изменений в постановление Администрации Волгоградской области от 11 июля 2016 г. N 350-п &quot;Об утверждении дополнительных требований к индустриальным (промышленным) паркам, управляющим компаниям индустриальных (промышленных) парков в целях применения мер стимулирования деятельности в сфере промышленности за счет государственного имущества Волгоградской области и средств областного бюджета и Порядка подтверждения соответствия инду {КонсультантПлюс}">
              <w:r>
                <w:rPr>
                  <w:sz w:val="24"/>
                  <w:color w:val="0000ff"/>
                </w:rPr>
                <w:t xml:space="preserve">N 372-п</w:t>
              </w:r>
            </w:hyperlink>
            <w:r>
              <w:rPr>
                <w:sz w:val="24"/>
                <w:color w:val="392c69"/>
              </w:rPr>
              <w:t xml:space="preserve">, от 24.09.2018 </w:t>
            </w:r>
            <w:hyperlink w:history="0" r:id="rId8" w:tooltip="Постановление Администрации Волгоградской обл. от 24.09.2018 N 425-п &quot;О внесении изменений в постановление Администрации Волгоградской области от 11 июля 2016 г. N 350-п &quot;Об утверждении дополнительных требований к индустриальным (промышленным) паркам, управляющим компаниям индустриальных (промышленных) парков в целях применения мер стимулирования деятельности в сфере промышленности за счет государственного имущества Волгоградской области и средств областного бюджета и Порядка подтверждения соответствия инду {КонсультантПлюс}">
              <w:r>
                <w:rPr>
                  <w:sz w:val="24"/>
                  <w:color w:val="0000ff"/>
                </w:rPr>
                <w:t xml:space="preserve">N 425-п</w:t>
              </w:r>
            </w:hyperlink>
            <w:r>
              <w:rPr>
                <w:sz w:val="24"/>
                <w:color w:val="392c69"/>
              </w:rPr>
              <w:t xml:space="preserve">, от 27.03.2019 </w:t>
            </w:r>
            <w:hyperlink w:history="0" r:id="rId9" w:tooltip="Постановление Администрации Волгоградской обл. от 27.03.2019 N 137-п &quot;О внесении изменений в постановление Администрации Волгоградской области от 11 июля 2016 г. N 350-п &quot;Об утверждении дополнительных требований к индустриальным (промышленным) паркам, управляющим компаниям индустриальных (промышленных) парков в целях применения мер стимулирования деятельности в сфере промышленности за счет государственного имущества Волгоградской области и средств областного бюджета и Порядка подтверждения соответствия инду {КонсультантПлюс}">
              <w:r>
                <w:rPr>
                  <w:sz w:val="24"/>
                  <w:color w:val="0000ff"/>
                </w:rPr>
                <w:t xml:space="preserve">N 137-п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27.07.2020 </w:t>
            </w:r>
            <w:hyperlink w:history="0" r:id="rId10" w:tooltip="Постановление Администрации Волгоградской обл. от 27.07.2020 N 416-п (ред. от 22.03.2021) &quot;О внесении изменений в некоторые постановления Администрации Волгоградской области&quot; {КонсультантПлюс}">
              <w:r>
                <w:rPr>
                  <w:sz w:val="24"/>
                  <w:color w:val="0000ff"/>
                </w:rPr>
                <w:t xml:space="preserve">N 416-п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11" w:tooltip="Закон Волгоградской области от 08.12.2015 N 207-ОД (ред. от 21.02.2025) &quot;О промышленной политике в Волгоградской области&quot; (принят Волгоградской областной Думой 26.11.201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Волгоградской области от 08 декабря 2015 г. N 207-ОД "О промышленной политике в Волгоградской области" Администрация Волгоградской области постановляет: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прилагаемые: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дополнительные </w:t>
      </w:r>
      <w:hyperlink w:history="0" w:anchor="P44" w:tooltip="ДОПОЛНИТЕЛЬНЫЕ ТРЕБОВАНИЯ">
        <w:r>
          <w:rPr>
            <w:sz w:val="24"/>
            <w:color w:val="0000ff"/>
          </w:rPr>
          <w:t xml:space="preserve">требования</w:t>
        </w:r>
      </w:hyperlink>
      <w:r>
        <w:rPr>
          <w:sz w:val="24"/>
        </w:rPr>
        <w:t xml:space="preserve"> к индустриальным (промышленным) паркам, управляющим компаниям индустриальных (промышленных) парков в целях применения мер стимулирования деятельности в сфере промышленности за счет государственного имущества Волгоградской области и средств областного бюджета;</w:t>
      </w:r>
    </w:p>
    <w:p>
      <w:pPr>
        <w:pStyle w:val="0"/>
        <w:spacing w:before="240" w:line-rule="auto"/>
        <w:ind w:firstLine="540"/>
        <w:jc w:val="both"/>
      </w:pPr>
      <w:hyperlink w:history="0" w:anchor="P86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подтверждения соответствия индустриального (промышленного) парка, управляющей компании индустриального (промышленного) парка дополнительным требованиям к индустриальным (промышленным) паркам, управляющим компаниям индустриальных (промышленных) парков в целях применения мер стимулирования деятельности в сфере промышленности за счет государственного имущества Волгоградской области и средств областного бюджета.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Настоящее постановление вступает в силу со дня его подписания и подлежит официальному опубликованию.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И.о. Губернатора</w:t>
      </w:r>
    </w:p>
    <w:p>
      <w:pPr>
        <w:pStyle w:val="0"/>
        <w:jc w:val="right"/>
      </w:pPr>
      <w:r>
        <w:rPr>
          <w:sz w:val="24"/>
        </w:rPr>
        <w:t xml:space="preserve">Волгоградской области</w:t>
      </w:r>
    </w:p>
    <w:p>
      <w:pPr>
        <w:pStyle w:val="0"/>
        <w:jc w:val="right"/>
      </w:pPr>
      <w:r>
        <w:rPr>
          <w:sz w:val="24"/>
        </w:rPr>
        <w:t xml:space="preserve">Е.А.ХАРИЧКИН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Администрации</w:t>
      </w:r>
    </w:p>
    <w:p>
      <w:pPr>
        <w:pStyle w:val="0"/>
        <w:jc w:val="right"/>
      </w:pPr>
      <w:r>
        <w:rPr>
          <w:sz w:val="24"/>
        </w:rPr>
        <w:t xml:space="preserve">Волгоградской области</w:t>
      </w:r>
    </w:p>
    <w:p>
      <w:pPr>
        <w:pStyle w:val="0"/>
        <w:jc w:val="right"/>
      </w:pPr>
      <w:r>
        <w:rPr>
          <w:sz w:val="24"/>
        </w:rPr>
        <w:t xml:space="preserve">от 11 июля 2016 г. N 350-п</w:t>
      </w:r>
    </w:p>
    <w:p>
      <w:pPr>
        <w:pStyle w:val="0"/>
        <w:jc w:val="both"/>
      </w:pPr>
      <w:r>
        <w:rPr>
          <w:sz w:val="24"/>
        </w:rPr>
      </w:r>
    </w:p>
    <w:bookmarkStart w:id="44" w:name="P44"/>
    <w:bookmarkEnd w:id="44"/>
    <w:p>
      <w:pPr>
        <w:pStyle w:val="2"/>
        <w:jc w:val="center"/>
      </w:pPr>
      <w:r>
        <w:rPr>
          <w:sz w:val="24"/>
        </w:rPr>
        <w:t xml:space="preserve">ДОПОЛНИТЕЛЬНЫЕ ТРЕБОВАНИЯ</w:t>
      </w:r>
    </w:p>
    <w:p>
      <w:pPr>
        <w:pStyle w:val="2"/>
        <w:jc w:val="center"/>
      </w:pPr>
      <w:r>
        <w:rPr>
          <w:sz w:val="24"/>
        </w:rPr>
        <w:t xml:space="preserve">К ИНДУСТРИАЛЬНЫМ (ПРОМЫШЛЕННЫМ) ПАРКАМ, УПРАВЛЯЮЩИМ</w:t>
      </w:r>
    </w:p>
    <w:p>
      <w:pPr>
        <w:pStyle w:val="2"/>
        <w:jc w:val="center"/>
      </w:pPr>
      <w:r>
        <w:rPr>
          <w:sz w:val="24"/>
        </w:rPr>
        <w:t xml:space="preserve">КОМПАНИЯМ ИНДУСТРИАЛЬНЫХ (ПРОМЫШЛЕННЫХ) ПАРКОВ В ЦЕЛЯХ</w:t>
      </w:r>
    </w:p>
    <w:p>
      <w:pPr>
        <w:pStyle w:val="2"/>
        <w:jc w:val="center"/>
      </w:pPr>
      <w:r>
        <w:rPr>
          <w:sz w:val="24"/>
        </w:rPr>
        <w:t xml:space="preserve">ПРИМЕНЕНИЯ МЕР СТИМУЛИРОВАНИЯ ДЕЯТЕЛЬНОСТИ В СФЕРЕ</w:t>
      </w:r>
    </w:p>
    <w:p>
      <w:pPr>
        <w:pStyle w:val="2"/>
        <w:jc w:val="center"/>
      </w:pPr>
      <w:r>
        <w:rPr>
          <w:sz w:val="24"/>
        </w:rPr>
        <w:t xml:space="preserve">ПРОМЫШЛЕННОСТИ ЗА СЧЕТ ГОСУДАРСТВЕННОГО ИМУЩЕСТВА</w:t>
      </w:r>
    </w:p>
    <w:p>
      <w:pPr>
        <w:pStyle w:val="2"/>
        <w:jc w:val="center"/>
      </w:pPr>
      <w:r>
        <w:rPr>
          <w:sz w:val="24"/>
        </w:rPr>
        <w:t xml:space="preserve">ВОЛГОГРАДСКОЙ ОБЛАСТИ И СРЕДСТВ ОБЛАСТНОГО БЮДЖЕТА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Администрации Волгоградской обл.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27.03.2019 </w:t>
            </w:r>
            <w:hyperlink w:history="0" r:id="rId12" w:tooltip="Постановление Администрации Волгоградской обл. от 27.03.2019 N 137-п &quot;О внесении изменений в постановление Администрации Волгоградской области от 11 июля 2016 г. N 350-п &quot;Об утверждении дополнительных требований к индустриальным (промышленным) паркам, управляющим компаниям индустриальных (промышленных) парков в целях применения мер стимулирования деятельности в сфере промышленности за счет государственного имущества Волгоградской области и средств областного бюджета и Порядка подтверждения соответствия инду {КонсультантПлюс}">
              <w:r>
                <w:rPr>
                  <w:sz w:val="24"/>
                  <w:color w:val="0000ff"/>
                </w:rPr>
                <w:t xml:space="preserve">N 137-п</w:t>
              </w:r>
            </w:hyperlink>
            <w:r>
              <w:rPr>
                <w:sz w:val="24"/>
                <w:color w:val="392c69"/>
              </w:rPr>
              <w:t xml:space="preserve">, от 27.07.2020 </w:t>
            </w:r>
            <w:hyperlink w:history="0" r:id="rId13" w:tooltip="Постановление Администрации Волгоградской обл. от 27.07.2020 N 416-п (ред. от 22.03.2021) &quot;О внесении изменений в некоторые постановления Администрации Волгоградской области&quot; {КонсультантПлюс}">
              <w:r>
                <w:rPr>
                  <w:sz w:val="24"/>
                  <w:color w:val="0000ff"/>
                </w:rPr>
                <w:t xml:space="preserve">N 416-п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Настоящие дополнительные требования устанавливаются в отношении индустриальных (промышленных) парков (далее именуются - парки), управляющих компаний индустриальных (промышленных) парков (далее именуются - управляющие компании) в целях применения мер стимулирования деятельности в сфере промышленности за счет государственного имущества Волгоградской области и средств областного бюджета.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Понятия, используемые в настоящих дополнительных требованиях, применяются в тех же значениях, в каких они применяются в Федеральном </w:t>
      </w:r>
      <w:hyperlink w:history="0" r:id="rId14" w:tooltip="Федеральный закон от 31.12.2014 N 488-ФЗ (ред. от 30.11.2024) &quot;О промышленной политике в Российской Федерации&quot; (с изм. и доп., вступ. в силу с 20.12.2024) {КонсультантПлюс}">
        <w:r>
          <w:rPr>
            <w:sz w:val="24"/>
            <w:color w:val="0000ff"/>
          </w:rPr>
          <w:t xml:space="preserve">законе</w:t>
        </w:r>
      </w:hyperlink>
      <w:r>
        <w:rPr>
          <w:sz w:val="24"/>
        </w:rPr>
        <w:t xml:space="preserve"> от 31 декабря 2014 г. N 488-ФЗ "О промышленной политике в Российской Федерации" и </w:t>
      </w:r>
      <w:hyperlink w:history="0" r:id="rId15" w:tooltip="Постановление Правительства РФ от 04.08.2015 N 794 (ред. от 01.04.2024) &quot;Об индустриальных (промышленных) парках и управляющих компаниях индустриальных (промышленных) парков&quot; (вместе с &quot;Требованиями к индустриальным (промышленным) паркам и управляющим компаниям индустриальных (промышленных) парков в целях применения к ним мер стимулирования деятельности в сфере промышленности&quot;, &quot;Правилами подтверждения соответствия индустриального (промышленного) парка и управляющей компании индустриального (промышленного)  {КонсультантПлюс}">
        <w:r>
          <w:rPr>
            <w:sz w:val="24"/>
            <w:color w:val="0000ff"/>
          </w:rPr>
          <w:t xml:space="preserve">постановлении</w:t>
        </w:r>
      </w:hyperlink>
      <w:r>
        <w:rPr>
          <w:sz w:val="24"/>
        </w:rPr>
        <w:t xml:space="preserve"> Правительства Российской Федерации от 04 августа 2015 г. N 794 "Об индустриальных (промышленных) парках и управляющих компаниях индустриальных (промышленных) парков".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Применение мер стимулирования деятельности в сфере промышленности за счет государственного имущества Волгоградской области и средств областного бюджета осуществляется в отношении субъектов деятельности в сфере промышленности, являющихся резидентами парков (далее именуются - резиденты парка), и управляющих компаний при условии соответствия парка и управляющей компании одновременно следующим требованиям: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на момент обращения управляющей компании в комитет промышленной политики, торговли и топливно-энергетического комплекса Волгоградской области (далее именуется - уполномоченный орган) с заявлением о проведении проверки парка и управляющей компании на соответствие настоящим дополнительным требованиям: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6" w:tooltip="Постановление Администрации Волгоградской обл. от 27.07.2020 N 416-п (ред. от 22.03.2021) &quot;О внесении изменений в некоторые постановления Администрации Волгоград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Волгоградской обл. от 27.07.2020 N 416-п)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соответствие парка и управляющей компании парка требованиям, установленным Правительством Российской Федерации к парку и управляющей компании (далее именуются - требования);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обеспечение каждым резидентом парка выплаты средней заработной платы на одного работника (исчисляется делением фонда начисленной заработной платы работников на среднесписочную численность работников) за календарный месяц, предшествующий месяцу, в котором подано заявление о проведении проверки парка и управляющей компании парка на соответствие настоящим дополнительным требованиям, на уровне не ниже номинальной среднемесячной начисленной заработной платы одного работника по Волгоградской области.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Размер номинальной среднемесячной начисленной заработной платы одного работника по Волгоградской области определяется по данным Территориального органа Федеральной службы государственной статистики по Волгоградской области, опубликованным на дату подачи заявления о проведении проверки парка, управляющей компании на соответствие настоящим дополнительным требованиям;</w:t>
      </w:r>
    </w:p>
    <w:bookmarkStart w:id="62" w:name="P62"/>
    <w:bookmarkEnd w:id="6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в течение всего срока действия решения о соответствии парка и управляющей компании настоящим дополнительным требованиям: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постановка на учет в территориальных органах Федеральной налоговой службы по Волгоградской области управляющей компании и каждого резидента парка;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направление управляющей компанией в территориальные органы Федеральной налоговой службы по Волгоградской области по месту постановки на учет управляющей компании и каждого резидента парка информации об исключении Министерством промышленности и торговли Российской Федерации сведений о парке и управляющей компании из реестра парков и управляющих компаний, соответствующих требованиям, не позднее 15 рабочих дней с даты принятия решения Министерством промышленности и торговли Российской Федерации об исключении сведений о парке и управляющей компании из реестра парков и управляющих компаний, соответствующих требованиям;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направление управляющей компанией в территориальные органы Федеральной налоговой службы по Волгоградской области по месту постановки на учет резидентов парка информации о внесении записи о прекращении статуса резидента парка в реестр резидентов или потенциальных резидентов парка не позднее 15 рабочих дней с даты внесения управляющей компанией записи о прекращении статуса резидента парка в реестр резидентов или потенциальных резидентов парка;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представление управляющей компанией резиденту парка по его письменному запросу копий следующих документов, заверенных руководителем управляющей компании: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решения Министерства промышленности и торговли Российской Федерации о соответствии парка и управляющей компании требованиям;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решения уполномоченного органа о соответствии парка и управляющей компании настоящим дополнительным требованиям;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выписки из реестра резидентов или потенциальных резидентов парка;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пояснительной записки к мастер-плану парка, включающей перечень и характеристики объектов промышленной инфраструктуры парка за налоговый (отчетный) период, заверенной руководителем управляющей компании.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Информация, указанная в настоящем подпункте, представляется управляющей компанией резиденту парка не позднее 10 рабочих дней с даты получения письменного запроса резидента парка;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отражение управляющей компанией в реестре резидентов или потенциальных резидентов парка текущего статуса субъекта деятельности в сфере промышленности (резидент парка, потенциальный резидент парка) и даты изменения статуса потенциального резидента парка на статус резидента парка;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ежеквартальное представление управляющей компанией в уполномоченный орган отчета о соответствии парка и управляющей компании требованиям, указанным в </w:t>
      </w:r>
      <w:hyperlink w:history="0" w:anchor="P62" w:tooltip="2) в течение всего срока действия решения о соответствии парка и управляющей компании настоящим дополнительным требованиям:">
        <w:r>
          <w:rPr>
            <w:sz w:val="24"/>
            <w:color w:val="0000ff"/>
          </w:rPr>
          <w:t xml:space="preserve">подпункте 2 пункта 3</w:t>
        </w:r>
      </w:hyperlink>
      <w:r>
        <w:rPr>
          <w:sz w:val="24"/>
        </w:rPr>
        <w:t xml:space="preserve"> настоящих дополнительных требований, и реестра резидентов или потенциальных резидентов парка не позднее 30 числа месяца, следующего за отчетным кварталом;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ж) предоставление уполномоченному органу управляющей компанией права посещать территорию парка в сроки, согласованные управляющей компанией с уполномоченным органом.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Администрации</w:t>
      </w:r>
    </w:p>
    <w:p>
      <w:pPr>
        <w:pStyle w:val="0"/>
        <w:jc w:val="right"/>
      </w:pPr>
      <w:r>
        <w:rPr>
          <w:sz w:val="24"/>
        </w:rPr>
        <w:t xml:space="preserve">Волгоградской области</w:t>
      </w:r>
    </w:p>
    <w:p>
      <w:pPr>
        <w:pStyle w:val="0"/>
        <w:jc w:val="right"/>
      </w:pPr>
      <w:r>
        <w:rPr>
          <w:sz w:val="24"/>
        </w:rPr>
        <w:t xml:space="preserve">от 11 июля 2016 г. N 350-п</w:t>
      </w:r>
    </w:p>
    <w:p>
      <w:pPr>
        <w:pStyle w:val="0"/>
        <w:jc w:val="both"/>
      </w:pPr>
      <w:r>
        <w:rPr>
          <w:sz w:val="24"/>
        </w:rPr>
      </w:r>
    </w:p>
    <w:bookmarkStart w:id="86" w:name="P86"/>
    <w:bookmarkEnd w:id="86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ПОДТВЕРЖДЕНИЯ СООТВЕТСТВИЯ ИНДУСТРИАЛЬНОГО (ПРОМЫШЛЕННОГО)</w:t>
      </w:r>
    </w:p>
    <w:p>
      <w:pPr>
        <w:pStyle w:val="2"/>
        <w:jc w:val="center"/>
      </w:pPr>
      <w:r>
        <w:rPr>
          <w:sz w:val="24"/>
        </w:rPr>
        <w:t xml:space="preserve">ПАРКА, УПРАВЛЯЮЩЕЙ КОМПАНИИ ИНДУСТРИАЛЬНОГО (ПРОМЫШЛЕННОГО)</w:t>
      </w:r>
    </w:p>
    <w:p>
      <w:pPr>
        <w:pStyle w:val="2"/>
        <w:jc w:val="center"/>
      </w:pPr>
      <w:r>
        <w:rPr>
          <w:sz w:val="24"/>
        </w:rPr>
        <w:t xml:space="preserve">ПАРКА ДОПОЛНИТЕЛЬНЫМ ТРЕБОВАНИЯМ К ИНДУСТРИАЛЬНЫМ</w:t>
      </w:r>
    </w:p>
    <w:p>
      <w:pPr>
        <w:pStyle w:val="2"/>
        <w:jc w:val="center"/>
      </w:pPr>
      <w:r>
        <w:rPr>
          <w:sz w:val="24"/>
        </w:rPr>
        <w:t xml:space="preserve">(ПРОМЫШЛЕННЫМ) ПАРКАМ, УПРАВЛЯЮЩИМ КОМПАНИЯМ ИНДУСТРИАЛЬНЫХ</w:t>
      </w:r>
    </w:p>
    <w:p>
      <w:pPr>
        <w:pStyle w:val="2"/>
        <w:jc w:val="center"/>
      </w:pPr>
      <w:r>
        <w:rPr>
          <w:sz w:val="24"/>
        </w:rPr>
        <w:t xml:space="preserve">(ПРОМЫШЛЕННЫХ) ПАРКОВ В ЦЕЛЯХ ПРИМЕНЕНИЯ МЕР СТИМУЛИРОВАНИЯ</w:t>
      </w:r>
    </w:p>
    <w:p>
      <w:pPr>
        <w:pStyle w:val="2"/>
        <w:jc w:val="center"/>
      </w:pPr>
      <w:r>
        <w:rPr>
          <w:sz w:val="24"/>
        </w:rPr>
        <w:t xml:space="preserve">ДЕЯТЕЛЬНОСТИ В СФЕРЕ ПРОМЫШЛЕННОСТИ ЗА СЧЕТ ГОСУДАРСТВЕННОГО</w:t>
      </w:r>
    </w:p>
    <w:p>
      <w:pPr>
        <w:pStyle w:val="2"/>
        <w:jc w:val="center"/>
      </w:pPr>
      <w:r>
        <w:rPr>
          <w:sz w:val="24"/>
        </w:rPr>
        <w:t xml:space="preserve">ИМУЩЕСТВА ВОЛГОГРАДСКОЙ ОБЛАСТИ И СРЕДСТВ ОБЛАСТНОГО БЮДЖЕТА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Администрации Волгоградской обл.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27.03.2019 </w:t>
            </w:r>
            <w:hyperlink w:history="0" r:id="rId17" w:tooltip="Постановление Администрации Волгоградской обл. от 27.03.2019 N 137-п &quot;О внесении изменений в постановление Администрации Волгоградской области от 11 июля 2016 г. N 350-п &quot;Об утверждении дополнительных требований к индустриальным (промышленным) паркам, управляющим компаниям индустриальных (промышленных) парков в целях применения мер стимулирования деятельности в сфере промышленности за счет государственного имущества Волгоградской области и средств областного бюджета и Порядка подтверждения соответствия инду {КонсультантПлюс}">
              <w:r>
                <w:rPr>
                  <w:sz w:val="24"/>
                  <w:color w:val="0000ff"/>
                </w:rPr>
                <w:t xml:space="preserve">N 137-п</w:t>
              </w:r>
            </w:hyperlink>
            <w:r>
              <w:rPr>
                <w:sz w:val="24"/>
                <w:color w:val="392c69"/>
              </w:rPr>
              <w:t xml:space="preserve">, от 27.07.2020 </w:t>
            </w:r>
            <w:hyperlink w:history="0" r:id="rId18" w:tooltip="Постановление Администрации Волгоградской обл. от 27.07.2020 N 416-п (ред. от 22.03.2021) &quot;О внесении изменений в некоторые постановления Администрации Волгоградской области&quot; {КонсультантПлюс}">
              <w:r>
                <w:rPr>
                  <w:sz w:val="24"/>
                  <w:color w:val="0000ff"/>
                </w:rPr>
                <w:t xml:space="preserve">N 416-п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Порядок разработан в соответствии со </w:t>
      </w:r>
      <w:hyperlink w:history="0" r:id="rId19" w:tooltip="Закон Волгоградской области от 08.12.2015 N 207-ОД (ред. от 21.02.2025) &quot;О промышленной политике в Волгоградской области&quot; (принят Волгоградской областной Думой 26.11.2015) {КонсультантПлюс}">
        <w:r>
          <w:rPr>
            <w:sz w:val="24"/>
            <w:color w:val="0000ff"/>
          </w:rPr>
          <w:t xml:space="preserve">статьей 5</w:t>
        </w:r>
      </w:hyperlink>
      <w:r>
        <w:rPr>
          <w:sz w:val="24"/>
        </w:rPr>
        <w:t xml:space="preserve"> Закона Волгоградской области от 08 декабря 2015 г. N 207-ОД "О промышленной политике в Волгоградской области" и устанавливает правила подтверждения соответствия индустриального (промышленного) парка (далее именуется - парк) и управляющей компании индустриального (промышленного) парка (далее именуется - управляющая компания) дополнительным требованиям к индустриальным (промышленным) паркам, управляющим компаниям индустриальных (промышленных) парков в целях применения мер стимулирования деятельности в сфере промышленности за счет государственного имущества Волгоградской области и средств областного бюджета, установленным Администрацией Волгоградской области (далее именуются - дополнительные требования).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Понятия, используемые в настоящем Порядке, применяются в тех же значениях, в каких они применяются в Федеральном </w:t>
      </w:r>
      <w:hyperlink w:history="0" r:id="rId20" w:tooltip="Федеральный закон от 31.12.2014 N 488-ФЗ (ред. от 30.11.2024) &quot;О промышленной политике в Российской Федерации&quot; (с изм. и доп., вступ. в силу с 20.12.2024) {КонсультантПлюс}">
        <w:r>
          <w:rPr>
            <w:sz w:val="24"/>
            <w:color w:val="0000ff"/>
          </w:rPr>
          <w:t xml:space="preserve">законе</w:t>
        </w:r>
      </w:hyperlink>
      <w:r>
        <w:rPr>
          <w:sz w:val="24"/>
        </w:rPr>
        <w:t xml:space="preserve"> от 31 декабря 2014 г. N 488-ФЗ "О промышленной политике в Российской Федерации" и </w:t>
      </w:r>
      <w:hyperlink w:history="0" r:id="rId21" w:tooltip="Постановление Правительства РФ от 04.08.2015 N 794 (ред. от 01.04.2024) &quot;Об индустриальных (промышленных) парках и управляющих компаниях индустриальных (промышленных) парков&quot; (вместе с &quot;Требованиями к индустриальным (промышленным) паркам и управляющим компаниям индустриальных (промышленных) парков в целях применения к ним мер стимулирования деятельности в сфере промышленности&quot;, &quot;Правилами подтверждения соответствия индустриального (промышленного) парка и управляющей компании индустриального (промышленного)  {КонсультантПлюс}">
        <w:r>
          <w:rPr>
            <w:sz w:val="24"/>
            <w:color w:val="0000ff"/>
          </w:rPr>
          <w:t xml:space="preserve">постановлении</w:t>
        </w:r>
      </w:hyperlink>
      <w:r>
        <w:rPr>
          <w:sz w:val="24"/>
        </w:rPr>
        <w:t xml:space="preserve"> Правительства Российской Федерации от 04 августа 2015 г. N 794 "Об индустриальных (промышленных) парках и управляющих компаниях индустриальных (промышленных) парков".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Подтверждение соответствия парка и управляющей компании дополнительным требованиям осуществляется комитетом промышленной политики, торговли и топливно-энергетического комплекса Волгоградской области (далее именуется - уполномоченный орган).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2" w:tooltip="Постановление Администрации Волгоградской обл. от 27.07.2020 N 416-п (ред. от 22.03.2021) &quot;О внесении изменений в некоторые постановления Администрации Волгоград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Волгоградской обл. от 27.07.2020 N 416-п)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Подтверждение соответствия парка и управляющей компании дополнительным требованиям осуществляется каждые пять лет при намерении управляющей компании и субъектов деятельности в сфере промышленности, являющихся резидентами парка (далее именуются - резиденты парка), получить меры стимулирования деятельности в сфере промышленности за счет государственного имущества Волгоградской области и средств областного бюджета.</w:t>
      </w:r>
    </w:p>
    <w:bookmarkStart w:id="103" w:name="P103"/>
    <w:bookmarkEnd w:id="10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Для подтверждения соответствия парка и управляющей компании дополнительным требованиям управляющая компания представляет в уполномоченный орган непосредственно или по почте заказным письмом (с описью вложения) следующие документы: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подписанное руководителем управляющей компании заявление о проведении проверки парка и управляющей компании на соответствие дополнительным требованиям;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выписку из Единого государственного реестра юридических лиц в отношении управляющей компании, полученную не ранее чем за 30 дней до даты ее представления в уполномоченный орган;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копию реестра резидентов или потенциальных резидентов парка, заверенную руководителем управляющей компании, сформированную не позднее чем за пять рабочих дней до даты ее представления в уполномоченный орган;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копию решения Министерства промышленности и торговли Российской Федерации о соответствии парка и управляющей компании требованиям, установленным Правительством Российской Федерации к парку и управляющей компании, заверенную руководителем управляющей компании;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выписки из Единого государственного реестра юридических лиц в отношении каждого резидента парка, полученные не ранее чем за 30 дней до даты их представления в уполномоченный орган;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копии документов, подтверждающих размер среднемесячной заработной платы на одного работника, за календарный месяц, предшествующий месяцу, в котором подано заявление о проведении проверки парка и управляющей компании на соответствие дополнительным требованиям (копии статистической отчетности, копии документов бухгалтерского учета и иные документы), в отношении каждого резидента парка, заверенные руководителями резидентов парка;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обязательство в свободной форме, подписанное руководителем управляющей компании, об исполнении </w:t>
      </w:r>
      <w:hyperlink w:history="0" w:anchor="P62" w:tooltip="2) в течение всего срока действия решения о соответствии парка и управляющей компании настоящим дополнительным требованиям:">
        <w:r>
          <w:rPr>
            <w:sz w:val="24"/>
            <w:color w:val="0000ff"/>
          </w:rPr>
          <w:t xml:space="preserve">подпункта 2 пункта 3</w:t>
        </w:r>
      </w:hyperlink>
      <w:r>
        <w:rPr>
          <w:sz w:val="24"/>
        </w:rPr>
        <w:t xml:space="preserve"> дополнительных требований.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Уполномоченный орган принимает решение о соответствии (несоответствии) парка и управляющей компании дополнительным требованиям не позднее 15 рабочих дней со дня получения от управляющей компании документов, указанных в </w:t>
      </w:r>
      <w:hyperlink w:history="0" w:anchor="P103" w:tooltip="4. Для подтверждения соответствия парка и управляющей компании дополнительным требованиям управляющая компания представляет в уполномоченный орган непосредственно или по почте заказным письмом (с описью вложения) следующие документы:">
        <w:r>
          <w:rPr>
            <w:sz w:val="24"/>
            <w:color w:val="0000ff"/>
          </w:rPr>
          <w:t xml:space="preserve">пункте 4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Решение о несоответствии парка и управляющей компании дополнительным требованиям принимается уполномоченным органом в случаях: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если управляющей компанией подан неполный комплект документов, указанных в </w:t>
      </w:r>
      <w:hyperlink w:history="0" w:anchor="P103" w:tooltip="4. Для подтверждения соответствия парка и управляющей компании дополнительным требованиям управляющая компания представляет в уполномоченный орган непосредственно или по почте заказным письмом (с описью вложения) следующие документы:">
        <w:r>
          <w:rPr>
            <w:sz w:val="24"/>
            <w:color w:val="0000ff"/>
          </w:rPr>
          <w:t xml:space="preserve">пункте 4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если представленные документы не подтверждают соответствие парка и управляющей компании дополнительным требованиям.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Уполномоченный орган направляет управляющей компании решение о соответствии (несоответствии) парка и управляющей компании дополнительным требованиям не позднее пяти рабочих дней со дня принятия соответствующего решения. В случае принятия решения о несоответствии парка, управляющей компании дополнительным требованиям указывается основание для принятия такого решения.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Управляющая компания вправе повторно представить документы, указанные в </w:t>
      </w:r>
      <w:hyperlink w:history="0" w:anchor="P103" w:tooltip="4. Для подтверждения соответствия парка и управляющей компании дополнительным требованиям управляющая компания представляет в уполномоченный орган непосредственно или по почте заказным письмом (с описью вложения) следующие документы:">
        <w:r>
          <w:rPr>
            <w:sz w:val="24"/>
            <w:color w:val="0000ff"/>
          </w:rPr>
          <w:t xml:space="preserve">пункте 4</w:t>
        </w:r>
      </w:hyperlink>
      <w:r>
        <w:rPr>
          <w:sz w:val="24"/>
        </w:rPr>
        <w:t xml:space="preserve"> настоящего Порядка, в уполномоченный орган после устранения причин, в связи с которыми уполномоченным органом было принято решение о несоответствии парка, управляющей компании дополнительным требованиям.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Срок действия решения о соответствии парка и управляющей компании дополнительным требованиям составляет пять лет.</w:t>
      </w:r>
    </w:p>
    <w:bookmarkStart w:id="118" w:name="P118"/>
    <w:bookmarkEnd w:id="11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Уполномоченный орган вправе до истечения пяти лет со дня принятия решения о соответствии парка и управляющей компании дополнительным требованиям принять решение о несоответствии парка и управляющей компании дополнительным требованиям на основании: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заявления управляющей компании о несоответствии парка и управляющей компании дополнительным требованиям, направленного в уполномоченный орган;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установления фактов несоответствия парка и управляющей компании дополнительным требованиям, выявленных уполномоченным органом на основании ежеквартально представляемого управляющей компанией в уполномоченный орган отчета о соответствии парка и управляющей компании дополнительным требованиям, а также результатов посещения уполномоченным органом территории парка.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При принятии уполномоченным органом решения о несоответствии парка и управляющей компании дополнительным требованиям в соответствии с </w:t>
      </w:r>
      <w:hyperlink w:history="0" w:anchor="P118" w:tooltip="10. Уполномоченный орган вправе до истечения пяти лет со дня принятия решения о соответствии парка и управляющей компании дополнительным требованиям принять решение о несоответствии парка и управляющей компании дополнительным требованиям на основании:">
        <w:r>
          <w:rPr>
            <w:sz w:val="24"/>
            <w:color w:val="0000ff"/>
          </w:rPr>
          <w:t xml:space="preserve">пунктом 10</w:t>
        </w:r>
      </w:hyperlink>
      <w:r>
        <w:rPr>
          <w:sz w:val="24"/>
        </w:rPr>
        <w:t xml:space="preserve"> настоящего Порядка уполномоченный орган обязан не позднее 15 рабочих дней направить копии такого решения управляющей компании, а также в территориальные органы Федеральной налоговой службы по Волгоградской области по месту постановки на учет управляющей компании и каждого резидента парка.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Волгоградской обл. от 11.07.2016 N 350-п</w:t>
            <w:br/>
            <w:t>(ред. от 27.07.2020)</w:t>
            <w:br/>
            <w:t>"Об утверждении дополнительных...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28.03.2025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LAW180&amp;n=154583&amp;date=28.03.2025&amp;dst=100005&amp;field=134" TargetMode = "External"/>
	<Relationship Id="rId8" Type="http://schemas.openxmlformats.org/officeDocument/2006/relationships/hyperlink" Target="https://login.consultant.ru/link/?req=doc&amp;base=RLAW180&amp;n=174976&amp;date=28.03.2025&amp;dst=100005&amp;field=134" TargetMode = "External"/>
	<Relationship Id="rId9" Type="http://schemas.openxmlformats.org/officeDocument/2006/relationships/hyperlink" Target="https://login.consultant.ru/link/?req=doc&amp;base=RLAW180&amp;n=184223&amp;date=28.03.2025&amp;dst=100005&amp;field=134" TargetMode = "External"/>
	<Relationship Id="rId10" Type="http://schemas.openxmlformats.org/officeDocument/2006/relationships/hyperlink" Target="https://login.consultant.ru/link/?req=doc&amp;base=RLAW180&amp;n=223711&amp;date=28.03.2025&amp;dst=100009&amp;field=134" TargetMode = "External"/>
	<Relationship Id="rId11" Type="http://schemas.openxmlformats.org/officeDocument/2006/relationships/hyperlink" Target="https://login.consultant.ru/link/?req=doc&amp;base=RLAW180&amp;n=292061&amp;date=28.03.2025&amp;dst=100019&amp;field=134" TargetMode = "External"/>
	<Relationship Id="rId12" Type="http://schemas.openxmlformats.org/officeDocument/2006/relationships/hyperlink" Target="https://login.consultant.ru/link/?req=doc&amp;base=RLAW180&amp;n=184223&amp;date=28.03.2025&amp;dst=100006&amp;field=134" TargetMode = "External"/>
	<Relationship Id="rId13" Type="http://schemas.openxmlformats.org/officeDocument/2006/relationships/hyperlink" Target="https://login.consultant.ru/link/?req=doc&amp;base=RLAW180&amp;n=223711&amp;date=28.03.2025&amp;dst=100010&amp;field=134" TargetMode = "External"/>
	<Relationship Id="rId14" Type="http://schemas.openxmlformats.org/officeDocument/2006/relationships/hyperlink" Target="https://login.consultant.ru/link/?req=doc&amp;base=LAW&amp;n=479337&amp;date=28.03.2025&amp;dst=13&amp;field=134" TargetMode = "External"/>
	<Relationship Id="rId15" Type="http://schemas.openxmlformats.org/officeDocument/2006/relationships/hyperlink" Target="https://login.consultant.ru/link/?req=doc&amp;base=LAW&amp;n=473928&amp;date=28.03.2025" TargetMode = "External"/>
	<Relationship Id="rId16" Type="http://schemas.openxmlformats.org/officeDocument/2006/relationships/hyperlink" Target="https://login.consultant.ru/link/?req=doc&amp;base=RLAW180&amp;n=223711&amp;date=28.03.2025&amp;dst=100010&amp;field=134" TargetMode = "External"/>
	<Relationship Id="rId17" Type="http://schemas.openxmlformats.org/officeDocument/2006/relationships/hyperlink" Target="https://login.consultant.ru/link/?req=doc&amp;base=RLAW180&amp;n=184223&amp;date=28.03.2025&amp;dst=100007&amp;field=134" TargetMode = "External"/>
	<Relationship Id="rId18" Type="http://schemas.openxmlformats.org/officeDocument/2006/relationships/hyperlink" Target="https://login.consultant.ru/link/?req=doc&amp;base=RLAW180&amp;n=223711&amp;date=28.03.2025&amp;dst=100011&amp;field=134" TargetMode = "External"/>
	<Relationship Id="rId19" Type="http://schemas.openxmlformats.org/officeDocument/2006/relationships/hyperlink" Target="https://login.consultant.ru/link/?req=doc&amp;base=RLAW180&amp;n=292061&amp;date=28.03.2025&amp;dst=100048&amp;field=134" TargetMode = "External"/>
	<Relationship Id="rId20" Type="http://schemas.openxmlformats.org/officeDocument/2006/relationships/hyperlink" Target="https://login.consultant.ru/link/?req=doc&amp;base=LAW&amp;n=479337&amp;date=28.03.2025" TargetMode = "External"/>
	<Relationship Id="rId21" Type="http://schemas.openxmlformats.org/officeDocument/2006/relationships/hyperlink" Target="https://login.consultant.ru/link/?req=doc&amp;base=LAW&amp;n=473928&amp;date=28.03.2025" TargetMode = "External"/>
	<Relationship Id="rId22" Type="http://schemas.openxmlformats.org/officeDocument/2006/relationships/hyperlink" Target="https://login.consultant.ru/link/?req=doc&amp;base=RLAW180&amp;n=223711&amp;date=28.03.2025&amp;dst=100011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Волгоградской обл. от 11.07.2016 N 350-п
(ред. от 27.07.2020)
"Об утверждении дополнительных требований к индустриальным (промышленным) паркам, управляющим компаниям индустриальных (промышленных) парков в целях применения мер стимулирования деятельности в сфере промышленности за счет государственного имущества Волгоградской области и средств областного бюджета и Порядка подтверждения соответствия индустриального (промышленного) парка, управляющей компании индустриального (промышл</dc:title>
  <dcterms:created xsi:type="dcterms:W3CDTF">2025-03-28T13:02:56Z</dcterms:created>
</cp:coreProperties>
</file>