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D9DFF" w14:textId="77777777" w:rsidR="00795CE8" w:rsidRPr="00F22680" w:rsidRDefault="00795CE8" w:rsidP="00330429">
      <w:pPr>
        <w:keepNext/>
        <w:keepLines/>
        <w:ind w:left="5670" w:firstLine="284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Toc529800187"/>
      <w:r w:rsidRPr="00F226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УТВЕРЖДЕН</w:t>
      </w:r>
      <w:bookmarkEnd w:id="0"/>
      <w:r w:rsidRPr="00F226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32130ACA" w14:textId="77777777" w:rsidR="00795CE8" w:rsidRPr="00F22680" w:rsidRDefault="00795CE8" w:rsidP="00330429">
      <w:pPr>
        <w:keepNext/>
        <w:keepLines/>
        <w:ind w:left="5670" w:firstLine="284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Toc529800188"/>
      <w:r w:rsidRPr="00F22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Протоколом заседания</w:t>
      </w:r>
    </w:p>
    <w:p w14:paraId="1F91C858" w14:textId="77777777" w:rsidR="00795CE8" w:rsidRPr="00F22680" w:rsidRDefault="00795CE8" w:rsidP="00330429">
      <w:pPr>
        <w:keepNext/>
        <w:keepLines/>
        <w:ind w:left="5670" w:firstLine="284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Наблюдательного совета</w:t>
      </w:r>
    </w:p>
    <w:p w14:paraId="36BF8D18" w14:textId="77777777" w:rsidR="00795CE8" w:rsidRPr="00F22680" w:rsidRDefault="00795CE8" w:rsidP="00330429">
      <w:pPr>
        <w:keepNext/>
        <w:keepLines/>
        <w:ind w:left="5670" w:firstLine="284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Некоммерческой организации – Фонд</w:t>
      </w:r>
    </w:p>
    <w:p w14:paraId="6D94A33D" w14:textId="77777777" w:rsidR="00795CE8" w:rsidRPr="00F22680" w:rsidRDefault="00795CE8" w:rsidP="00330429">
      <w:pPr>
        <w:keepNext/>
        <w:keepLines/>
        <w:ind w:left="5670" w:firstLine="284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F22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Микрокредитная</w:t>
      </w:r>
      <w:proofErr w:type="spellEnd"/>
      <w:r w:rsidRPr="00F22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компания</w:t>
      </w:r>
    </w:p>
    <w:p w14:paraId="7A474CF9" w14:textId="77777777" w:rsidR="00795CE8" w:rsidRPr="00F22680" w:rsidRDefault="00795CE8" w:rsidP="00330429">
      <w:pPr>
        <w:keepNext/>
        <w:keepLines/>
        <w:ind w:left="5670" w:firstLine="284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Еврейской автономной области»</w:t>
      </w:r>
    </w:p>
    <w:p w14:paraId="1C60E95D" w14:textId="2235B18C" w:rsidR="00795CE8" w:rsidRPr="00F22680" w:rsidRDefault="00795CE8" w:rsidP="00330429">
      <w:pPr>
        <w:keepNext/>
        <w:keepLines/>
        <w:ind w:left="5670" w:firstLine="284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6229FC" w:rsidRPr="00F22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F22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29FC" w:rsidRPr="00F22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Pr="00F22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6229FC" w:rsidRPr="00F22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22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 </w:t>
      </w:r>
      <w:r w:rsidR="006229FC" w:rsidRPr="00F22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</w:p>
    <w:p w14:paraId="4CE566D5" w14:textId="77777777" w:rsidR="00795CE8" w:rsidRPr="00F22680" w:rsidRDefault="00795CE8" w:rsidP="00330429">
      <w:pPr>
        <w:keepNext/>
        <w:keepLines/>
        <w:ind w:left="5670" w:firstLine="284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A6CF40" w14:textId="77777777" w:rsidR="00795CE8" w:rsidRPr="00F22680" w:rsidRDefault="00795CE8" w:rsidP="00330429">
      <w:pPr>
        <w:keepNext/>
        <w:keepLines/>
        <w:ind w:left="567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1"/>
    <w:p w14:paraId="756983DE" w14:textId="77777777" w:rsidR="00795CE8" w:rsidRPr="00F22680" w:rsidRDefault="00795CE8" w:rsidP="00330429">
      <w:pPr>
        <w:widowControl w:val="0"/>
        <w:overflowPunct w:val="0"/>
        <w:autoSpaceDE w:val="0"/>
        <w:autoSpaceDN w:val="0"/>
        <w:adjustRightInd w:val="0"/>
        <w:ind w:left="5529"/>
        <w:textAlignment w:val="baseline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14:paraId="6BF4CFA3" w14:textId="77777777" w:rsidR="00795CE8" w:rsidRPr="00F22680" w:rsidRDefault="00795CE8" w:rsidP="00330429">
      <w:pPr>
        <w:widowControl w:val="0"/>
        <w:overflowPunct w:val="0"/>
        <w:autoSpaceDE w:val="0"/>
        <w:autoSpaceDN w:val="0"/>
        <w:adjustRightInd w:val="0"/>
        <w:ind w:left="552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CE80F3" w14:textId="77777777" w:rsidR="00795CE8" w:rsidRPr="00F22680" w:rsidRDefault="00795CE8" w:rsidP="00330429">
      <w:pPr>
        <w:widowControl w:val="0"/>
        <w:tabs>
          <w:tab w:val="left" w:pos="4785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5B0EF" w14:textId="77777777" w:rsidR="00795CE8" w:rsidRPr="00F22680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D1A5AE" w14:textId="77777777" w:rsidR="00795CE8" w:rsidRPr="00F22680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CDCA91" w14:textId="77777777" w:rsidR="00795CE8" w:rsidRPr="00F22680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E10C05" w14:textId="77777777" w:rsidR="00795CE8" w:rsidRPr="00F22680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96F283" w14:textId="77777777" w:rsidR="00795CE8" w:rsidRPr="00F22680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E24523" w14:textId="77777777" w:rsidR="00795CE8" w:rsidRPr="00F22680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83165F" w14:textId="289C1A34" w:rsidR="00795CE8" w:rsidRPr="00F22680" w:rsidRDefault="00795CE8" w:rsidP="00330429">
      <w:pPr>
        <w:ind w:left="10" w:right="-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2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СТАНДАРТ </w:t>
      </w:r>
    </w:p>
    <w:p w14:paraId="07A5FC35" w14:textId="0BDB5A66" w:rsidR="00330429" w:rsidRPr="00F22680" w:rsidRDefault="00330429" w:rsidP="00330429">
      <w:pPr>
        <w:ind w:left="10" w:right="-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2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НКО ФОНД «МКК ЕАО»</w:t>
      </w:r>
    </w:p>
    <w:p w14:paraId="7927BDD0" w14:textId="77777777" w:rsidR="00330429" w:rsidRPr="00F22680" w:rsidRDefault="00330429" w:rsidP="00330429">
      <w:pPr>
        <w:ind w:left="10" w:right="-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DFE1F5E" w14:textId="6E9B36EC" w:rsidR="00795CE8" w:rsidRPr="00F22680" w:rsidRDefault="00795CE8" w:rsidP="00330429">
      <w:pPr>
        <w:ind w:left="10" w:right="-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2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УСЛОВИЯ И ПОРЯДОК ОТБОРА </w:t>
      </w:r>
      <w:r w:rsidR="00E17304" w:rsidRPr="00F22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ЗАЯВОК</w:t>
      </w:r>
      <w:r w:rsidRPr="00F22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</w:t>
      </w:r>
    </w:p>
    <w:p w14:paraId="09061F5C" w14:textId="77777777" w:rsidR="00795CE8" w:rsidRPr="00F22680" w:rsidRDefault="00795CE8" w:rsidP="00330429">
      <w:pPr>
        <w:ind w:left="10" w:right="-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2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ФИНАНСИРОВАНИЯ ПО ПРОГРАММЕ  </w:t>
      </w:r>
    </w:p>
    <w:p w14:paraId="1F09FF2B" w14:textId="03E9A4FE" w:rsidR="00795CE8" w:rsidRPr="00F22680" w:rsidRDefault="00330429" w:rsidP="00330429">
      <w:pPr>
        <w:ind w:left="10" w:right="-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2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3E25BA" w:rsidRPr="00F22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ФИНАНСИРОВАНИЕ СУБЪЕКТОВ ДЕЯТЕЛЬНОСТИ В СФЕРЕ ПРОМЫШЛЕННОСТИ НА ИНВЕСТИЦИОННЫЕ ЦЕЛИ</w:t>
      </w:r>
      <w:r w:rsidRPr="00F22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14:paraId="356B5008" w14:textId="228D541D" w:rsidR="009A5591" w:rsidRPr="00F22680" w:rsidRDefault="009A5591" w:rsidP="00330429">
      <w:pPr>
        <w:ind w:left="10" w:right="-1" w:hanging="1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226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(в редакции от </w:t>
      </w:r>
      <w:r w:rsidR="006229FC" w:rsidRPr="00F226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25</w:t>
      </w:r>
      <w:r w:rsidRPr="00F226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.0</w:t>
      </w:r>
      <w:r w:rsidR="006229FC" w:rsidRPr="00F226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</w:t>
      </w:r>
      <w:r w:rsidRPr="00F226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.202</w:t>
      </w:r>
      <w:r w:rsidR="006229FC" w:rsidRPr="00F226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Pr="00F226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г.)</w:t>
      </w:r>
    </w:p>
    <w:p w14:paraId="5D8ECD6A" w14:textId="77777777" w:rsidR="00795CE8" w:rsidRPr="00F22680" w:rsidRDefault="00795CE8" w:rsidP="00330429">
      <w:pPr>
        <w:ind w:left="10" w:right="-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A6B4F92" w14:textId="77777777" w:rsidR="00795CE8" w:rsidRPr="00F22680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D87BBE" w14:textId="77777777" w:rsidR="00795CE8" w:rsidRPr="00F22680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0FEA7C" w14:textId="77777777" w:rsidR="00795CE8" w:rsidRPr="00F22680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14:paraId="32A3754F" w14:textId="77777777" w:rsidR="00795CE8" w:rsidRPr="00F22680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D81E82" w14:textId="77777777" w:rsidR="00795CE8" w:rsidRPr="00F22680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172DA7" w14:textId="77777777" w:rsidR="00795CE8" w:rsidRPr="00F22680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3F43FE" w14:textId="77777777" w:rsidR="00795CE8" w:rsidRPr="00F22680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206FCC" w14:textId="77777777" w:rsidR="00795CE8" w:rsidRPr="00F22680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6D96C9" w14:textId="77777777" w:rsidR="00795CE8" w:rsidRPr="00F22680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3E8744" w14:textId="77777777" w:rsidR="00795CE8" w:rsidRPr="00F22680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D82B45" w14:textId="77777777" w:rsidR="00795CE8" w:rsidRPr="00F22680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00E1AB" w14:textId="77777777" w:rsidR="00795CE8" w:rsidRPr="00F22680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DE0A4D" w14:textId="77777777" w:rsidR="00795CE8" w:rsidRPr="00F22680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3E1A1E" w14:textId="77777777" w:rsidR="00795CE8" w:rsidRPr="00F22680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7CCB31" w14:textId="77777777" w:rsidR="00795CE8" w:rsidRPr="00F22680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8BC58F" w14:textId="77777777" w:rsidR="00795CE8" w:rsidRPr="00F22680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26BF9D" w14:textId="77777777" w:rsidR="00795CE8" w:rsidRPr="00F22680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91BA83" w14:textId="77777777" w:rsidR="00795CE8" w:rsidRPr="00F22680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ACEA36" w14:textId="77777777" w:rsidR="00795CE8" w:rsidRPr="00F22680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A2036A" w14:textId="77777777" w:rsidR="00795CE8" w:rsidRPr="00F22680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69E5A1" w14:textId="77777777" w:rsidR="00795CE8" w:rsidRPr="00F22680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9B2F72" w14:textId="77777777" w:rsidR="00795CE8" w:rsidRPr="00F22680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C634F7" w14:textId="77777777" w:rsidR="00795CE8" w:rsidRPr="00F22680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EAADFA" w14:textId="77777777" w:rsidR="0052358E" w:rsidRPr="00F22680" w:rsidRDefault="0052358E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212188" w14:textId="77777777" w:rsidR="0052358E" w:rsidRPr="00F22680" w:rsidRDefault="0052358E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10281A" w14:textId="1D88832D" w:rsidR="00330429" w:rsidRPr="00F22680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Биробиджан 202</w:t>
      </w:r>
      <w:r w:rsidR="006229FC" w:rsidRPr="00F2268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5FD6742E" w14:textId="4133F642" w:rsidR="00E17304" w:rsidRPr="00F22680" w:rsidRDefault="00E17304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7B0AE3" w14:textId="77777777" w:rsidR="00E17304" w:rsidRPr="00F22680" w:rsidRDefault="00E17304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dt>
      <w:sdtPr>
        <w:rPr>
          <w:rFonts w:ascii="Times New Roman" w:hAnsi="Times New Roman" w:cs="Times New Roman"/>
          <w:b/>
          <w:bCs/>
          <w:sz w:val="24"/>
          <w:szCs w:val="24"/>
          <w:u w:val="single"/>
        </w:rPr>
        <w:id w:val="-1527330662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1CDF266E" w14:textId="7B17EC86" w:rsidR="00405B98" w:rsidRPr="00F22680" w:rsidRDefault="00405B98" w:rsidP="00584236">
          <w:pPr>
            <w:spacing w:after="200" w:line="276" w:lineRule="auto"/>
            <w:jc w:val="center"/>
            <w:rPr>
              <w:rFonts w:ascii="Times New Roman" w:hAnsi="Times New Roman" w:cs="Times New Roman"/>
              <w:b/>
              <w:caps/>
              <w:sz w:val="24"/>
              <w:szCs w:val="24"/>
            </w:rPr>
          </w:pPr>
          <w:r w:rsidRPr="00F22680">
            <w:rPr>
              <w:rFonts w:ascii="Times New Roman" w:hAnsi="Times New Roman" w:cs="Times New Roman"/>
              <w:b/>
              <w:caps/>
              <w:sz w:val="24"/>
              <w:szCs w:val="24"/>
            </w:rPr>
            <w:t>Содержание</w:t>
          </w:r>
          <w:r w:rsidR="00E376BA" w:rsidRPr="00F22680">
            <w:rPr>
              <w:rFonts w:ascii="Times New Roman" w:hAnsi="Times New Roman" w:cs="Times New Roman"/>
              <w:b/>
              <w:caps/>
              <w:sz w:val="24"/>
              <w:szCs w:val="24"/>
            </w:rPr>
            <w:t>:</w:t>
          </w:r>
        </w:p>
        <w:p w14:paraId="37D215E7" w14:textId="77777777" w:rsidR="002623FE" w:rsidRPr="00F22680" w:rsidRDefault="00BF6588" w:rsidP="00330429">
          <w:pPr>
            <w:pStyle w:val="23"/>
            <w:spacing w:before="0"/>
            <w:rPr>
              <w:rFonts w:eastAsiaTheme="minorEastAsia"/>
              <w:i w:val="0"/>
            </w:rPr>
          </w:pPr>
          <w:r w:rsidRPr="00F22680">
            <w:fldChar w:fldCharType="begin"/>
          </w:r>
          <w:r w:rsidR="00405B98" w:rsidRPr="00F22680">
            <w:instrText xml:space="preserve"> TOC \o "1-3" \h \z \u </w:instrText>
          </w:r>
          <w:r w:rsidRPr="00F22680">
            <w:fldChar w:fldCharType="separate"/>
          </w:r>
        </w:p>
        <w:p w14:paraId="119F0923" w14:textId="2522C702" w:rsidR="002623FE" w:rsidRPr="00F22680" w:rsidRDefault="00000000" w:rsidP="00330429">
          <w:pPr>
            <w:pStyle w:val="16"/>
            <w:spacing w:before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29800193" w:history="1">
            <w:r w:rsidR="002623FE" w:rsidRPr="00F22680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4"/>
                <w:szCs w:val="24"/>
                <w:lang w:eastAsia="ru-RU"/>
              </w:rPr>
              <w:t>1. Введение</w:t>
            </w:r>
            <w:r w:rsidR="002623FE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F6588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23FE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_Toc529800193 \h </w:instrText>
            </w:r>
            <w:r w:rsidR="00BF6588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F6588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3BBE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BF6588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2E4727" w14:textId="53D4DBBA" w:rsidR="002623FE" w:rsidRPr="00F22680" w:rsidRDefault="00000000" w:rsidP="00330429">
          <w:pPr>
            <w:pStyle w:val="16"/>
            <w:spacing w:before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29800194" w:history="1">
            <w:r w:rsidR="002623FE" w:rsidRPr="00F22680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4"/>
                <w:szCs w:val="24"/>
                <w:lang w:eastAsia="ru-RU"/>
              </w:rPr>
              <w:t>2. Основные термины и определения</w:t>
            </w:r>
            <w:r w:rsidR="002623FE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F6588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23FE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_Toc529800194 \h </w:instrText>
            </w:r>
            <w:r w:rsidR="00BF6588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F6588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3BBE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BF6588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6C68EE" w14:textId="7D7D81C8" w:rsidR="002623FE" w:rsidRPr="00F22680" w:rsidRDefault="00000000" w:rsidP="00330429">
          <w:pPr>
            <w:pStyle w:val="16"/>
            <w:spacing w:before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29800195" w:history="1">
            <w:r w:rsidR="002623FE" w:rsidRPr="00F22680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4"/>
                <w:szCs w:val="24"/>
                <w:lang w:eastAsia="ru-RU"/>
              </w:rPr>
              <w:t>3. Условия программы</w:t>
            </w:r>
            <w:r w:rsidR="002623FE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96DF3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</w:hyperlink>
        </w:p>
        <w:p w14:paraId="41022A0F" w14:textId="60F33867" w:rsidR="002623FE" w:rsidRPr="00F22680" w:rsidRDefault="00000000" w:rsidP="00330429">
          <w:pPr>
            <w:pStyle w:val="16"/>
            <w:spacing w:before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29800196" w:history="1">
            <w:r w:rsidR="002623FE" w:rsidRPr="00F22680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4"/>
                <w:szCs w:val="24"/>
                <w:lang w:eastAsia="ru-RU"/>
              </w:rPr>
              <w:t>4. Критерии отбора проектов для финансирования</w:t>
            </w:r>
            <w:r w:rsidR="002623FE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F6588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23FE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_Toc529800196 \h </w:instrText>
            </w:r>
            <w:r w:rsidR="00BF6588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F6588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3BBE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BF6588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1452C0" w14:textId="1F4B6999" w:rsidR="002623FE" w:rsidRPr="00F22680" w:rsidRDefault="00000000" w:rsidP="00330429">
          <w:pPr>
            <w:pStyle w:val="16"/>
            <w:spacing w:before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29800197" w:history="1">
            <w:r w:rsidR="002623FE" w:rsidRPr="00F22680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4"/>
                <w:szCs w:val="24"/>
                <w:lang w:eastAsia="ru-RU"/>
              </w:rPr>
              <w:t>5. Направления целевого использования средств финансирования проекта</w:t>
            </w:r>
            <w:r w:rsidR="002623FE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F6588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23FE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_Toc529800197 \h </w:instrText>
            </w:r>
            <w:r w:rsidR="00BF6588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F6588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3BBE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BF6588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B7464D" w14:textId="5952E015" w:rsidR="002623FE" w:rsidRPr="00F22680" w:rsidRDefault="00000000" w:rsidP="00330429">
          <w:pPr>
            <w:pStyle w:val="16"/>
            <w:spacing w:before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29800198" w:history="1">
            <w:r w:rsidR="002623FE" w:rsidRPr="00F22680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4"/>
                <w:szCs w:val="24"/>
                <w:lang w:eastAsia="ru-RU"/>
              </w:rPr>
              <w:t>6. Требования к Заявителю и основным участникам проекта</w:t>
            </w:r>
            <w:r w:rsidR="002623FE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F6588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23FE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_Toc529800198 \h </w:instrText>
            </w:r>
            <w:r w:rsidR="00BF6588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F6588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3BBE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BF6588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10B472" w14:textId="4DCA5905" w:rsidR="002623FE" w:rsidRPr="00F22680" w:rsidRDefault="00000000" w:rsidP="00330429">
          <w:pPr>
            <w:pStyle w:val="16"/>
            <w:spacing w:before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29800199" w:history="1">
            <w:r w:rsidR="002623FE" w:rsidRPr="00F22680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4"/>
                <w:szCs w:val="24"/>
                <w:lang w:eastAsia="ru-RU"/>
              </w:rPr>
              <w:t>7. Инструменты финансирования</w:t>
            </w:r>
            <w:r w:rsidR="002623FE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80668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</w:hyperlink>
        </w:p>
        <w:p w14:paraId="32E71CEE" w14:textId="0987A551" w:rsidR="002623FE" w:rsidRPr="00F22680" w:rsidRDefault="00000000" w:rsidP="00330429">
          <w:pPr>
            <w:pStyle w:val="16"/>
            <w:spacing w:before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29800200" w:history="1">
            <w:r w:rsidR="002623FE" w:rsidRPr="00F22680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4"/>
                <w:szCs w:val="24"/>
                <w:lang w:eastAsia="ru-RU"/>
              </w:rPr>
              <w:t>8. Экспертиза проектов</w:t>
            </w:r>
            <w:r w:rsidR="002623FE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80668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</w:hyperlink>
        </w:p>
        <w:p w14:paraId="674DB40C" w14:textId="426B028F" w:rsidR="002623FE" w:rsidRPr="00F22680" w:rsidRDefault="00000000" w:rsidP="00330429">
          <w:pPr>
            <w:pStyle w:val="16"/>
            <w:spacing w:before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29800201" w:history="1">
            <w:r w:rsidR="002623FE" w:rsidRPr="00F22680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4"/>
                <w:szCs w:val="24"/>
                <w:lang w:eastAsia="ru-RU"/>
              </w:rPr>
              <w:t>9. Проведение экспертиз проектов</w:t>
            </w:r>
            <w:r w:rsidR="002623FE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F6588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23FE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_Toc529800201 \h </w:instrText>
            </w:r>
            <w:r w:rsidR="00BF6588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F6588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3BBE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BF6588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011C2F" w14:textId="2F5D0E70" w:rsidR="002623FE" w:rsidRPr="00F22680" w:rsidRDefault="00000000" w:rsidP="00330429">
          <w:pPr>
            <w:pStyle w:val="16"/>
            <w:spacing w:before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29800202" w:history="1">
            <w:r w:rsidR="002623FE" w:rsidRPr="00F22680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4"/>
                <w:szCs w:val="24"/>
                <w:lang w:eastAsia="ru-RU"/>
              </w:rPr>
              <w:t>10. Принятие решения о финансировании проекта</w:t>
            </w:r>
            <w:r w:rsidR="002623FE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F6588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23FE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_Toc529800202 \h </w:instrText>
            </w:r>
            <w:r w:rsidR="00BF6588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F6588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3BBE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BF6588" w:rsidRPr="00F2268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bookmarkStart w:id="2" w:name="_Hlk96681582"/>
        <w:p w14:paraId="64A2F929" w14:textId="685D4FD3" w:rsidR="002623FE" w:rsidRPr="00F22680" w:rsidRDefault="00BF6588" w:rsidP="00330429">
          <w:pPr>
            <w:pStyle w:val="16"/>
            <w:spacing w:before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F2268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D21AE" w:rsidRPr="00F22680">
            <w:rPr>
              <w:rFonts w:ascii="Times New Roman" w:hAnsi="Times New Roman" w:cs="Times New Roman"/>
              <w:sz w:val="24"/>
              <w:szCs w:val="24"/>
            </w:rPr>
            <w:instrText xml:space="preserve"> HYPERLINK \l "_Toc529800203" </w:instrText>
          </w:r>
          <w:r w:rsidRPr="00F22680">
            <w:rPr>
              <w:rFonts w:ascii="Times New Roman" w:hAnsi="Times New Roman" w:cs="Times New Roman"/>
              <w:sz w:val="24"/>
              <w:szCs w:val="24"/>
            </w:rPr>
          </w:r>
          <w:r w:rsidRPr="00F2268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623FE" w:rsidRPr="00F22680">
            <w:rPr>
              <w:rStyle w:val="af2"/>
              <w:rFonts w:ascii="Times New Roman" w:eastAsia="Arial Unicode MS" w:hAnsi="Times New Roman" w:cs="Times New Roman"/>
              <w:noProof/>
              <w:sz w:val="24"/>
              <w:szCs w:val="24"/>
              <w:lang w:bidi="ru-RU"/>
            </w:rPr>
            <w:t>Приложение № 1</w:t>
          </w:r>
          <w:r w:rsidR="002623FE" w:rsidRPr="00F22680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tab/>
          </w:r>
          <w:r w:rsidRPr="00F22680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  <w:r w:rsidR="00D80668" w:rsidRPr="00F22680">
            <w:rPr>
              <w:rFonts w:ascii="Times New Roman" w:hAnsi="Times New Roman" w:cs="Times New Roman"/>
              <w:noProof/>
              <w:sz w:val="24"/>
              <w:szCs w:val="24"/>
            </w:rPr>
            <w:t>20</w:t>
          </w:r>
        </w:p>
        <w:p w14:paraId="1B9E69E9" w14:textId="6DCBE025" w:rsidR="00E17304" w:rsidRPr="00F22680" w:rsidRDefault="00E17304" w:rsidP="00E17304">
          <w:pPr>
            <w:rPr>
              <w:rFonts w:ascii="Times New Roman" w:hAnsi="Times New Roman" w:cs="Times New Roman"/>
              <w:sz w:val="24"/>
              <w:szCs w:val="24"/>
            </w:rPr>
          </w:pPr>
          <w:r w:rsidRPr="00F22680">
            <w:rPr>
              <w:rFonts w:ascii="Times New Roman" w:hAnsi="Times New Roman" w:cs="Times New Roman"/>
              <w:sz w:val="24"/>
              <w:szCs w:val="24"/>
            </w:rPr>
            <w:t>Приложение № 2 ……………………………………………………………………………………..</w:t>
          </w:r>
          <w:r w:rsidR="00E96DF3" w:rsidRPr="00F22680">
            <w:rPr>
              <w:rFonts w:ascii="Times New Roman" w:hAnsi="Times New Roman" w:cs="Times New Roman"/>
              <w:sz w:val="24"/>
              <w:szCs w:val="24"/>
            </w:rPr>
            <w:t>21</w:t>
          </w:r>
        </w:p>
        <w:p w14:paraId="5ECC35AE" w14:textId="77777777" w:rsidR="00E17304" w:rsidRPr="00F22680" w:rsidRDefault="00E17304" w:rsidP="00E17304"/>
        <w:bookmarkEnd w:id="2"/>
        <w:p w14:paraId="5B3D7BAD" w14:textId="77777777" w:rsidR="00405B98" w:rsidRPr="00F22680" w:rsidRDefault="00BF6588" w:rsidP="00330429">
          <w:pPr>
            <w:pStyle w:val="16"/>
            <w:spacing w:before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F2268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60BE7742" w14:textId="20C0429D" w:rsidR="00405B98" w:rsidRPr="00F22680" w:rsidRDefault="00405B98" w:rsidP="00330429">
      <w:pPr>
        <w:rPr>
          <w:rStyle w:val="af2"/>
          <w:rFonts w:ascii="Times New Roman" w:eastAsia="Calibri" w:hAnsi="Times New Roman" w:cs="Times New Roman"/>
          <w:b/>
          <w:color w:val="auto"/>
          <w:sz w:val="24"/>
          <w:szCs w:val="24"/>
          <w:u w:val="none"/>
        </w:rPr>
      </w:pPr>
      <w:r w:rsidRPr="00F22680">
        <w:rPr>
          <w:rStyle w:val="af2"/>
          <w:rFonts w:ascii="Times New Roman" w:eastAsia="Calibri" w:hAnsi="Times New Roman" w:cs="Times New Roman"/>
          <w:b/>
          <w:color w:val="auto"/>
          <w:sz w:val="24"/>
          <w:szCs w:val="24"/>
          <w:u w:val="none"/>
        </w:rPr>
        <w:br w:type="page"/>
      </w:r>
    </w:p>
    <w:p w14:paraId="05F20FE6" w14:textId="7F9784BB" w:rsidR="00405B98" w:rsidRPr="00F22680" w:rsidRDefault="00405B98" w:rsidP="00E53A47">
      <w:pPr>
        <w:pStyle w:val="a3"/>
        <w:keepNext/>
        <w:keepLines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</w:pPr>
      <w:bookmarkStart w:id="3" w:name="_Toc424118370"/>
      <w:bookmarkStart w:id="4" w:name="_Toc529800193"/>
      <w:bookmarkStart w:id="5" w:name="_Toc424118259"/>
      <w:r w:rsidRPr="00F22680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  <w:lastRenderedPageBreak/>
        <w:t>Введение</w:t>
      </w:r>
      <w:bookmarkEnd w:id="3"/>
      <w:bookmarkEnd w:id="4"/>
    </w:p>
    <w:p w14:paraId="6897E9E7" w14:textId="77777777" w:rsidR="00330429" w:rsidRPr="00F22680" w:rsidRDefault="00330429" w:rsidP="00330429">
      <w:pPr>
        <w:pStyle w:val="a3"/>
        <w:keepNext/>
        <w:keepLines/>
        <w:widowControl w:val="0"/>
        <w:overflowPunct w:val="0"/>
        <w:autoSpaceDE w:val="0"/>
        <w:autoSpaceDN w:val="0"/>
        <w:adjustRightInd w:val="0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</w:pPr>
    </w:p>
    <w:bookmarkEnd w:id="5"/>
    <w:p w14:paraId="325893C4" w14:textId="013D8ACA" w:rsidR="00905B9C" w:rsidRPr="00F22680" w:rsidRDefault="00405B98" w:rsidP="00330429">
      <w:pPr>
        <w:tabs>
          <w:tab w:val="left" w:pos="993"/>
        </w:tabs>
        <w:ind w:right="-2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1.</w:t>
      </w:r>
      <w:r w:rsidR="00C20161" w:rsidRPr="00F22680">
        <w:rPr>
          <w:rFonts w:ascii="Times New Roman" w:hAnsi="Times New Roman" w:cs="Times New Roman"/>
          <w:sz w:val="24"/>
          <w:szCs w:val="24"/>
        </w:rPr>
        <w:t>1</w:t>
      </w:r>
      <w:r w:rsidR="00401DB5" w:rsidRPr="00F22680">
        <w:rPr>
          <w:rFonts w:ascii="Times New Roman" w:hAnsi="Times New Roman" w:cs="Times New Roman"/>
          <w:sz w:val="24"/>
          <w:szCs w:val="24"/>
        </w:rPr>
        <w:t>.</w:t>
      </w:r>
      <w:r w:rsidRPr="00F22680">
        <w:rPr>
          <w:rFonts w:ascii="Times New Roman" w:hAnsi="Times New Roman" w:cs="Times New Roman"/>
          <w:sz w:val="24"/>
          <w:szCs w:val="24"/>
        </w:rPr>
        <w:t xml:space="preserve"> </w:t>
      </w:r>
      <w:r w:rsidR="00905B9C" w:rsidRPr="00F22680">
        <w:rPr>
          <w:rFonts w:ascii="Times New Roman" w:hAnsi="Times New Roman" w:cs="Times New Roman"/>
          <w:sz w:val="24"/>
          <w:szCs w:val="24"/>
        </w:rPr>
        <w:t xml:space="preserve">Настоящий Стандарт определяет условия финансового обеспечения </w:t>
      </w:r>
      <w:r w:rsidR="00584236" w:rsidRPr="00F22680">
        <w:rPr>
          <w:rFonts w:ascii="Times New Roman" w:hAnsi="Times New Roman" w:cs="Times New Roman"/>
          <w:sz w:val="24"/>
          <w:szCs w:val="24"/>
        </w:rPr>
        <w:t>Заявок</w:t>
      </w:r>
      <w:r w:rsidR="00905B9C" w:rsidRPr="00F22680">
        <w:rPr>
          <w:rFonts w:ascii="Times New Roman" w:hAnsi="Times New Roman" w:cs="Times New Roman"/>
          <w:sz w:val="24"/>
          <w:szCs w:val="24"/>
        </w:rPr>
        <w:t xml:space="preserve"> - общие требования и критерии, являющиеся основаниями для отбора </w:t>
      </w:r>
      <w:r w:rsidR="00584236" w:rsidRPr="00F22680">
        <w:rPr>
          <w:rFonts w:ascii="Times New Roman" w:hAnsi="Times New Roman" w:cs="Times New Roman"/>
          <w:sz w:val="24"/>
          <w:szCs w:val="24"/>
        </w:rPr>
        <w:t>Заявок</w:t>
      </w:r>
      <w:r w:rsidR="00905B9C" w:rsidRPr="00F22680">
        <w:rPr>
          <w:rFonts w:ascii="Times New Roman" w:hAnsi="Times New Roman" w:cs="Times New Roman"/>
          <w:sz w:val="24"/>
          <w:szCs w:val="24"/>
        </w:rPr>
        <w:t xml:space="preserve">, а также порядок экспертизы и отбора </w:t>
      </w:r>
      <w:r w:rsidR="00584236" w:rsidRPr="00F22680">
        <w:rPr>
          <w:rFonts w:ascii="Times New Roman" w:hAnsi="Times New Roman" w:cs="Times New Roman"/>
          <w:sz w:val="24"/>
          <w:szCs w:val="24"/>
        </w:rPr>
        <w:t>Заявок</w:t>
      </w:r>
      <w:r w:rsidR="00905B9C" w:rsidRPr="00F22680">
        <w:rPr>
          <w:rFonts w:ascii="Times New Roman" w:hAnsi="Times New Roman" w:cs="Times New Roman"/>
          <w:sz w:val="24"/>
          <w:szCs w:val="24"/>
        </w:rPr>
        <w:t xml:space="preserve"> в целях их финансирования со стороны Некоммерческой организации – Фонд «</w:t>
      </w:r>
      <w:proofErr w:type="spellStart"/>
      <w:r w:rsidR="00905B9C" w:rsidRPr="00F22680">
        <w:rPr>
          <w:rFonts w:ascii="Times New Roman" w:hAnsi="Times New Roman" w:cs="Times New Roman"/>
          <w:sz w:val="24"/>
          <w:szCs w:val="24"/>
        </w:rPr>
        <w:t>Микрокредитная</w:t>
      </w:r>
      <w:proofErr w:type="spellEnd"/>
      <w:r w:rsidR="00905B9C" w:rsidRPr="00F22680">
        <w:rPr>
          <w:rFonts w:ascii="Times New Roman" w:hAnsi="Times New Roman" w:cs="Times New Roman"/>
          <w:sz w:val="24"/>
          <w:szCs w:val="24"/>
        </w:rPr>
        <w:t xml:space="preserve"> компания Еврейской автономной области» (далее – Фонд) по программе «</w:t>
      </w:r>
      <w:bookmarkStart w:id="6" w:name="_Hlk102904727"/>
      <w:r w:rsidR="00584236" w:rsidRPr="00F22680">
        <w:rPr>
          <w:rFonts w:ascii="Times New Roman" w:hAnsi="Times New Roman" w:cs="Times New Roman"/>
          <w:sz w:val="24"/>
          <w:szCs w:val="24"/>
        </w:rPr>
        <w:t>Финансирование субъектов деятельности в сфере промышленности на инвестиционные цели</w:t>
      </w:r>
      <w:bookmarkEnd w:id="6"/>
      <w:r w:rsidR="00905B9C" w:rsidRPr="00F22680">
        <w:rPr>
          <w:rFonts w:ascii="Times New Roman" w:hAnsi="Times New Roman" w:cs="Times New Roman"/>
          <w:sz w:val="24"/>
          <w:szCs w:val="24"/>
        </w:rPr>
        <w:t xml:space="preserve">» (далее – Программа). </w:t>
      </w:r>
    </w:p>
    <w:p w14:paraId="0B299C4D" w14:textId="340A3759" w:rsidR="00905B9C" w:rsidRPr="00F22680" w:rsidRDefault="00905B9C" w:rsidP="00330429">
      <w:pPr>
        <w:tabs>
          <w:tab w:val="left" w:pos="993"/>
        </w:tabs>
        <w:ind w:right="-2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1.2. Финансирование </w:t>
      </w:r>
      <w:r w:rsidR="00584236" w:rsidRPr="00F22680">
        <w:rPr>
          <w:rFonts w:ascii="Times New Roman" w:hAnsi="Times New Roman" w:cs="Times New Roman"/>
          <w:sz w:val="24"/>
          <w:szCs w:val="24"/>
        </w:rPr>
        <w:t>Заявок</w:t>
      </w:r>
      <w:r w:rsidRPr="00F22680">
        <w:rPr>
          <w:rFonts w:ascii="Times New Roman" w:hAnsi="Times New Roman" w:cs="Times New Roman"/>
          <w:sz w:val="24"/>
          <w:szCs w:val="24"/>
        </w:rPr>
        <w:t xml:space="preserve"> осуществляется Фондом в соответствии со следующими условиями: </w:t>
      </w:r>
    </w:p>
    <w:p w14:paraId="565DDE22" w14:textId="41DFF9FD" w:rsidR="00905B9C" w:rsidRPr="00F22680" w:rsidRDefault="00905B9C" w:rsidP="00330429">
      <w:pPr>
        <w:tabs>
          <w:tab w:val="left" w:pos="993"/>
        </w:tabs>
        <w:ind w:right="-2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соответствие </w:t>
      </w:r>
      <w:r w:rsidR="00584236" w:rsidRPr="00F22680">
        <w:rPr>
          <w:rFonts w:ascii="Times New Roman" w:hAnsi="Times New Roman" w:cs="Times New Roman"/>
          <w:sz w:val="24"/>
          <w:szCs w:val="24"/>
        </w:rPr>
        <w:t>Заявки</w:t>
      </w:r>
      <w:r w:rsidRPr="00F22680">
        <w:rPr>
          <w:rFonts w:ascii="Times New Roman" w:hAnsi="Times New Roman" w:cs="Times New Roman"/>
          <w:sz w:val="24"/>
          <w:szCs w:val="24"/>
        </w:rPr>
        <w:t xml:space="preserve"> условиям </w:t>
      </w:r>
      <w:r w:rsidR="004B351A" w:rsidRPr="00F22680">
        <w:rPr>
          <w:rFonts w:ascii="Times New Roman" w:hAnsi="Times New Roman" w:cs="Times New Roman"/>
          <w:sz w:val="24"/>
          <w:szCs w:val="24"/>
        </w:rPr>
        <w:t>П</w:t>
      </w:r>
      <w:r w:rsidRPr="00F22680">
        <w:rPr>
          <w:rFonts w:ascii="Times New Roman" w:hAnsi="Times New Roman" w:cs="Times New Roman"/>
          <w:sz w:val="24"/>
          <w:szCs w:val="24"/>
        </w:rPr>
        <w:t xml:space="preserve">рограммы; </w:t>
      </w:r>
    </w:p>
    <w:p w14:paraId="6A1FA5FA" w14:textId="244A8506" w:rsidR="00905B9C" w:rsidRPr="00F22680" w:rsidRDefault="00905B9C" w:rsidP="00330429">
      <w:pPr>
        <w:tabs>
          <w:tab w:val="left" w:pos="993"/>
        </w:tabs>
        <w:ind w:right="-2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соответствие </w:t>
      </w:r>
      <w:r w:rsidR="00584236" w:rsidRPr="00F22680">
        <w:rPr>
          <w:rFonts w:ascii="Times New Roman" w:hAnsi="Times New Roman" w:cs="Times New Roman"/>
          <w:sz w:val="24"/>
          <w:szCs w:val="24"/>
        </w:rPr>
        <w:t>Заявки</w:t>
      </w:r>
      <w:r w:rsidRPr="00F22680">
        <w:rPr>
          <w:rFonts w:ascii="Times New Roman" w:hAnsi="Times New Roman" w:cs="Times New Roman"/>
          <w:sz w:val="24"/>
          <w:szCs w:val="24"/>
        </w:rPr>
        <w:t xml:space="preserve"> критериям отбора </w:t>
      </w:r>
      <w:r w:rsidR="00584236" w:rsidRPr="00F22680">
        <w:rPr>
          <w:rFonts w:ascii="Times New Roman" w:hAnsi="Times New Roman" w:cs="Times New Roman"/>
          <w:sz w:val="24"/>
          <w:szCs w:val="24"/>
        </w:rPr>
        <w:t>Заявок</w:t>
      </w:r>
      <w:r w:rsidRPr="00F2268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B2F49AD" w14:textId="77777777" w:rsidR="00905B9C" w:rsidRPr="00F22680" w:rsidRDefault="00905B9C" w:rsidP="00330429">
      <w:pPr>
        <w:tabs>
          <w:tab w:val="left" w:pos="993"/>
        </w:tabs>
        <w:ind w:right="-2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соответствие Заявителя требованиям, предъявляемым настоящим Стандартом к претендентам на получение финансирования; </w:t>
      </w:r>
    </w:p>
    <w:p w14:paraId="402A543B" w14:textId="4024D6BB" w:rsidR="00905B9C" w:rsidRPr="00F22680" w:rsidRDefault="00905B9C" w:rsidP="00330429">
      <w:pPr>
        <w:tabs>
          <w:tab w:val="left" w:pos="993"/>
        </w:tabs>
        <w:ind w:right="-2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соответствие планируемых расходов перечню направлений целевого использования предоставляемого финансирования. </w:t>
      </w:r>
    </w:p>
    <w:p w14:paraId="32EE21DE" w14:textId="0872D8D8" w:rsidR="00905B9C" w:rsidRPr="00F22680" w:rsidRDefault="00905B9C" w:rsidP="00330429">
      <w:pPr>
        <w:tabs>
          <w:tab w:val="left" w:pos="993"/>
        </w:tabs>
        <w:ind w:right="-2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1.3. Целью экспертизы является принятие на основе всестороннего объективного анализа взвешенного решения о возможности и целесообразности финансирования </w:t>
      </w:r>
      <w:r w:rsidR="00A12BFF" w:rsidRPr="00F22680">
        <w:rPr>
          <w:rFonts w:ascii="Times New Roman" w:hAnsi="Times New Roman" w:cs="Times New Roman"/>
          <w:sz w:val="24"/>
          <w:szCs w:val="24"/>
        </w:rPr>
        <w:t>Заявителя</w:t>
      </w:r>
      <w:r w:rsidRPr="00F22680">
        <w:rPr>
          <w:rFonts w:ascii="Times New Roman" w:hAnsi="Times New Roman" w:cs="Times New Roman"/>
          <w:sz w:val="24"/>
          <w:szCs w:val="24"/>
        </w:rPr>
        <w:t xml:space="preserve"> Фондом. </w:t>
      </w:r>
    </w:p>
    <w:p w14:paraId="74961198" w14:textId="77777777" w:rsidR="00405B98" w:rsidRPr="00F22680" w:rsidRDefault="00905B9C" w:rsidP="00330429">
      <w:pPr>
        <w:tabs>
          <w:tab w:val="left" w:pos="993"/>
        </w:tabs>
        <w:ind w:right="-2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1.4. Проведение экспертизы проекта представляет собой процесс его анализа на соответствие требованиям, установленным настоящим Стандартом.</w:t>
      </w:r>
    </w:p>
    <w:p w14:paraId="3C2DED27" w14:textId="77777777" w:rsidR="001D7726" w:rsidRPr="00F22680" w:rsidRDefault="001D7726" w:rsidP="00330429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14:paraId="48EFD19A" w14:textId="40BE4067" w:rsidR="00405B98" w:rsidRPr="00F22680" w:rsidRDefault="00405B98" w:rsidP="00E53A47">
      <w:pPr>
        <w:pStyle w:val="a3"/>
        <w:keepNext/>
        <w:keepLines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</w:pPr>
      <w:bookmarkStart w:id="7" w:name="_Toc529800194"/>
      <w:r w:rsidRPr="00F22680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  <w:t>Основные термины и определения</w:t>
      </w:r>
      <w:bookmarkEnd w:id="7"/>
    </w:p>
    <w:p w14:paraId="1725392D" w14:textId="77777777" w:rsidR="00330429" w:rsidRPr="00F22680" w:rsidRDefault="00330429" w:rsidP="00330429">
      <w:pPr>
        <w:pStyle w:val="a3"/>
        <w:keepNext/>
        <w:keepLines/>
        <w:widowControl w:val="0"/>
        <w:overflowPunct w:val="0"/>
        <w:autoSpaceDE w:val="0"/>
        <w:autoSpaceDN w:val="0"/>
        <w:adjustRightInd w:val="0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</w:pPr>
    </w:p>
    <w:p w14:paraId="3348D205" w14:textId="77777777" w:rsidR="00405B98" w:rsidRPr="00F22680" w:rsidRDefault="00405B98" w:rsidP="00330429">
      <w:pPr>
        <w:tabs>
          <w:tab w:val="left" w:pos="993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8" w:name="_Toc437460690"/>
      <w:r w:rsidRPr="00F22680">
        <w:rPr>
          <w:rFonts w:ascii="Times New Roman" w:hAnsi="Times New Roman" w:cs="Times New Roman"/>
          <w:b/>
          <w:sz w:val="24"/>
          <w:szCs w:val="24"/>
        </w:rPr>
        <w:t xml:space="preserve">Аффилированные лица – </w:t>
      </w:r>
      <w:r w:rsidRPr="00F22680">
        <w:rPr>
          <w:rFonts w:ascii="Times New Roman" w:hAnsi="Times New Roman" w:cs="Times New Roman"/>
          <w:sz w:val="24"/>
          <w:szCs w:val="24"/>
        </w:rPr>
        <w:t>физические и юридические лица, способные оказывать влияние на деятельность юридических и (или) физических лиц, осуществляющих предпринимательскую деятельность, и признаваемые таковыми в соответствии с законодательством Российской Федерации.</w:t>
      </w:r>
    </w:p>
    <w:p w14:paraId="0BADD1D3" w14:textId="77777777" w:rsidR="00405B98" w:rsidRPr="00F22680" w:rsidRDefault="00405B98" w:rsidP="0033042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  <w:b/>
        </w:rPr>
        <w:t>Бенефициарный владелец</w:t>
      </w:r>
      <w:r w:rsidRPr="00F22680">
        <w:rPr>
          <w:rFonts w:ascii="Times New Roman" w:hAnsi="Times New Roman" w:cs="Times New Roman"/>
        </w:rPr>
        <w:t xml:space="preserve"> – физическое лицо, которое, в конечном счете, прямо или косвенно (через третьих лиц) владеет юридическим лицом или имеет в нем преобладающее участие (более 25</w:t>
      </w:r>
      <w:r w:rsidR="001065C6" w:rsidRPr="00F22680">
        <w:rPr>
          <w:rFonts w:ascii="Times New Roman" w:hAnsi="Times New Roman" w:cs="Times New Roman"/>
        </w:rPr>
        <w:t xml:space="preserve"> (Двадцати пяти)</w:t>
      </w:r>
      <w:r w:rsidRPr="00F22680">
        <w:rPr>
          <w:rFonts w:ascii="Times New Roman" w:hAnsi="Times New Roman" w:cs="Times New Roman"/>
        </w:rPr>
        <w:t xml:space="preserve"> процентов в капитале), либо имеет возможность контролировать его действия в силу иных оснований.</w:t>
      </w:r>
    </w:p>
    <w:p w14:paraId="2657547C" w14:textId="77777777" w:rsidR="00405B98" w:rsidRPr="00F22680" w:rsidRDefault="00405B98" w:rsidP="0033042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pacing w:val="3"/>
        </w:rPr>
      </w:pPr>
      <w:bookmarkStart w:id="9" w:name="_Toc438817165"/>
      <w:r w:rsidRPr="00F22680">
        <w:rPr>
          <w:rFonts w:ascii="Times New Roman" w:eastAsia="Times New Roman" w:hAnsi="Times New Roman" w:cs="Times New Roman"/>
          <w:b/>
          <w:bCs/>
          <w:spacing w:val="3"/>
        </w:rPr>
        <w:t xml:space="preserve">Государственная информационная система промышленности (ГИСП) </w:t>
      </w:r>
      <w:r w:rsidR="00DB3B75" w:rsidRPr="00F22680">
        <w:rPr>
          <w:rFonts w:ascii="Times New Roman" w:eastAsia="Times New Roman" w:hAnsi="Times New Roman" w:cs="Times New Roman"/>
          <w:b/>
          <w:bCs/>
          <w:spacing w:val="3"/>
        </w:rPr>
        <w:t>–</w:t>
      </w:r>
      <w:r w:rsidRPr="00F22680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F22680">
        <w:rPr>
          <w:rFonts w:ascii="Times New Roman" w:eastAsia="Times New Roman" w:hAnsi="Times New Roman" w:cs="Times New Roman"/>
          <w:bCs/>
          <w:spacing w:val="3"/>
        </w:rPr>
        <w:t>государственная информационная система, созданная в соответствии со ст. 14 Федерального закона от 31</w:t>
      </w:r>
      <w:r w:rsidR="00E376BA" w:rsidRPr="00F22680">
        <w:rPr>
          <w:rFonts w:ascii="Times New Roman" w:eastAsia="Times New Roman" w:hAnsi="Times New Roman" w:cs="Times New Roman"/>
          <w:bCs/>
          <w:spacing w:val="3"/>
        </w:rPr>
        <w:t xml:space="preserve"> декабря </w:t>
      </w:r>
      <w:r w:rsidRPr="00F22680">
        <w:rPr>
          <w:rFonts w:ascii="Times New Roman" w:eastAsia="Times New Roman" w:hAnsi="Times New Roman" w:cs="Times New Roman"/>
          <w:bCs/>
          <w:spacing w:val="3"/>
        </w:rPr>
        <w:t>2014</w:t>
      </w:r>
      <w:r w:rsidR="00E376BA" w:rsidRPr="00F22680">
        <w:rPr>
          <w:rFonts w:ascii="Times New Roman" w:eastAsia="Times New Roman" w:hAnsi="Times New Roman" w:cs="Times New Roman"/>
          <w:bCs/>
          <w:spacing w:val="3"/>
        </w:rPr>
        <w:t xml:space="preserve"> года</w:t>
      </w:r>
      <w:r w:rsidRPr="00F22680">
        <w:rPr>
          <w:rFonts w:ascii="Times New Roman" w:eastAsia="Times New Roman" w:hAnsi="Times New Roman" w:cs="Times New Roman"/>
          <w:bCs/>
          <w:spacing w:val="3"/>
        </w:rPr>
        <w:t xml:space="preserve"> № 488-ФЗ "О промышленной политике в Российской Федерации".</w:t>
      </w:r>
    </w:p>
    <w:p w14:paraId="7F50E1CC" w14:textId="77777777" w:rsidR="00405B98" w:rsidRPr="00F22680" w:rsidRDefault="00405B98" w:rsidP="0033042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pacing w:val="3"/>
        </w:rPr>
      </w:pPr>
      <w:r w:rsidRPr="00F22680">
        <w:rPr>
          <w:rFonts w:ascii="Times New Roman" w:eastAsia="Times New Roman" w:hAnsi="Times New Roman" w:cs="Times New Roman"/>
          <w:b/>
          <w:bCs/>
          <w:spacing w:val="3"/>
        </w:rPr>
        <w:t xml:space="preserve">Группа лиц </w:t>
      </w:r>
      <w:r w:rsidRPr="00F22680">
        <w:rPr>
          <w:rFonts w:ascii="Times New Roman" w:eastAsia="Times New Roman" w:hAnsi="Times New Roman" w:cs="Times New Roman"/>
          <w:bCs/>
          <w:spacing w:val="3"/>
        </w:rPr>
        <w:t xml:space="preserve">– совокупность физических и юридических лиц, каждое из которых </w:t>
      </w:r>
      <w:r w:rsidRPr="00F22680">
        <w:rPr>
          <w:rFonts w:ascii="Times New Roman" w:hAnsi="Times New Roman" w:cs="Times New Roman"/>
        </w:rPr>
        <w:t>способно оказывать влияние на деятельность (или деятельность которого находится под влиянием) таких юридических и (или) физических лиц, и (или) находящиеся под влиянием (контролем) одного юридического и (или) физического лица, и признаваемые таковыми в соответствии с законодательством Российской Федерации или в силу экономического влияния.</w:t>
      </w:r>
    </w:p>
    <w:p w14:paraId="5CF35D9F" w14:textId="77777777" w:rsidR="00405B98" w:rsidRPr="00F22680" w:rsidRDefault="00405B98" w:rsidP="0033042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pacing w:val="3"/>
        </w:rPr>
      </w:pPr>
      <w:r w:rsidRPr="00F22680">
        <w:rPr>
          <w:rFonts w:ascii="Times New Roman" w:eastAsia="Times New Roman" w:hAnsi="Times New Roman" w:cs="Times New Roman"/>
          <w:b/>
          <w:bCs/>
          <w:spacing w:val="3"/>
        </w:rPr>
        <w:t>День</w:t>
      </w:r>
      <w:r w:rsidRPr="00F22680">
        <w:rPr>
          <w:rFonts w:ascii="Times New Roman" w:eastAsia="Times New Roman" w:hAnsi="Times New Roman" w:cs="Times New Roman"/>
          <w:bCs/>
          <w:spacing w:val="3"/>
        </w:rPr>
        <w:t xml:space="preserve"> – рабочий день, определяемый в соответствии действующим трудовым законодательством, если в настоящем </w:t>
      </w:r>
      <w:r w:rsidR="0054354B" w:rsidRPr="00F22680">
        <w:rPr>
          <w:rFonts w:ascii="Times New Roman" w:eastAsia="Times New Roman" w:hAnsi="Times New Roman" w:cs="Times New Roman"/>
          <w:bCs/>
          <w:spacing w:val="3"/>
        </w:rPr>
        <w:t>С</w:t>
      </w:r>
      <w:r w:rsidRPr="00F22680">
        <w:rPr>
          <w:rFonts w:ascii="Times New Roman" w:eastAsia="Times New Roman" w:hAnsi="Times New Roman" w:cs="Times New Roman"/>
          <w:bCs/>
          <w:spacing w:val="3"/>
        </w:rPr>
        <w:t xml:space="preserve">тандарте не указано иное. </w:t>
      </w:r>
    </w:p>
    <w:p w14:paraId="7F5B892E" w14:textId="5CEB02C2" w:rsidR="00405B98" w:rsidRPr="00F22680" w:rsidRDefault="00405B98" w:rsidP="00330429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F22680">
        <w:rPr>
          <w:rFonts w:ascii="Times New Roman" w:eastAsiaTheme="minorEastAsia" w:hAnsi="Times New Roman" w:cs="Times New Roman"/>
          <w:b/>
          <w:lang w:eastAsia="ru-RU"/>
        </w:rPr>
        <w:t>За</w:t>
      </w:r>
      <w:r w:rsidR="00A12BFF" w:rsidRPr="00F22680">
        <w:rPr>
          <w:rFonts w:ascii="Times New Roman" w:eastAsiaTheme="minorEastAsia" w:hAnsi="Times New Roman" w:cs="Times New Roman"/>
          <w:b/>
          <w:lang w:eastAsia="ru-RU"/>
        </w:rPr>
        <w:t>е</w:t>
      </w:r>
      <w:r w:rsidRPr="00F22680">
        <w:rPr>
          <w:rFonts w:ascii="Times New Roman" w:eastAsiaTheme="minorEastAsia" w:hAnsi="Times New Roman" w:cs="Times New Roman"/>
          <w:b/>
          <w:lang w:eastAsia="ru-RU"/>
        </w:rPr>
        <w:t xml:space="preserve">м – </w:t>
      </w:r>
      <w:r w:rsidR="002D6D12" w:rsidRPr="00F22680">
        <w:rPr>
          <w:rFonts w:ascii="Times New Roman" w:eastAsiaTheme="minorEastAsia" w:hAnsi="Times New Roman" w:cs="Times New Roman"/>
          <w:lang w:eastAsia="ru-RU"/>
        </w:rPr>
        <w:t>целевой за</w:t>
      </w:r>
      <w:r w:rsidR="00A12BFF" w:rsidRPr="00F22680">
        <w:rPr>
          <w:rFonts w:ascii="Times New Roman" w:eastAsiaTheme="minorEastAsia" w:hAnsi="Times New Roman" w:cs="Times New Roman"/>
          <w:lang w:eastAsia="ru-RU"/>
        </w:rPr>
        <w:t>е</w:t>
      </w:r>
      <w:r w:rsidR="002D6D12" w:rsidRPr="00F22680">
        <w:rPr>
          <w:rFonts w:ascii="Times New Roman" w:eastAsiaTheme="minorEastAsia" w:hAnsi="Times New Roman" w:cs="Times New Roman"/>
          <w:lang w:eastAsia="ru-RU"/>
        </w:rPr>
        <w:t>м, предоставленный Фонд</w:t>
      </w:r>
      <w:r w:rsidR="00622BB8" w:rsidRPr="00F22680">
        <w:rPr>
          <w:rFonts w:ascii="Times New Roman" w:eastAsiaTheme="minorEastAsia" w:hAnsi="Times New Roman" w:cs="Times New Roman"/>
          <w:lang w:eastAsia="ru-RU"/>
        </w:rPr>
        <w:t>ом</w:t>
      </w:r>
      <w:r w:rsidR="002D6D12" w:rsidRPr="00F22680">
        <w:rPr>
          <w:rFonts w:ascii="Times New Roman" w:eastAsiaTheme="minorEastAsia" w:hAnsi="Times New Roman" w:cs="Times New Roman"/>
          <w:lang w:eastAsia="ru-RU"/>
        </w:rPr>
        <w:t xml:space="preserve"> в качестве финансирования субъект</w:t>
      </w:r>
      <w:r w:rsidR="00A12BFF" w:rsidRPr="00F22680">
        <w:rPr>
          <w:rFonts w:ascii="Times New Roman" w:eastAsiaTheme="minorEastAsia" w:hAnsi="Times New Roman" w:cs="Times New Roman"/>
          <w:lang w:eastAsia="ru-RU"/>
        </w:rPr>
        <w:t>ов</w:t>
      </w:r>
      <w:r w:rsidR="002D6D12" w:rsidRPr="00F22680">
        <w:rPr>
          <w:rFonts w:ascii="Times New Roman" w:eastAsiaTheme="minorEastAsia" w:hAnsi="Times New Roman" w:cs="Times New Roman"/>
          <w:lang w:eastAsia="ru-RU"/>
        </w:rPr>
        <w:t xml:space="preserve"> деятельности в сфере промышленности</w:t>
      </w:r>
      <w:r w:rsidRPr="00F22680">
        <w:rPr>
          <w:rFonts w:ascii="Times New Roman" w:eastAsiaTheme="minorEastAsia" w:hAnsi="Times New Roman" w:cs="Times New Roman"/>
          <w:lang w:eastAsia="ru-RU"/>
        </w:rPr>
        <w:t>.</w:t>
      </w:r>
      <w:bookmarkEnd w:id="9"/>
    </w:p>
    <w:p w14:paraId="75AAA38B" w14:textId="77777777" w:rsidR="00405B98" w:rsidRPr="00F22680" w:rsidRDefault="00405B98" w:rsidP="00330429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F22680">
        <w:rPr>
          <w:rFonts w:ascii="Times New Roman" w:hAnsi="Times New Roman" w:cs="Times New Roman"/>
          <w:sz w:val="24"/>
          <w:szCs w:val="24"/>
        </w:rPr>
        <w:t xml:space="preserve"> – </w:t>
      </w:r>
      <w:r w:rsidR="00622BB8" w:rsidRPr="00F22680">
        <w:rPr>
          <w:rFonts w:ascii="Times New Roman" w:hAnsi="Times New Roman" w:cs="Times New Roman"/>
          <w:sz w:val="24"/>
          <w:szCs w:val="24"/>
        </w:rPr>
        <w:t>российский субъект деятельности в сфере промышленности, предоставивший документы в Фонд для участия в программах финансирования</w:t>
      </w:r>
      <w:r w:rsidRPr="00F22680">
        <w:rPr>
          <w:rFonts w:ascii="Times New Roman" w:hAnsi="Times New Roman" w:cs="Times New Roman"/>
          <w:sz w:val="24"/>
          <w:szCs w:val="24"/>
        </w:rPr>
        <w:t>.</w:t>
      </w:r>
    </w:p>
    <w:bookmarkEnd w:id="8"/>
    <w:p w14:paraId="2E50F2D3" w14:textId="34F1EE44" w:rsidR="00405B98" w:rsidRPr="00F22680" w:rsidRDefault="00405B98" w:rsidP="00330429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b/>
          <w:sz w:val="24"/>
          <w:szCs w:val="24"/>
        </w:rPr>
        <w:t>Ключевой исполнитель</w:t>
      </w:r>
      <w:r w:rsidRPr="00F22680">
        <w:rPr>
          <w:rFonts w:ascii="Times New Roman" w:hAnsi="Times New Roman" w:cs="Times New Roman"/>
          <w:sz w:val="24"/>
          <w:szCs w:val="24"/>
        </w:rPr>
        <w:t xml:space="preserve"> – </w:t>
      </w:r>
      <w:r w:rsidR="004A7335" w:rsidRPr="00F22680">
        <w:rPr>
          <w:rFonts w:ascii="Times New Roman" w:hAnsi="Times New Roman" w:cs="Times New Roman"/>
          <w:sz w:val="24"/>
          <w:szCs w:val="24"/>
        </w:rPr>
        <w:t xml:space="preserve">контрагент Заявителя, участвующий в проекте, на которого приходится выплата Заявителем 20 </w:t>
      </w:r>
      <w:r w:rsidR="00A05615" w:rsidRPr="00F22680">
        <w:rPr>
          <w:rFonts w:ascii="Times New Roman" w:hAnsi="Times New Roman" w:cs="Times New Roman"/>
          <w:sz w:val="24"/>
          <w:szCs w:val="24"/>
        </w:rPr>
        <w:t xml:space="preserve">(Двадцать) </w:t>
      </w:r>
      <w:r w:rsidR="004A7335" w:rsidRPr="00F22680">
        <w:rPr>
          <w:rFonts w:ascii="Times New Roman" w:hAnsi="Times New Roman" w:cs="Times New Roman"/>
          <w:sz w:val="24"/>
          <w:szCs w:val="24"/>
        </w:rPr>
        <w:t xml:space="preserve">и более процентов от суммы займа в ходе реализации </w:t>
      </w:r>
      <w:r w:rsidR="00A12BFF" w:rsidRPr="00F22680">
        <w:rPr>
          <w:rFonts w:ascii="Times New Roman" w:hAnsi="Times New Roman" w:cs="Times New Roman"/>
          <w:sz w:val="24"/>
          <w:szCs w:val="24"/>
        </w:rPr>
        <w:t>финансирования Заявителя</w:t>
      </w:r>
      <w:r w:rsidRPr="00F22680">
        <w:rPr>
          <w:rFonts w:ascii="Times New Roman" w:hAnsi="Times New Roman" w:cs="Times New Roman"/>
          <w:sz w:val="24"/>
          <w:szCs w:val="24"/>
        </w:rPr>
        <w:t>.</w:t>
      </w:r>
    </w:p>
    <w:p w14:paraId="72804EB5" w14:textId="34F0544D" w:rsidR="00405B98" w:rsidRPr="00F22680" w:rsidRDefault="00405B98" w:rsidP="0033042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eastAsia="Times New Roman" w:hAnsi="Times New Roman" w:cs="Times New Roman"/>
          <w:b/>
          <w:bCs/>
          <w:spacing w:val="3"/>
        </w:rPr>
        <w:t xml:space="preserve">Критические замечания </w:t>
      </w:r>
      <w:bookmarkStart w:id="10" w:name="_Hlk102908301"/>
      <w:r w:rsidRPr="00F22680">
        <w:rPr>
          <w:rFonts w:ascii="Times New Roman" w:eastAsia="Times New Roman" w:hAnsi="Times New Roman" w:cs="Times New Roman"/>
          <w:b/>
          <w:bCs/>
          <w:spacing w:val="3"/>
        </w:rPr>
        <w:t xml:space="preserve">– </w:t>
      </w:r>
      <w:r w:rsidR="008F4CAC" w:rsidRPr="00F22680">
        <w:rPr>
          <w:rFonts w:ascii="Times New Roman" w:hAnsi="Times New Roman" w:cs="Times New Roman"/>
        </w:rPr>
        <w:t xml:space="preserve">недостатки, выявленные в ходе экспертизы и отбора проектов, внешние и внутренние ограничения, которые могут препятствовать успешной реализации </w:t>
      </w:r>
      <w:r w:rsidR="00E17304" w:rsidRPr="00F22680">
        <w:rPr>
          <w:rFonts w:ascii="Times New Roman" w:hAnsi="Times New Roman" w:cs="Times New Roman"/>
        </w:rPr>
        <w:t>Заявки</w:t>
      </w:r>
      <w:r w:rsidR="008F4CAC" w:rsidRPr="00F22680">
        <w:rPr>
          <w:rFonts w:ascii="Times New Roman" w:hAnsi="Times New Roman" w:cs="Times New Roman"/>
        </w:rPr>
        <w:t xml:space="preserve"> ввиду того, что они являются существенными и не были учтены при его подготовке, но при этом не являющиеся безусловным препятствием для финансирования </w:t>
      </w:r>
      <w:r w:rsidR="00A12BFF" w:rsidRPr="00F22680">
        <w:rPr>
          <w:rFonts w:ascii="Times New Roman" w:hAnsi="Times New Roman" w:cs="Times New Roman"/>
        </w:rPr>
        <w:t>Заявки</w:t>
      </w:r>
      <w:r w:rsidR="008F4CAC" w:rsidRPr="00F22680">
        <w:rPr>
          <w:rFonts w:ascii="Times New Roman" w:hAnsi="Times New Roman" w:cs="Times New Roman"/>
        </w:rPr>
        <w:t xml:space="preserve"> Фондом</w:t>
      </w:r>
      <w:r w:rsidRPr="00F22680">
        <w:rPr>
          <w:rFonts w:ascii="Times New Roman" w:hAnsi="Times New Roman" w:cs="Times New Roman"/>
        </w:rPr>
        <w:t>.</w:t>
      </w:r>
      <w:bookmarkEnd w:id="10"/>
    </w:p>
    <w:p w14:paraId="54F6FFF6" w14:textId="77777777" w:rsidR="00E17304" w:rsidRPr="00F22680" w:rsidRDefault="00E17304" w:rsidP="00721D00">
      <w:pPr>
        <w:pStyle w:val="ConsPlusNormal"/>
        <w:ind w:right="-1" w:firstLine="709"/>
        <w:jc w:val="both"/>
        <w:rPr>
          <w:rFonts w:ascii="Times New Roman" w:hAnsi="Times New Roman" w:cs="Times New Roman"/>
          <w:b/>
          <w:bCs/>
        </w:rPr>
      </w:pPr>
      <w:r w:rsidRPr="00F22680">
        <w:rPr>
          <w:rFonts w:ascii="Times New Roman" w:hAnsi="Times New Roman" w:cs="Times New Roman"/>
          <w:b/>
          <w:bCs/>
        </w:rPr>
        <w:lastRenderedPageBreak/>
        <w:t xml:space="preserve">Корпорация МСП </w:t>
      </w:r>
      <w:r w:rsidRPr="00F22680">
        <w:rPr>
          <w:rFonts w:ascii="Times New Roman" w:hAnsi="Times New Roman" w:cs="Times New Roman"/>
        </w:rPr>
        <w:t>- АО "Федеральная корпорация по развитию малого и среднего предпринимательства".</w:t>
      </w:r>
    </w:p>
    <w:p w14:paraId="3F586F96" w14:textId="0D56C602" w:rsidR="0087130C" w:rsidRPr="00F22680" w:rsidRDefault="0087130C" w:rsidP="00721D00">
      <w:pPr>
        <w:pStyle w:val="ConsPlusNormal"/>
        <w:ind w:right="-1"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  <w:b/>
          <w:bCs/>
        </w:rPr>
        <w:t>Коллегиальный орган Фонда</w:t>
      </w:r>
      <w:r w:rsidRPr="00F22680">
        <w:rPr>
          <w:rFonts w:ascii="Times New Roman" w:hAnsi="Times New Roman" w:cs="Times New Roman"/>
        </w:rPr>
        <w:t xml:space="preserve"> – </w:t>
      </w:r>
      <w:r w:rsidR="006B3595" w:rsidRPr="00F22680">
        <w:rPr>
          <w:rFonts w:ascii="Times New Roman" w:hAnsi="Times New Roman" w:cs="Times New Roman"/>
        </w:rPr>
        <w:t>Экспертный</w:t>
      </w:r>
      <w:r w:rsidR="00540185" w:rsidRPr="00F22680">
        <w:rPr>
          <w:rFonts w:ascii="Times New Roman" w:hAnsi="Times New Roman" w:cs="Times New Roman"/>
        </w:rPr>
        <w:t xml:space="preserve"> совет</w:t>
      </w:r>
      <w:r w:rsidR="006B3595" w:rsidRPr="00F22680">
        <w:rPr>
          <w:rFonts w:ascii="Times New Roman" w:hAnsi="Times New Roman" w:cs="Times New Roman"/>
        </w:rPr>
        <w:t xml:space="preserve"> </w:t>
      </w:r>
      <w:r w:rsidR="0012227F" w:rsidRPr="00F22680">
        <w:rPr>
          <w:rFonts w:ascii="Times New Roman" w:hAnsi="Times New Roman" w:cs="Times New Roman"/>
        </w:rPr>
        <w:t>и</w:t>
      </w:r>
      <w:r w:rsidR="00DB72FD" w:rsidRPr="00F22680">
        <w:rPr>
          <w:rFonts w:ascii="Times New Roman" w:hAnsi="Times New Roman" w:cs="Times New Roman"/>
        </w:rPr>
        <w:t xml:space="preserve"> Наблюдательный совет Фонда, к компетенции которого</w:t>
      </w:r>
      <w:r w:rsidR="00A12BFF" w:rsidRPr="00F22680">
        <w:rPr>
          <w:rFonts w:ascii="Times New Roman" w:hAnsi="Times New Roman" w:cs="Times New Roman"/>
        </w:rPr>
        <w:t>(</w:t>
      </w:r>
      <w:proofErr w:type="spellStart"/>
      <w:r w:rsidR="00A12BFF" w:rsidRPr="00F22680">
        <w:rPr>
          <w:rFonts w:ascii="Times New Roman" w:hAnsi="Times New Roman" w:cs="Times New Roman"/>
        </w:rPr>
        <w:t>ых</w:t>
      </w:r>
      <w:proofErr w:type="spellEnd"/>
      <w:r w:rsidR="00A12BFF" w:rsidRPr="00F22680">
        <w:rPr>
          <w:rFonts w:ascii="Times New Roman" w:hAnsi="Times New Roman" w:cs="Times New Roman"/>
        </w:rPr>
        <w:t>)</w:t>
      </w:r>
      <w:r w:rsidR="00DB72FD" w:rsidRPr="00F22680">
        <w:rPr>
          <w:rFonts w:ascii="Times New Roman" w:hAnsi="Times New Roman" w:cs="Times New Roman"/>
        </w:rPr>
        <w:t xml:space="preserve"> относится принятие решения о предоставлении финансовой поддержки по </w:t>
      </w:r>
      <w:r w:rsidR="00A12BFF" w:rsidRPr="00F22680">
        <w:rPr>
          <w:rFonts w:ascii="Times New Roman" w:hAnsi="Times New Roman" w:cs="Times New Roman"/>
        </w:rPr>
        <w:t>Заявке Заявителя</w:t>
      </w:r>
      <w:r w:rsidR="00DB72FD" w:rsidRPr="00F22680">
        <w:rPr>
          <w:rFonts w:ascii="Times New Roman" w:hAnsi="Times New Roman" w:cs="Times New Roman"/>
        </w:rPr>
        <w:t>.</w:t>
      </w:r>
    </w:p>
    <w:p w14:paraId="3EBDB4D2" w14:textId="05C21C4C" w:rsidR="00405B98" w:rsidRPr="00F22680" w:rsidRDefault="00405B98" w:rsidP="00330429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F22680">
        <w:rPr>
          <w:rFonts w:ascii="Times New Roman" w:eastAsiaTheme="minorEastAsia" w:hAnsi="Times New Roman" w:cs="Times New Roman"/>
          <w:b/>
          <w:lang w:eastAsia="ru-RU"/>
        </w:rPr>
        <w:t xml:space="preserve">Менеджер </w:t>
      </w:r>
      <w:r w:rsidR="00A12BFF" w:rsidRPr="00F22680">
        <w:rPr>
          <w:rFonts w:ascii="Times New Roman" w:eastAsiaTheme="minorEastAsia" w:hAnsi="Times New Roman" w:cs="Times New Roman"/>
          <w:b/>
          <w:lang w:eastAsia="ru-RU"/>
        </w:rPr>
        <w:t>заявки</w:t>
      </w:r>
      <w:r w:rsidR="00FD7E3B" w:rsidRPr="00F22680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Pr="00F22680">
        <w:rPr>
          <w:rFonts w:ascii="Times New Roman" w:eastAsiaTheme="minorEastAsia" w:hAnsi="Times New Roman" w:cs="Times New Roman"/>
          <w:lang w:eastAsia="ru-RU"/>
        </w:rPr>
        <w:t>–</w:t>
      </w:r>
      <w:r w:rsidR="00721D00" w:rsidRPr="00F2268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F22680">
        <w:rPr>
          <w:rFonts w:ascii="Times New Roman" w:eastAsiaTheme="minorEastAsia" w:hAnsi="Times New Roman" w:cs="Times New Roman"/>
          <w:lang w:eastAsia="ru-RU"/>
        </w:rPr>
        <w:t xml:space="preserve">сотрудник Фонда, выполняющий функции взаимодействия с Заявителем по </w:t>
      </w:r>
      <w:r w:rsidR="00C46BDA" w:rsidRPr="00F22680">
        <w:rPr>
          <w:rFonts w:ascii="Times New Roman" w:eastAsiaTheme="minorEastAsia" w:hAnsi="Times New Roman" w:cs="Times New Roman"/>
          <w:lang w:eastAsia="ru-RU"/>
        </w:rPr>
        <w:t>Заявке</w:t>
      </w:r>
      <w:r w:rsidRPr="00F22680">
        <w:rPr>
          <w:rFonts w:ascii="Times New Roman" w:eastAsiaTheme="minorEastAsia" w:hAnsi="Times New Roman" w:cs="Times New Roman"/>
          <w:lang w:eastAsia="ru-RU"/>
        </w:rPr>
        <w:t xml:space="preserve">, организации проведения экспертиз и принятия решения </w:t>
      </w:r>
      <w:r w:rsidR="00B02D90" w:rsidRPr="00F22680">
        <w:rPr>
          <w:rFonts w:ascii="Times New Roman" w:eastAsiaTheme="minorEastAsia" w:hAnsi="Times New Roman" w:cs="Times New Roman"/>
          <w:lang w:eastAsia="ru-RU"/>
        </w:rPr>
        <w:t xml:space="preserve">Коллегиальным органом Фонда </w:t>
      </w:r>
      <w:r w:rsidRPr="00F22680">
        <w:rPr>
          <w:rFonts w:ascii="Times New Roman" w:eastAsiaTheme="minorEastAsia" w:hAnsi="Times New Roman" w:cs="Times New Roman"/>
          <w:lang w:eastAsia="ru-RU"/>
        </w:rPr>
        <w:t xml:space="preserve">о финансировании </w:t>
      </w:r>
      <w:r w:rsidR="00C46BDA" w:rsidRPr="00F22680">
        <w:rPr>
          <w:rFonts w:ascii="Times New Roman" w:eastAsiaTheme="minorEastAsia" w:hAnsi="Times New Roman" w:cs="Times New Roman"/>
          <w:lang w:eastAsia="ru-RU"/>
        </w:rPr>
        <w:t>Заявки</w:t>
      </w:r>
      <w:r w:rsidRPr="00F22680">
        <w:rPr>
          <w:rFonts w:ascii="Times New Roman" w:eastAsiaTheme="minorEastAsia" w:hAnsi="Times New Roman" w:cs="Times New Roman"/>
          <w:lang w:eastAsia="ru-RU"/>
        </w:rPr>
        <w:t>.</w:t>
      </w:r>
    </w:p>
    <w:p w14:paraId="0ECEA247" w14:textId="699A2FC3" w:rsidR="00405B98" w:rsidRPr="00F22680" w:rsidRDefault="00405B98" w:rsidP="0033042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/>
          <w:bCs/>
          <w:spacing w:val="3"/>
        </w:rPr>
      </w:pPr>
      <w:r w:rsidRPr="00F22680">
        <w:rPr>
          <w:rFonts w:ascii="Times New Roman" w:eastAsia="Times New Roman" w:hAnsi="Times New Roman" w:cs="Times New Roman"/>
          <w:b/>
          <w:bCs/>
          <w:spacing w:val="3"/>
        </w:rPr>
        <w:t xml:space="preserve">Независимая экспертиза проекта – </w:t>
      </w:r>
      <w:r w:rsidR="00E50688" w:rsidRPr="00F22680">
        <w:rPr>
          <w:rFonts w:ascii="Times New Roman" w:hAnsi="Times New Roman" w:cs="Times New Roman"/>
        </w:rPr>
        <w:t>экспертиза, проводимая за счет и по поручению Фонда сторонней по отношению к Заявителю и/или участникам проекта организацией, осуществляющей специализированную деятельность по экспертизе, обладающей достаточным опытом для подготовки экспертного заключения, по существу</w:t>
      </w:r>
      <w:r w:rsidR="00C46BDA" w:rsidRPr="00F22680">
        <w:rPr>
          <w:rFonts w:ascii="Times New Roman" w:hAnsi="Times New Roman" w:cs="Times New Roman"/>
        </w:rPr>
        <w:t>, и соответствующей требованиям, указанным в приложении № 1 к настоящему Стандарту.</w:t>
      </w:r>
    </w:p>
    <w:p w14:paraId="283423EF" w14:textId="603E4705" w:rsidR="00405B98" w:rsidRPr="00F22680" w:rsidRDefault="00405B98" w:rsidP="00330429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b/>
          <w:sz w:val="24"/>
          <w:szCs w:val="24"/>
        </w:rPr>
        <w:t xml:space="preserve">Основные участники </w:t>
      </w:r>
      <w:r w:rsidR="00D207FF" w:rsidRPr="00F22680">
        <w:rPr>
          <w:rFonts w:ascii="Times New Roman" w:hAnsi="Times New Roman" w:cs="Times New Roman"/>
          <w:b/>
          <w:sz w:val="24"/>
          <w:szCs w:val="24"/>
        </w:rPr>
        <w:t>Заявки</w:t>
      </w:r>
      <w:r w:rsidRPr="00F22680">
        <w:rPr>
          <w:rFonts w:ascii="Times New Roman" w:hAnsi="Times New Roman" w:cs="Times New Roman"/>
          <w:sz w:val="24"/>
          <w:szCs w:val="24"/>
        </w:rPr>
        <w:t xml:space="preserve"> – лица, участие которых в рассматриваемо</w:t>
      </w:r>
      <w:r w:rsidR="00D207FF" w:rsidRPr="00F22680">
        <w:rPr>
          <w:rFonts w:ascii="Times New Roman" w:hAnsi="Times New Roman" w:cs="Times New Roman"/>
          <w:sz w:val="24"/>
          <w:szCs w:val="24"/>
        </w:rPr>
        <w:t>й</w:t>
      </w:r>
      <w:r w:rsidRPr="00F22680">
        <w:rPr>
          <w:rFonts w:ascii="Times New Roman" w:hAnsi="Times New Roman" w:cs="Times New Roman"/>
          <w:sz w:val="24"/>
          <w:szCs w:val="24"/>
        </w:rPr>
        <w:t xml:space="preserve"> </w:t>
      </w:r>
      <w:r w:rsidR="00D207FF" w:rsidRPr="00F22680">
        <w:rPr>
          <w:rFonts w:ascii="Times New Roman" w:hAnsi="Times New Roman" w:cs="Times New Roman"/>
          <w:sz w:val="24"/>
          <w:szCs w:val="24"/>
        </w:rPr>
        <w:t>Заявке</w:t>
      </w:r>
      <w:r w:rsidR="0072139F" w:rsidRPr="00F22680">
        <w:rPr>
          <w:rFonts w:ascii="Times New Roman" w:hAnsi="Times New Roman" w:cs="Times New Roman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является критичным для е</w:t>
      </w:r>
      <w:r w:rsidR="00E17304" w:rsidRPr="00F22680">
        <w:rPr>
          <w:rFonts w:ascii="Times New Roman" w:hAnsi="Times New Roman" w:cs="Times New Roman"/>
          <w:sz w:val="24"/>
          <w:szCs w:val="24"/>
        </w:rPr>
        <w:t>е</w:t>
      </w:r>
      <w:r w:rsidRPr="00F22680">
        <w:rPr>
          <w:rFonts w:ascii="Times New Roman" w:hAnsi="Times New Roman" w:cs="Times New Roman"/>
          <w:sz w:val="24"/>
          <w:szCs w:val="24"/>
        </w:rPr>
        <w:t xml:space="preserve"> успешной реализации, включая ключевых исполнителей, обладающих компетенциями, необходимыми при осуществлении определенных видов деятельности; лица, предоставляющие финансирование и обеспечение по </w:t>
      </w:r>
      <w:r w:rsidR="00D207FF" w:rsidRPr="00F22680">
        <w:rPr>
          <w:rFonts w:ascii="Times New Roman" w:hAnsi="Times New Roman" w:cs="Times New Roman"/>
          <w:sz w:val="24"/>
          <w:szCs w:val="24"/>
        </w:rPr>
        <w:t>Заявке</w:t>
      </w:r>
      <w:r w:rsidRPr="00F22680">
        <w:rPr>
          <w:rFonts w:ascii="Times New Roman" w:hAnsi="Times New Roman" w:cs="Times New Roman"/>
          <w:sz w:val="24"/>
          <w:szCs w:val="24"/>
        </w:rPr>
        <w:t xml:space="preserve"> (финансовые организации, инвесторы, поручители, гаранты, залогодатели); лица, предоставляющие доступ к ключевым активам по </w:t>
      </w:r>
      <w:r w:rsidR="00D207FF" w:rsidRPr="00F22680">
        <w:rPr>
          <w:rFonts w:ascii="Times New Roman" w:hAnsi="Times New Roman" w:cs="Times New Roman"/>
          <w:sz w:val="24"/>
          <w:szCs w:val="24"/>
        </w:rPr>
        <w:t>Заявке</w:t>
      </w:r>
      <w:r w:rsidRPr="00F22680">
        <w:rPr>
          <w:rFonts w:ascii="Times New Roman" w:hAnsi="Times New Roman" w:cs="Times New Roman"/>
          <w:sz w:val="24"/>
          <w:szCs w:val="24"/>
        </w:rPr>
        <w:t xml:space="preserve"> (например, патент, технологию/ноу-хау, земельный участок); лизинговые компании; банки. </w:t>
      </w:r>
    </w:p>
    <w:p w14:paraId="73534CC1" w14:textId="77777777" w:rsidR="00405B98" w:rsidRPr="00F22680" w:rsidRDefault="00405B98" w:rsidP="00330429">
      <w:pPr>
        <w:ind w:left="-13" w:right="-1" w:firstLine="7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680">
        <w:rPr>
          <w:rFonts w:ascii="Times New Roman" w:hAnsi="Times New Roman" w:cs="Times New Roman"/>
          <w:b/>
          <w:sz w:val="24"/>
          <w:szCs w:val="24"/>
        </w:rPr>
        <w:t>Обеспечение возврата займа</w:t>
      </w:r>
      <w:r w:rsidRPr="00F22680">
        <w:rPr>
          <w:rFonts w:ascii="Times New Roman" w:hAnsi="Times New Roman" w:cs="Times New Roman"/>
          <w:sz w:val="24"/>
          <w:szCs w:val="24"/>
        </w:rPr>
        <w:t xml:space="preserve"> – виды обеспечения, принимаемые Фондом и предусмотренные Стандартом </w:t>
      </w:r>
      <w:r w:rsidR="00FB0D81" w:rsidRPr="00F22680">
        <w:rPr>
          <w:rFonts w:ascii="Times New Roman" w:hAnsi="Times New Roman" w:cs="Times New Roman"/>
          <w:sz w:val="24"/>
          <w:szCs w:val="24"/>
        </w:rPr>
        <w:t xml:space="preserve">Фонда </w:t>
      </w:r>
      <w:r w:rsidR="00DB3B75" w:rsidRPr="00F22680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Pr="00F226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обеспечения возврата займов, предоставленных в качестве </w:t>
      </w:r>
      <w:r w:rsidR="001357EB" w:rsidRPr="00F22680">
        <w:rPr>
          <w:rFonts w:ascii="Times New Roman" w:hAnsi="Times New Roman" w:cs="Times New Roman"/>
          <w:sz w:val="24"/>
          <w:szCs w:val="24"/>
        </w:rPr>
        <w:t>финансирования проектов</w:t>
      </w:r>
      <w:r w:rsidR="00A60D4A" w:rsidRPr="00F22680">
        <w:rPr>
          <w:rFonts w:ascii="Times New Roman" w:hAnsi="Times New Roman" w:cs="Times New Roman"/>
          <w:sz w:val="24"/>
          <w:szCs w:val="24"/>
        </w:rPr>
        <w:t>"</w:t>
      </w:r>
      <w:r w:rsidR="001357EB" w:rsidRPr="00F226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26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</w:t>
      </w:r>
      <w:r w:rsidR="00DB3B75" w:rsidRPr="00F2268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1357EB" w:rsidRPr="00F226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2680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 обеспечения возврата займов)</w:t>
      </w:r>
      <w:r w:rsidR="002717BA" w:rsidRPr="00F2268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DB48C83" w14:textId="43DAEDBA" w:rsidR="00405B98" w:rsidRPr="00F22680" w:rsidRDefault="00405B98" w:rsidP="00330429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b/>
          <w:sz w:val="24"/>
          <w:szCs w:val="24"/>
        </w:rPr>
        <w:t>Общий бюджет проекта</w:t>
      </w:r>
      <w:r w:rsidRPr="00F22680">
        <w:rPr>
          <w:rFonts w:ascii="Times New Roman" w:hAnsi="Times New Roman" w:cs="Times New Roman"/>
          <w:sz w:val="24"/>
          <w:szCs w:val="24"/>
        </w:rPr>
        <w:t xml:space="preserve"> – </w:t>
      </w:r>
      <w:r w:rsidR="00C24DF6" w:rsidRPr="00F22680">
        <w:rPr>
          <w:rFonts w:ascii="Times New Roman" w:hAnsi="Times New Roman" w:cs="Times New Roman"/>
          <w:sz w:val="24"/>
          <w:szCs w:val="24"/>
        </w:rPr>
        <w:t xml:space="preserve">сумма всех затрат по </w:t>
      </w:r>
      <w:r w:rsidR="00D207FF" w:rsidRPr="00F22680">
        <w:rPr>
          <w:rFonts w:ascii="Times New Roman" w:hAnsi="Times New Roman" w:cs="Times New Roman"/>
          <w:sz w:val="24"/>
          <w:szCs w:val="24"/>
        </w:rPr>
        <w:t>Заявке</w:t>
      </w:r>
      <w:r w:rsidR="00C24DF6" w:rsidRPr="00F22680">
        <w:rPr>
          <w:rFonts w:ascii="Times New Roman" w:hAnsi="Times New Roman" w:cs="Times New Roman"/>
          <w:sz w:val="24"/>
          <w:szCs w:val="24"/>
        </w:rPr>
        <w:t xml:space="preserve"> (не включая проценты по договору займа между Заявителем и Фондом, а также по договорам по привлечению финансирования): общая сумма ранее осуществленных и планируемых инвестиций в проект (понесенных не ранее двух лет, предшествующих дате подачи заявки по проекту), включая затраты на подготовку проекта и предпроектные работы (подготовка проектно-сметной документации, получение необходимых согласований и разрешений, </w:t>
      </w:r>
      <w:r w:rsidR="00C46BDA" w:rsidRPr="00F22680">
        <w:rPr>
          <w:rFonts w:ascii="Times New Roman" w:hAnsi="Times New Roman" w:cs="Times New Roman"/>
          <w:sz w:val="24"/>
          <w:szCs w:val="24"/>
        </w:rPr>
        <w:t>проектно-изыскательские</w:t>
      </w:r>
      <w:r w:rsidR="00C24DF6" w:rsidRPr="00F22680">
        <w:rPr>
          <w:rFonts w:ascii="Times New Roman" w:hAnsi="Times New Roman" w:cs="Times New Roman"/>
          <w:sz w:val="24"/>
          <w:szCs w:val="24"/>
        </w:rPr>
        <w:t xml:space="preserve"> работы и т.д.), проектные работы (строительные, монтажные, пуско-наладочные работы и т.д.), капитальные вложения (приобретение зданий, сооружений и оборудования и т.д.), подбор и обучение персонала, инвестиции и оборотный капитал и иные затраты. Планируемые инвестиции в проект указываются в номинальных ценах (с учетом прогнозной инфляции соответствующих затрат). Ранее осуществленные инвестиции в проект указываются отдельно по фактической величине понесенных и документально подтвержденных затрат.</w:t>
      </w:r>
    </w:p>
    <w:p w14:paraId="727F55ED" w14:textId="77777777" w:rsidR="00793BD6" w:rsidRPr="00F22680" w:rsidRDefault="00793BD6" w:rsidP="00330429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b/>
          <w:sz w:val="24"/>
          <w:szCs w:val="24"/>
        </w:rPr>
        <w:t>Официальный дилер</w:t>
      </w:r>
      <w:r w:rsidRPr="00F22680">
        <w:rPr>
          <w:rFonts w:ascii="Times New Roman" w:hAnsi="Times New Roman" w:cs="Times New Roman"/>
          <w:sz w:val="24"/>
          <w:szCs w:val="24"/>
        </w:rPr>
        <w:t xml:space="preserve"> – юридическое лицо, уполномоченное производителем на основании дилерского договора (соглашения) или иного документа официально представлять интересы производителя по реализации его продукции.</w:t>
      </w:r>
    </w:p>
    <w:p w14:paraId="1A106B39" w14:textId="4AD1616A" w:rsidR="00793BD6" w:rsidRPr="00F22680" w:rsidRDefault="00793BD6" w:rsidP="00330429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b/>
          <w:sz w:val="24"/>
          <w:szCs w:val="24"/>
        </w:rPr>
        <w:t>Подрядчик/генеральный подрядчик</w:t>
      </w:r>
      <w:r w:rsidRPr="00F22680">
        <w:rPr>
          <w:rFonts w:ascii="Times New Roman" w:hAnsi="Times New Roman" w:cs="Times New Roman"/>
          <w:sz w:val="24"/>
          <w:szCs w:val="24"/>
        </w:rPr>
        <w:t xml:space="preserve"> - юридическое лицо, с которым Заявителем в рамках проекта заключен договор подряда на </w:t>
      </w:r>
      <w:r w:rsidR="00C46BDA" w:rsidRPr="00F22680">
        <w:rPr>
          <w:rFonts w:ascii="Times New Roman" w:hAnsi="Times New Roman" w:cs="Times New Roman"/>
          <w:sz w:val="24"/>
          <w:szCs w:val="24"/>
        </w:rPr>
        <w:t>строительно-монтажные</w:t>
      </w:r>
      <w:r w:rsidRPr="00F22680">
        <w:rPr>
          <w:rFonts w:ascii="Times New Roman" w:hAnsi="Times New Roman" w:cs="Times New Roman"/>
          <w:sz w:val="24"/>
          <w:szCs w:val="24"/>
        </w:rPr>
        <w:t xml:space="preserve"> работы, связанные со строительством новых производственных зданий, финансируемый за счет средств займа Фонда.</w:t>
      </w:r>
    </w:p>
    <w:p w14:paraId="02EE2295" w14:textId="77777777" w:rsidR="00405B98" w:rsidRPr="00F22680" w:rsidRDefault="00405B98" w:rsidP="00330429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b/>
          <w:sz w:val="24"/>
          <w:szCs w:val="24"/>
        </w:rPr>
        <w:t>Проект</w:t>
      </w:r>
      <w:r w:rsidR="003A4E00" w:rsidRPr="00F22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b/>
          <w:sz w:val="24"/>
          <w:szCs w:val="24"/>
        </w:rPr>
        <w:t>–</w:t>
      </w:r>
      <w:r w:rsidR="003A4E00" w:rsidRPr="00F22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совокупность организационных, технических, финансовых, кадровых мероприятий, имеющих целью в установленные бюджет и сроки создание нового предприятия/производства и</w:t>
      </w:r>
      <w:r w:rsidR="000B62C7" w:rsidRPr="00F22680">
        <w:rPr>
          <w:rFonts w:ascii="Times New Roman" w:hAnsi="Times New Roman" w:cs="Times New Roman"/>
          <w:sz w:val="24"/>
          <w:szCs w:val="24"/>
        </w:rPr>
        <w:t>/</w:t>
      </w:r>
      <w:r w:rsidRPr="00F22680">
        <w:rPr>
          <w:rFonts w:ascii="Times New Roman" w:hAnsi="Times New Roman" w:cs="Times New Roman"/>
          <w:sz w:val="24"/>
          <w:szCs w:val="24"/>
        </w:rPr>
        <w:t>или его модернизацию</w:t>
      </w:r>
      <w:r w:rsidR="000B62C7" w:rsidRPr="00F22680">
        <w:rPr>
          <w:rFonts w:ascii="Times New Roman" w:hAnsi="Times New Roman" w:cs="Times New Roman"/>
          <w:sz w:val="24"/>
          <w:szCs w:val="24"/>
        </w:rPr>
        <w:t xml:space="preserve"> как предприятия в целом, так и его одного или нескольких структурных подразделений (фи</w:t>
      </w:r>
      <w:r w:rsidR="002022A6" w:rsidRPr="00F22680">
        <w:rPr>
          <w:rFonts w:ascii="Times New Roman" w:hAnsi="Times New Roman" w:cs="Times New Roman"/>
          <w:sz w:val="24"/>
          <w:szCs w:val="24"/>
        </w:rPr>
        <w:t>л</w:t>
      </w:r>
      <w:r w:rsidR="000B62C7" w:rsidRPr="00F22680">
        <w:rPr>
          <w:rFonts w:ascii="Times New Roman" w:hAnsi="Times New Roman" w:cs="Times New Roman"/>
          <w:sz w:val="24"/>
          <w:szCs w:val="24"/>
        </w:rPr>
        <w:t>иалов, цехов, производственных участков, отделов и т.д.)</w:t>
      </w:r>
      <w:r w:rsidRPr="00F22680">
        <w:rPr>
          <w:rFonts w:ascii="Times New Roman" w:hAnsi="Times New Roman" w:cs="Times New Roman"/>
          <w:sz w:val="24"/>
          <w:szCs w:val="24"/>
        </w:rPr>
        <w:t xml:space="preserve"> для внедрения новых технологий и</w:t>
      </w:r>
      <w:r w:rsidR="000B62C7" w:rsidRPr="00F22680">
        <w:rPr>
          <w:rFonts w:ascii="Times New Roman" w:hAnsi="Times New Roman" w:cs="Times New Roman"/>
          <w:sz w:val="24"/>
          <w:szCs w:val="24"/>
        </w:rPr>
        <w:t>/или</w:t>
      </w:r>
      <w:r w:rsidRPr="00F22680">
        <w:rPr>
          <w:rFonts w:ascii="Times New Roman" w:hAnsi="Times New Roman" w:cs="Times New Roman"/>
          <w:sz w:val="24"/>
          <w:szCs w:val="24"/>
        </w:rPr>
        <w:t xml:space="preserve"> продукции.</w:t>
      </w:r>
    </w:p>
    <w:p w14:paraId="04B15C70" w14:textId="77777777" w:rsidR="00405B98" w:rsidRPr="00F22680" w:rsidRDefault="00405B98" w:rsidP="00330429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F22680">
        <w:rPr>
          <w:rFonts w:ascii="Times New Roman" w:eastAsia="Times New Roman" w:hAnsi="Times New Roman" w:cs="Times New Roman"/>
          <w:b/>
          <w:bCs/>
          <w:spacing w:val="3"/>
        </w:rPr>
        <w:t>Сайт Фонда</w:t>
      </w:r>
      <w:r w:rsidRPr="00F22680">
        <w:rPr>
          <w:rFonts w:ascii="Times New Roman" w:eastAsia="Times New Roman" w:hAnsi="Times New Roman" w:cs="Times New Roman"/>
          <w:bCs/>
          <w:spacing w:val="3"/>
        </w:rPr>
        <w:t xml:space="preserve"> </w:t>
      </w:r>
      <w:r w:rsidR="003A4E00" w:rsidRPr="00F22680">
        <w:rPr>
          <w:rFonts w:ascii="Times New Roman" w:eastAsia="Times New Roman" w:hAnsi="Times New Roman" w:cs="Times New Roman"/>
          <w:bCs/>
          <w:spacing w:val="3"/>
        </w:rPr>
        <w:t xml:space="preserve">– </w:t>
      </w:r>
      <w:r w:rsidR="001D7726" w:rsidRPr="00F22680">
        <w:rPr>
          <w:rFonts w:ascii="Times New Roman" w:hAnsi="Times New Roman" w:cs="Times New Roman"/>
          <w:lang w:val="en-US"/>
        </w:rPr>
        <w:t>www</w:t>
      </w:r>
      <w:r w:rsidR="001D7726" w:rsidRPr="00F22680">
        <w:rPr>
          <w:rFonts w:ascii="Times New Roman" w:hAnsi="Times New Roman" w:cs="Times New Roman"/>
        </w:rPr>
        <w:t>.</w:t>
      </w:r>
      <w:proofErr w:type="spellStart"/>
      <w:r w:rsidR="00F15684" w:rsidRPr="00F22680">
        <w:rPr>
          <w:rFonts w:ascii="Times New Roman" w:hAnsi="Times New Roman" w:cs="Times New Roman"/>
          <w:lang w:val="en-US"/>
        </w:rPr>
        <w:t>mybusiness</w:t>
      </w:r>
      <w:proofErr w:type="spellEnd"/>
      <w:r w:rsidR="00F15684" w:rsidRPr="00F22680">
        <w:rPr>
          <w:rFonts w:ascii="Times New Roman" w:hAnsi="Times New Roman" w:cs="Times New Roman"/>
        </w:rPr>
        <w:t>79.</w:t>
      </w:r>
      <w:proofErr w:type="spellStart"/>
      <w:r w:rsidR="00F15684" w:rsidRPr="00F22680">
        <w:rPr>
          <w:rFonts w:ascii="Times New Roman" w:hAnsi="Times New Roman" w:cs="Times New Roman"/>
          <w:lang w:val="en-US"/>
        </w:rPr>
        <w:t>ru</w:t>
      </w:r>
      <w:proofErr w:type="spellEnd"/>
      <w:r w:rsidRPr="00F22680">
        <w:rPr>
          <w:rFonts w:ascii="Times New Roman" w:hAnsi="Times New Roman" w:cs="Times New Roman"/>
        </w:rPr>
        <w:t>.</w:t>
      </w:r>
    </w:p>
    <w:p w14:paraId="2333F1E9" w14:textId="77777777" w:rsidR="004913D8" w:rsidRPr="00F22680" w:rsidRDefault="004913D8" w:rsidP="0033042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/>
          <w:bCs/>
          <w:spacing w:val="3"/>
        </w:rPr>
      </w:pPr>
      <w:r w:rsidRPr="00F22680">
        <w:rPr>
          <w:rFonts w:ascii="Times New Roman" w:hAnsi="Times New Roman" w:cs="Times New Roman"/>
          <w:b/>
        </w:rPr>
        <w:t>Спецтехника</w:t>
      </w:r>
      <w:r w:rsidRPr="00F22680">
        <w:rPr>
          <w:rFonts w:ascii="Times New Roman" w:hAnsi="Times New Roman" w:cs="Times New Roman"/>
        </w:rPr>
        <w:t xml:space="preserve"> – специальное техническое средство, самоходная машина или механизм на колесном, пневматическом или гусеничном ходу, а также прочие специальные автомобили, на шасси которых установлены агрегаты, установки, имеющее определенное назначение в производственном процессе Заявителя.</w:t>
      </w:r>
      <w:r w:rsidRPr="00F22680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</w:p>
    <w:p w14:paraId="1AD42B1D" w14:textId="77777777" w:rsidR="00D25093" w:rsidRPr="00F22680" w:rsidRDefault="00D25093" w:rsidP="00330429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b/>
          <w:sz w:val="24"/>
          <w:szCs w:val="24"/>
        </w:rPr>
        <w:t>СРО</w:t>
      </w:r>
      <w:r w:rsidRPr="00F22680">
        <w:rPr>
          <w:rFonts w:ascii="Times New Roman" w:hAnsi="Times New Roman" w:cs="Times New Roman"/>
          <w:sz w:val="24"/>
          <w:szCs w:val="24"/>
        </w:rPr>
        <w:t xml:space="preserve"> - саморегулируемая организация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(далее также - саморегулируемая организация) - </w:t>
      </w:r>
      <w:r w:rsidRPr="00F22680">
        <w:rPr>
          <w:rFonts w:ascii="Times New Roman" w:hAnsi="Times New Roman" w:cs="Times New Roman"/>
          <w:sz w:val="24"/>
          <w:szCs w:val="24"/>
        </w:rPr>
        <w:lastRenderedPageBreak/>
        <w:t xml:space="preserve">некоммерческая организация, созданная в форме ассоциации (союза) и основанная на членстве индивидуальных предпринимателей и (или) юридических лиц, выполняющих инженерные изыскания или осуществляющих подготовку проектной документации или строительство, реконструкцию, капитальный ремонт, снос объектов капитального строительства по договорам о выполнении инженерных изысканий, о подготовке проектной документации, о строительстве, реконструкции, капитальном ремонте, сносе объектов капитального строительства. </w:t>
      </w:r>
    </w:p>
    <w:p w14:paraId="3B82905C" w14:textId="77777777" w:rsidR="004F1A66" w:rsidRPr="00F22680" w:rsidRDefault="004F1A66" w:rsidP="004F1A66">
      <w:pPr>
        <w:pStyle w:val="ConsPlusNormal"/>
        <w:keepNext/>
        <w:keepLines/>
        <w:ind w:firstLine="709"/>
        <w:jc w:val="both"/>
        <w:rPr>
          <w:rFonts w:ascii="Times New Roman" w:eastAsia="Times New Roman" w:hAnsi="Times New Roman" w:cs="Times New Roman"/>
          <w:bCs/>
          <w:spacing w:val="3"/>
        </w:rPr>
      </w:pPr>
      <w:r w:rsidRPr="00F22680">
        <w:rPr>
          <w:rFonts w:ascii="Times New Roman" w:eastAsia="Times New Roman" w:hAnsi="Times New Roman" w:cs="Times New Roman"/>
          <w:b/>
          <w:bCs/>
          <w:spacing w:val="3"/>
        </w:rPr>
        <w:t>Приостановление работы по заявке</w:t>
      </w:r>
      <w:r w:rsidRPr="00F22680">
        <w:rPr>
          <w:rFonts w:ascii="Times New Roman" w:eastAsia="Times New Roman" w:hAnsi="Times New Roman" w:cs="Times New Roman"/>
          <w:bCs/>
          <w:spacing w:val="3"/>
        </w:rPr>
        <w:t xml:space="preserve"> – происходит если:</w:t>
      </w:r>
    </w:p>
    <w:p w14:paraId="1AE8F942" w14:textId="77777777" w:rsidR="004F1A66" w:rsidRPr="00F22680" w:rsidRDefault="004F1A66" w:rsidP="00E53A47">
      <w:pPr>
        <w:pStyle w:val="ConsPlusNormal"/>
        <w:keepNext/>
        <w:keepLines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F22680">
        <w:rPr>
          <w:rFonts w:ascii="Times New Roman" w:eastAsia="Times New Roman" w:hAnsi="Times New Roman" w:cs="Times New Roman"/>
          <w:bCs/>
          <w:spacing w:val="3"/>
        </w:rPr>
        <w:t xml:space="preserve">завершена комплексная </w:t>
      </w:r>
      <w:r w:rsidRPr="00F22680">
        <w:rPr>
          <w:rFonts w:ascii="Times New Roman" w:eastAsiaTheme="minorEastAsia" w:hAnsi="Times New Roman" w:cs="Times New Roman"/>
          <w:lang w:eastAsia="ru-RU"/>
        </w:rPr>
        <w:t xml:space="preserve">экспертиза, Заявка рассмотрена на Коллегиальном органе Фонда и </w:t>
      </w:r>
      <w:r w:rsidRPr="00F22680">
        <w:rPr>
          <w:rFonts w:ascii="Times New Roman" w:eastAsia="Times New Roman" w:hAnsi="Times New Roman" w:cs="Times New Roman"/>
          <w:bCs/>
          <w:spacing w:val="3"/>
        </w:rPr>
        <w:t>принято решение о предоставлении финансирования,</w:t>
      </w:r>
      <w:r w:rsidRPr="00F22680">
        <w:rPr>
          <w:rFonts w:ascii="Times New Roman" w:eastAsiaTheme="minorEastAsia" w:hAnsi="Times New Roman" w:cs="Times New Roman"/>
          <w:lang w:eastAsia="ru-RU"/>
        </w:rPr>
        <w:t xml:space="preserve"> но в течение установленного срока не заключен договор займа</w:t>
      </w:r>
      <w:r w:rsidRPr="00F22680">
        <w:rPr>
          <w:rStyle w:val="a7"/>
          <w:rFonts w:ascii="Times New Roman" w:eastAsiaTheme="minorEastAsia" w:hAnsi="Times New Roman"/>
          <w:lang w:eastAsia="ru-RU"/>
        </w:rPr>
        <w:footnoteReference w:id="1"/>
      </w:r>
      <w:r w:rsidRPr="00F22680">
        <w:rPr>
          <w:rFonts w:ascii="Times New Roman" w:eastAsiaTheme="minorEastAsia" w:hAnsi="Times New Roman" w:cs="Times New Roman"/>
          <w:lang w:eastAsia="ru-RU"/>
        </w:rPr>
        <w:t>;</w:t>
      </w:r>
    </w:p>
    <w:p w14:paraId="76AF18AA" w14:textId="77777777" w:rsidR="004F1A66" w:rsidRPr="00F22680" w:rsidRDefault="004F1A66" w:rsidP="00E53A47">
      <w:pPr>
        <w:pStyle w:val="ConsPlusNormal"/>
        <w:keepNext/>
        <w:keepLines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pacing w:val="3"/>
        </w:rPr>
      </w:pPr>
      <w:r w:rsidRPr="00F22680">
        <w:rPr>
          <w:rFonts w:ascii="Times New Roman" w:eastAsia="Times New Roman" w:hAnsi="Times New Roman" w:cs="Times New Roman"/>
          <w:bCs/>
          <w:spacing w:val="3"/>
        </w:rPr>
        <w:t xml:space="preserve">завершена комплексная </w:t>
      </w:r>
      <w:r w:rsidRPr="00F22680">
        <w:rPr>
          <w:rFonts w:ascii="Times New Roman" w:eastAsiaTheme="minorEastAsia" w:hAnsi="Times New Roman" w:cs="Times New Roman"/>
          <w:lang w:eastAsia="ru-RU"/>
        </w:rPr>
        <w:t xml:space="preserve">экспертиза, Заявка рассмотрена на Коллегиальном органе Фонда и принято решение </w:t>
      </w:r>
      <w:r w:rsidRPr="00F22680">
        <w:rPr>
          <w:rFonts w:ascii="Times New Roman" w:hAnsi="Times New Roman" w:cs="Times New Roman"/>
        </w:rPr>
        <w:t>об отложении принятия решения по Заявке до получения дополнительной информации/устранения выявленных недостатков,</w:t>
      </w:r>
      <w:r w:rsidRPr="00F22680">
        <w:rPr>
          <w:rFonts w:ascii="Times New Roman" w:eastAsia="Times New Roman" w:hAnsi="Times New Roman" w:cs="Times New Roman"/>
          <w:bCs/>
          <w:spacing w:val="3"/>
        </w:rPr>
        <w:t xml:space="preserve"> но </w:t>
      </w:r>
      <w:r w:rsidRPr="00F22680">
        <w:rPr>
          <w:rFonts w:ascii="Times New Roman" w:eastAsiaTheme="minorEastAsia" w:hAnsi="Times New Roman" w:cs="Times New Roman"/>
          <w:lang w:eastAsia="ru-RU"/>
        </w:rPr>
        <w:t>в течение установленного срока</w:t>
      </w:r>
      <w:r w:rsidRPr="00F22680">
        <w:rPr>
          <w:rFonts w:ascii="Times New Roman" w:eastAsia="Times New Roman" w:hAnsi="Times New Roman" w:cs="Times New Roman"/>
          <w:bCs/>
          <w:spacing w:val="3"/>
        </w:rPr>
        <w:t xml:space="preserve"> решение не исполнено Заявителем;</w:t>
      </w:r>
    </w:p>
    <w:p w14:paraId="36521ABC" w14:textId="77777777" w:rsidR="004F1A66" w:rsidRPr="00F22680" w:rsidRDefault="004F1A66" w:rsidP="00E53A47">
      <w:pPr>
        <w:pStyle w:val="ConsPlusNormal"/>
        <w:keepNext/>
        <w:keepLines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pacing w:val="3"/>
        </w:rPr>
      </w:pPr>
      <w:r w:rsidRPr="00F22680">
        <w:rPr>
          <w:rFonts w:ascii="Times New Roman" w:eastAsia="Times New Roman" w:hAnsi="Times New Roman" w:cs="Times New Roman"/>
          <w:bCs/>
          <w:spacing w:val="3"/>
        </w:rPr>
        <w:t>на этапе комплексной экспертизы или по ее завершению до вынесения Заявки</w:t>
      </w:r>
      <w:r w:rsidRPr="00F22680">
        <w:rPr>
          <w:rFonts w:ascii="Times New Roman" w:eastAsiaTheme="minorEastAsia" w:hAnsi="Times New Roman" w:cs="Times New Roman"/>
          <w:lang w:eastAsia="ru-RU"/>
        </w:rPr>
        <w:t xml:space="preserve"> на Коллегиальный орган Фонда Заявителем не устранены недостатки, не представлены затребованные документы, не актуализировалась информация в течение установленного срока</w:t>
      </w:r>
      <w:r w:rsidRPr="00F22680">
        <w:rPr>
          <w:rStyle w:val="a7"/>
          <w:rFonts w:ascii="Times New Roman" w:eastAsiaTheme="minorEastAsia" w:hAnsi="Times New Roman"/>
          <w:lang w:eastAsia="ru-RU"/>
        </w:rPr>
        <w:footnoteReference w:id="2"/>
      </w:r>
      <w:r w:rsidRPr="00F22680">
        <w:rPr>
          <w:rFonts w:ascii="Times New Roman" w:eastAsia="Times New Roman" w:hAnsi="Times New Roman" w:cs="Times New Roman"/>
          <w:bCs/>
          <w:spacing w:val="3"/>
        </w:rPr>
        <w:t>;</w:t>
      </w:r>
    </w:p>
    <w:p w14:paraId="06D86435" w14:textId="77777777" w:rsidR="004F1A66" w:rsidRPr="00F22680" w:rsidRDefault="004F1A66" w:rsidP="00E53A47">
      <w:pPr>
        <w:pStyle w:val="ConsPlusNormal"/>
        <w:keepNext/>
        <w:keepLines/>
        <w:numPr>
          <w:ilvl w:val="0"/>
          <w:numId w:val="1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pacing w:val="3"/>
        </w:rPr>
      </w:pPr>
      <w:r w:rsidRPr="00F22680">
        <w:rPr>
          <w:rFonts w:ascii="Times New Roman" w:hAnsi="Times New Roman" w:cs="Times New Roman"/>
        </w:rPr>
        <w:t xml:space="preserve">Заявка отозвана Заявителем до </w:t>
      </w:r>
      <w:r w:rsidRPr="00F22680">
        <w:rPr>
          <w:rFonts w:ascii="Times New Roman" w:eastAsia="Times New Roman" w:hAnsi="Times New Roman" w:cs="Times New Roman"/>
          <w:bCs/>
          <w:spacing w:val="3"/>
        </w:rPr>
        <w:t xml:space="preserve">завершения процедуры комплексной </w:t>
      </w:r>
      <w:r w:rsidRPr="00F22680">
        <w:rPr>
          <w:rFonts w:ascii="Times New Roman" w:eastAsiaTheme="minorEastAsia" w:hAnsi="Times New Roman" w:cs="Times New Roman"/>
          <w:lang w:eastAsia="ru-RU"/>
        </w:rPr>
        <w:t>экспертизы и отбора Заявки</w:t>
      </w:r>
      <w:r w:rsidRPr="00F22680">
        <w:rPr>
          <w:rFonts w:ascii="Times New Roman" w:hAnsi="Times New Roman" w:cs="Times New Roman"/>
        </w:rPr>
        <w:t>.</w:t>
      </w:r>
    </w:p>
    <w:p w14:paraId="36890ACA" w14:textId="77777777" w:rsidR="004F1A66" w:rsidRPr="00F22680" w:rsidRDefault="004F1A66" w:rsidP="004F1A66">
      <w:pPr>
        <w:pStyle w:val="ConsPlusNormal"/>
        <w:keepNext/>
        <w:keepLines/>
        <w:tabs>
          <w:tab w:val="left" w:pos="284"/>
          <w:tab w:val="left" w:pos="993"/>
        </w:tabs>
        <w:ind w:left="709"/>
        <w:jc w:val="both"/>
        <w:rPr>
          <w:rFonts w:ascii="Times New Roman" w:eastAsia="Times New Roman" w:hAnsi="Times New Roman" w:cs="Times New Roman"/>
          <w:bCs/>
          <w:spacing w:val="3"/>
        </w:rPr>
      </w:pPr>
      <w:r w:rsidRPr="00F22680">
        <w:rPr>
          <w:rFonts w:ascii="Times New Roman" w:eastAsia="Times New Roman" w:hAnsi="Times New Roman" w:cs="Times New Roman"/>
          <w:b/>
          <w:bCs/>
          <w:spacing w:val="3"/>
        </w:rPr>
        <w:t>Прекращение работы по заявке</w:t>
      </w:r>
      <w:r w:rsidRPr="00F22680">
        <w:rPr>
          <w:rFonts w:ascii="Times New Roman" w:eastAsia="Times New Roman" w:hAnsi="Times New Roman" w:cs="Times New Roman"/>
          <w:bCs/>
          <w:spacing w:val="3"/>
        </w:rPr>
        <w:t xml:space="preserve"> – происходит если: </w:t>
      </w:r>
    </w:p>
    <w:p w14:paraId="426FB070" w14:textId="1CDF2FB7" w:rsidR="004F1A66" w:rsidRPr="00F22680" w:rsidRDefault="004F1A66" w:rsidP="00E53A47">
      <w:pPr>
        <w:pStyle w:val="ConsPlusNormal"/>
        <w:keepNext/>
        <w:keepLines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>на этапе экспертизы и отбора Заявки выявлены замечания, которые носят критический характер и не могут быть устранены;</w:t>
      </w:r>
    </w:p>
    <w:p w14:paraId="393641CB" w14:textId="57BCB867" w:rsidR="002543B8" w:rsidRPr="00F22680" w:rsidRDefault="002543B8" w:rsidP="00E53A47">
      <w:pPr>
        <w:pStyle w:val="ConsPlusNormal"/>
        <w:keepNext/>
        <w:keepLines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 xml:space="preserve">на этапе экспресс-оценки Заявка, по которой Заявителем не устранены недостатки и не актуализировалась информация более </w:t>
      </w:r>
      <w:r w:rsidR="006C424F" w:rsidRPr="00F22680">
        <w:rPr>
          <w:rFonts w:ascii="Times New Roman" w:hAnsi="Times New Roman" w:cs="Times New Roman"/>
        </w:rPr>
        <w:t>1 (Одного) месяца</w:t>
      </w:r>
      <w:r w:rsidRPr="00F22680">
        <w:rPr>
          <w:rFonts w:ascii="Times New Roman" w:hAnsi="Times New Roman" w:cs="Times New Roman"/>
        </w:rPr>
        <w:t>;</w:t>
      </w:r>
    </w:p>
    <w:p w14:paraId="51D09659" w14:textId="286569A5" w:rsidR="004F1A66" w:rsidRPr="00F22680" w:rsidRDefault="004F1A66" w:rsidP="00E53A47">
      <w:pPr>
        <w:pStyle w:val="ConsPlusNormal"/>
        <w:keepNext/>
        <w:keepLines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eastAsia="Times New Roman" w:hAnsi="Times New Roman" w:cs="Times New Roman"/>
          <w:bCs/>
          <w:spacing w:val="3"/>
        </w:rPr>
        <w:t xml:space="preserve">на этапе входной </w:t>
      </w:r>
      <w:r w:rsidRPr="00F22680">
        <w:rPr>
          <w:rFonts w:ascii="Times New Roman" w:eastAsiaTheme="minorEastAsia" w:hAnsi="Times New Roman" w:cs="Times New Roman"/>
          <w:lang w:eastAsia="ru-RU"/>
        </w:rPr>
        <w:t xml:space="preserve">экспертизы Заявителем не устранены недостатки, не представлены затребованные документы, не актуализировалась информация </w:t>
      </w:r>
      <w:r w:rsidRPr="00F22680">
        <w:rPr>
          <w:rFonts w:ascii="Times New Roman" w:hAnsi="Times New Roman" w:cs="Times New Roman"/>
        </w:rPr>
        <w:t xml:space="preserve">более </w:t>
      </w:r>
      <w:r w:rsidR="006C424F" w:rsidRPr="00F22680">
        <w:rPr>
          <w:rFonts w:ascii="Times New Roman" w:hAnsi="Times New Roman" w:cs="Times New Roman"/>
        </w:rPr>
        <w:t>1 (Одного) месяца</w:t>
      </w:r>
      <w:r w:rsidRPr="00F22680">
        <w:rPr>
          <w:rFonts w:ascii="Times New Roman" w:hAnsi="Times New Roman" w:cs="Times New Roman"/>
        </w:rPr>
        <w:t>;</w:t>
      </w:r>
    </w:p>
    <w:p w14:paraId="4A24B01E" w14:textId="3DD9B3BE" w:rsidR="004F1A66" w:rsidRPr="00F22680" w:rsidRDefault="004F1A66" w:rsidP="00E53A47">
      <w:pPr>
        <w:pStyle w:val="ConsPlusNormal"/>
        <w:keepNext/>
        <w:keepLines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 xml:space="preserve">приостановлена работа по Заявке более </w:t>
      </w:r>
      <w:r w:rsidR="006C424F" w:rsidRPr="00F22680">
        <w:rPr>
          <w:rFonts w:ascii="Times New Roman" w:hAnsi="Times New Roman" w:cs="Times New Roman"/>
        </w:rPr>
        <w:t>1 (Одного) месяца</w:t>
      </w:r>
      <w:r w:rsidRPr="00F22680">
        <w:rPr>
          <w:rFonts w:ascii="Times New Roman" w:hAnsi="Times New Roman" w:cs="Times New Roman"/>
        </w:rPr>
        <w:t>;</w:t>
      </w:r>
      <w:r w:rsidR="006C424F" w:rsidRPr="00F22680">
        <w:rPr>
          <w:rFonts w:ascii="Times New Roman" w:hAnsi="Times New Roman" w:cs="Times New Roman"/>
        </w:rPr>
        <w:t xml:space="preserve"> </w:t>
      </w:r>
    </w:p>
    <w:p w14:paraId="7C855C4A" w14:textId="77777777" w:rsidR="004F1A66" w:rsidRPr="00F22680" w:rsidRDefault="004F1A66" w:rsidP="00E53A47">
      <w:pPr>
        <w:pStyle w:val="ConsPlusNormal"/>
        <w:keepNext/>
        <w:keepLines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>завершена комплексная экспертиза, заявка рассмотрена на Наблюдательном совете, принято решение о предоставлении финансирования, но в течение установленного срока не заключен договор займа</w:t>
      </w:r>
      <w:r w:rsidRPr="00F22680">
        <w:rPr>
          <w:rStyle w:val="a7"/>
          <w:rFonts w:ascii="Times New Roman" w:hAnsi="Times New Roman"/>
        </w:rPr>
        <w:footnoteReference w:id="3"/>
      </w:r>
      <w:r w:rsidRPr="00F22680">
        <w:rPr>
          <w:rFonts w:ascii="Times New Roman" w:hAnsi="Times New Roman" w:cs="Times New Roman"/>
        </w:rPr>
        <w:t>.</w:t>
      </w:r>
    </w:p>
    <w:p w14:paraId="78BD3510" w14:textId="77777777" w:rsidR="005A65A6" w:rsidRPr="00F22680" w:rsidRDefault="005A65A6" w:rsidP="005A65A6">
      <w:pPr>
        <w:keepNext/>
        <w:keepLines/>
        <w:tabs>
          <w:tab w:val="left" w:pos="993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22680">
        <w:rPr>
          <w:rFonts w:ascii="Times New Roman" w:hAnsi="Times New Roman" w:cs="Times New Roman"/>
          <w:b/>
          <w:sz w:val="24"/>
          <w:szCs w:val="24"/>
        </w:rPr>
        <w:t xml:space="preserve">Региональная гарантийная организация (РГО) </w:t>
      </w:r>
      <w:r w:rsidRPr="00F22680">
        <w:rPr>
          <w:rFonts w:ascii="Times New Roman" w:hAnsi="Times New Roman" w:cs="Times New Roman"/>
          <w:bCs/>
          <w:sz w:val="24"/>
          <w:szCs w:val="24"/>
        </w:rPr>
        <w:t xml:space="preserve">- фонд содействия кредитованию (гарантийный фонд, фонд поручительств), участником </w:t>
      </w:r>
      <w:proofErr w:type="gramStart"/>
      <w:r w:rsidRPr="00F22680">
        <w:rPr>
          <w:rFonts w:ascii="Times New Roman" w:hAnsi="Times New Roman" w:cs="Times New Roman"/>
          <w:bCs/>
          <w:sz w:val="24"/>
          <w:szCs w:val="24"/>
        </w:rPr>
        <w:t>которого  является</w:t>
      </w:r>
      <w:proofErr w:type="gramEnd"/>
      <w:r w:rsidRPr="00F22680">
        <w:rPr>
          <w:rFonts w:ascii="Times New Roman" w:hAnsi="Times New Roman" w:cs="Times New Roman"/>
          <w:bCs/>
          <w:sz w:val="24"/>
          <w:szCs w:val="24"/>
        </w:rPr>
        <w:t xml:space="preserve"> субъект Российской Федерации и признаваемый региональной гарантийной организацией в соответствии со статьей 15 Федерального закона от 24.07.2007 № 209-ФЗ "О развитии малого и среднего предпринимательства в Российской Федерации."</w:t>
      </w:r>
    </w:p>
    <w:p w14:paraId="4BC45217" w14:textId="6E6B5CEB" w:rsidR="005A65A6" w:rsidRPr="00F22680" w:rsidRDefault="005A65A6" w:rsidP="005A65A6">
      <w:pPr>
        <w:keepNext/>
        <w:keepLines/>
        <w:tabs>
          <w:tab w:val="left" w:pos="993"/>
        </w:tabs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F22680">
        <w:rPr>
          <w:rFonts w:ascii="Times New Roman" w:hAnsi="Times New Roman" w:cs="Times New Roman"/>
          <w:b/>
          <w:sz w:val="24"/>
          <w:szCs w:val="24"/>
        </w:rPr>
        <w:t xml:space="preserve">Сайт Фонда </w:t>
      </w:r>
      <w:r w:rsidRPr="00F22680">
        <w:rPr>
          <w:rFonts w:ascii="Times New Roman" w:hAnsi="Times New Roman" w:cs="Times New Roman"/>
          <w:bCs/>
          <w:sz w:val="24"/>
          <w:szCs w:val="24"/>
        </w:rPr>
        <w:t xml:space="preserve">– </w:t>
      </w:r>
      <w:hyperlink r:id="rId8" w:history="1">
        <w:r w:rsidRPr="00F22680">
          <w:rPr>
            <w:rStyle w:val="af2"/>
            <w:rFonts w:ascii="Times New Roman" w:hAnsi="Times New Roman" w:cs="Times New Roman"/>
            <w:bCs/>
            <w:sz w:val="24"/>
            <w:szCs w:val="24"/>
          </w:rPr>
          <w:t>www.mybusiness79.ru</w:t>
        </w:r>
      </w:hyperlink>
      <w:r w:rsidRPr="00F22680">
        <w:rPr>
          <w:rFonts w:ascii="Times New Roman" w:hAnsi="Times New Roman" w:cs="Times New Roman"/>
          <w:bCs/>
          <w:sz w:val="24"/>
          <w:szCs w:val="24"/>
        </w:rPr>
        <w:t>.</w:t>
      </w:r>
    </w:p>
    <w:p w14:paraId="187F229E" w14:textId="3CDB7FD8" w:rsidR="006C424F" w:rsidRPr="00F22680" w:rsidRDefault="00405B98" w:rsidP="005A65A6">
      <w:pPr>
        <w:keepNext/>
        <w:keepLines/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b/>
          <w:sz w:val="24"/>
          <w:szCs w:val="24"/>
        </w:rPr>
        <w:t>Субъект деятельности в сфере промышленности</w:t>
      </w:r>
      <w:r w:rsidRPr="00F22680">
        <w:rPr>
          <w:rFonts w:ascii="Times New Roman" w:hAnsi="Times New Roman" w:cs="Times New Roman"/>
          <w:sz w:val="24"/>
          <w:szCs w:val="24"/>
        </w:rPr>
        <w:t xml:space="preserve"> – </w:t>
      </w:r>
      <w:r w:rsidR="006C424F" w:rsidRPr="00F22680">
        <w:rPr>
          <w:rFonts w:ascii="Times New Roman" w:hAnsi="Times New Roman" w:cs="Times New Roman"/>
          <w:sz w:val="24"/>
          <w:szCs w:val="24"/>
        </w:rPr>
        <w:t xml:space="preserve">юридические лица, индивидуальные предприниматели, зарегистрированные и/или осуществляющие деятельность в сфере промышленности на территории Еврейской автономной области. </w:t>
      </w:r>
    </w:p>
    <w:p w14:paraId="45C56C57" w14:textId="605FC85C" w:rsidR="00405B98" w:rsidRPr="00F22680" w:rsidRDefault="00405B98" w:rsidP="00330429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b/>
          <w:sz w:val="24"/>
          <w:szCs w:val="24"/>
        </w:rPr>
        <w:t>Технологическое перевооружение и модернизация</w:t>
      </w:r>
      <w:r w:rsidRPr="00F22680">
        <w:rPr>
          <w:rFonts w:ascii="Times New Roman" w:hAnsi="Times New Roman" w:cs="Times New Roman"/>
          <w:sz w:val="24"/>
          <w:szCs w:val="24"/>
        </w:rPr>
        <w:t xml:space="preserve"> – комплекс мероприятий по повышению технологического и</w:t>
      </w:r>
      <w:r w:rsidR="00B4570F" w:rsidRPr="00F22680">
        <w:rPr>
          <w:rFonts w:ascii="Times New Roman" w:hAnsi="Times New Roman" w:cs="Times New Roman"/>
          <w:sz w:val="24"/>
          <w:szCs w:val="24"/>
        </w:rPr>
        <w:t>/</w:t>
      </w:r>
      <w:r w:rsidRPr="00F22680">
        <w:rPr>
          <w:rFonts w:ascii="Times New Roman" w:hAnsi="Times New Roman" w:cs="Times New Roman"/>
          <w:sz w:val="24"/>
          <w:szCs w:val="24"/>
        </w:rPr>
        <w:t xml:space="preserve">или технико-экономического уровня отдельных производств, цехов и участков в соответствии с принципами наилучших доступных технологий, механизации и автоматизации производства, модернизации и замены устаревшего и физически изношенного оборудования новым, более производительным. </w:t>
      </w:r>
    </w:p>
    <w:p w14:paraId="41DA30C1" w14:textId="77777777" w:rsidR="006235FA" w:rsidRPr="00F22680" w:rsidRDefault="006235FA" w:rsidP="00330429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b/>
          <w:bCs/>
          <w:sz w:val="24"/>
          <w:szCs w:val="24"/>
        </w:rPr>
        <w:t>Фонд</w:t>
      </w:r>
      <w:r w:rsidRPr="00F22680">
        <w:rPr>
          <w:rFonts w:ascii="Times New Roman" w:hAnsi="Times New Roman" w:cs="Times New Roman"/>
          <w:sz w:val="24"/>
          <w:szCs w:val="24"/>
        </w:rPr>
        <w:t xml:space="preserve"> – Некоммерческая организация – Фонд «</w:t>
      </w:r>
      <w:proofErr w:type="spellStart"/>
      <w:r w:rsidRPr="00F22680">
        <w:rPr>
          <w:rFonts w:ascii="Times New Roman" w:hAnsi="Times New Roman" w:cs="Times New Roman"/>
          <w:sz w:val="24"/>
          <w:szCs w:val="24"/>
        </w:rPr>
        <w:t>Микрокредитная</w:t>
      </w:r>
      <w:proofErr w:type="spellEnd"/>
      <w:r w:rsidRPr="00F22680">
        <w:rPr>
          <w:rFonts w:ascii="Times New Roman" w:hAnsi="Times New Roman" w:cs="Times New Roman"/>
          <w:sz w:val="24"/>
          <w:szCs w:val="24"/>
        </w:rPr>
        <w:t xml:space="preserve"> компания Еврейской автономной области».</w:t>
      </w:r>
    </w:p>
    <w:p w14:paraId="6A8D2C36" w14:textId="77777777" w:rsidR="00E376BA" w:rsidRPr="00F22680" w:rsidRDefault="00E376BA" w:rsidP="0033042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12" w:name="_Hlk102908941"/>
      <w:bookmarkStart w:id="13" w:name="_Hlk102908911"/>
      <w:r w:rsidRPr="00F22680">
        <w:rPr>
          <w:rFonts w:ascii="Times New Roman" w:eastAsia="Times New Roman" w:hAnsi="Times New Roman" w:cs="Times New Roman"/>
          <w:color w:val="000000"/>
        </w:rPr>
        <w:t xml:space="preserve">Иные понятия, используемые в настоящем Стандарте, употребляются в значениях, установленных действующем законодательством Российской </w:t>
      </w:r>
      <w:bookmarkEnd w:id="12"/>
      <w:r w:rsidRPr="00F22680">
        <w:rPr>
          <w:rFonts w:ascii="Times New Roman" w:eastAsia="Times New Roman" w:hAnsi="Times New Roman" w:cs="Times New Roman"/>
          <w:color w:val="000000"/>
        </w:rPr>
        <w:t>Федерации.</w:t>
      </w:r>
    </w:p>
    <w:bookmarkEnd w:id="13"/>
    <w:p w14:paraId="44E5F420" w14:textId="77777777" w:rsidR="00637A68" w:rsidRPr="00F22680" w:rsidRDefault="00637A68" w:rsidP="00330429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44D347AA" w14:textId="581E6480" w:rsidR="00405B98" w:rsidRPr="00F22680" w:rsidRDefault="00405B98" w:rsidP="00E53A47">
      <w:pPr>
        <w:pStyle w:val="a3"/>
        <w:keepNext/>
        <w:keepLines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</w:pPr>
      <w:bookmarkStart w:id="14" w:name="_Toc437460692"/>
      <w:bookmarkStart w:id="15" w:name="_Toc424117593"/>
      <w:bookmarkStart w:id="16" w:name="_Toc529800195"/>
      <w:r w:rsidRPr="00F22680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  <w:lastRenderedPageBreak/>
        <w:t>Условия программы</w:t>
      </w:r>
      <w:bookmarkStart w:id="17" w:name="_Toc424117594"/>
      <w:bookmarkEnd w:id="14"/>
      <w:bookmarkEnd w:id="15"/>
      <w:bookmarkEnd w:id="16"/>
    </w:p>
    <w:p w14:paraId="7020C467" w14:textId="77777777" w:rsidR="00330429" w:rsidRPr="00F22680" w:rsidRDefault="00330429" w:rsidP="00330429">
      <w:pPr>
        <w:pStyle w:val="a3"/>
        <w:keepNext/>
        <w:keepLines/>
        <w:widowControl w:val="0"/>
        <w:overflowPunct w:val="0"/>
        <w:autoSpaceDE w:val="0"/>
        <w:autoSpaceDN w:val="0"/>
        <w:adjustRightInd w:val="0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</w:pPr>
    </w:p>
    <w:p w14:paraId="1105FE8D" w14:textId="77777777" w:rsidR="005A65A6" w:rsidRPr="00F22680" w:rsidRDefault="005A65A6" w:rsidP="005A65A6">
      <w:pPr>
        <w:pStyle w:val="a3"/>
        <w:keepNext/>
        <w:keepLines/>
        <w:tabs>
          <w:tab w:val="left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В соответствии с Программой производится заемное финансирование Заявок Заявителей, осуществляющих свою деятельность по направлениям российской промышленности в отраслях, указанных в Приложении № 2 к настоящему Стандарту. </w:t>
      </w:r>
    </w:p>
    <w:p w14:paraId="292528EF" w14:textId="756DF009" w:rsidR="00405B98" w:rsidRPr="00F22680" w:rsidRDefault="00405B98" w:rsidP="00330429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3.1. В рамках </w:t>
      </w:r>
      <w:r w:rsidR="006901F6" w:rsidRPr="00F22680">
        <w:rPr>
          <w:rFonts w:ascii="Times New Roman" w:hAnsi="Times New Roman" w:cs="Times New Roman"/>
          <w:sz w:val="24"/>
          <w:szCs w:val="24"/>
        </w:rPr>
        <w:t>п</w:t>
      </w:r>
      <w:r w:rsidRPr="00F22680">
        <w:rPr>
          <w:rFonts w:ascii="Times New Roman" w:hAnsi="Times New Roman" w:cs="Times New Roman"/>
          <w:sz w:val="24"/>
          <w:szCs w:val="24"/>
        </w:rPr>
        <w:t xml:space="preserve">рограммы осуществляется финансирование </w:t>
      </w:r>
      <w:r w:rsidR="00D145EF" w:rsidRPr="00F22680">
        <w:rPr>
          <w:rFonts w:ascii="Times New Roman" w:hAnsi="Times New Roman" w:cs="Times New Roman"/>
          <w:sz w:val="24"/>
          <w:szCs w:val="24"/>
        </w:rPr>
        <w:t>Заявок</w:t>
      </w:r>
      <w:r w:rsidRPr="00F22680">
        <w:rPr>
          <w:rFonts w:ascii="Times New Roman" w:hAnsi="Times New Roman" w:cs="Times New Roman"/>
          <w:sz w:val="24"/>
          <w:szCs w:val="24"/>
        </w:rPr>
        <w:t>, соответствующих следующим требованиям:</w:t>
      </w:r>
    </w:p>
    <w:p w14:paraId="11A01E23" w14:textId="5A23F549" w:rsidR="00405B98" w:rsidRPr="00F22680" w:rsidRDefault="00405B98" w:rsidP="00E53A4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срок займа – не более 5</w:t>
      </w:r>
      <w:r w:rsidR="008F7A27" w:rsidRPr="00F22680">
        <w:rPr>
          <w:rFonts w:ascii="Times New Roman" w:hAnsi="Times New Roman" w:cs="Times New Roman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лет;</w:t>
      </w:r>
    </w:p>
    <w:p w14:paraId="46B0D8DD" w14:textId="08CF6F63" w:rsidR="00405B98" w:rsidRPr="00F22680" w:rsidRDefault="00405B98" w:rsidP="00E53A4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общий бюджет проекта </w:t>
      </w:r>
      <w:r w:rsidR="008F7A27" w:rsidRPr="00F22680">
        <w:rPr>
          <w:rFonts w:ascii="Times New Roman" w:hAnsi="Times New Roman" w:cs="Times New Roman"/>
          <w:sz w:val="24"/>
          <w:szCs w:val="24"/>
        </w:rPr>
        <w:t>–</w:t>
      </w:r>
      <w:r w:rsidRPr="00F22680">
        <w:rPr>
          <w:rFonts w:ascii="Times New Roman" w:hAnsi="Times New Roman" w:cs="Times New Roman"/>
          <w:sz w:val="24"/>
          <w:szCs w:val="24"/>
        </w:rPr>
        <w:t xml:space="preserve"> не менее </w:t>
      </w:r>
      <w:r w:rsidR="00352918" w:rsidRPr="00F22680">
        <w:rPr>
          <w:rFonts w:ascii="Times New Roman" w:hAnsi="Times New Roman" w:cs="Times New Roman"/>
          <w:sz w:val="24"/>
          <w:szCs w:val="24"/>
        </w:rPr>
        <w:t>5</w:t>
      </w:r>
      <w:r w:rsidR="002717BA" w:rsidRPr="00F22680">
        <w:rPr>
          <w:rFonts w:ascii="Times New Roman" w:hAnsi="Times New Roman" w:cs="Times New Roman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млн</w:t>
      </w:r>
      <w:r w:rsidR="008F7A27" w:rsidRPr="00F22680">
        <w:rPr>
          <w:rFonts w:ascii="Times New Roman" w:hAnsi="Times New Roman" w:cs="Times New Roman"/>
          <w:sz w:val="24"/>
          <w:szCs w:val="24"/>
        </w:rPr>
        <w:t>.</w:t>
      </w:r>
      <w:r w:rsidRPr="00F22680">
        <w:rPr>
          <w:rFonts w:ascii="Times New Roman" w:hAnsi="Times New Roman" w:cs="Times New Roman"/>
          <w:sz w:val="24"/>
          <w:szCs w:val="24"/>
        </w:rPr>
        <w:t xml:space="preserve"> руб.;</w:t>
      </w:r>
    </w:p>
    <w:p w14:paraId="097C8050" w14:textId="64319FFE" w:rsidR="00405B98" w:rsidRPr="00F22680" w:rsidRDefault="00405B98" w:rsidP="00E53A4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сумма займа – от </w:t>
      </w:r>
      <w:r w:rsidR="00542582" w:rsidRPr="00F22680">
        <w:rPr>
          <w:rFonts w:ascii="Times New Roman" w:hAnsi="Times New Roman" w:cs="Times New Roman"/>
          <w:sz w:val="24"/>
          <w:szCs w:val="24"/>
        </w:rPr>
        <w:t>5</w:t>
      </w:r>
      <w:r w:rsidRPr="00F22680">
        <w:rPr>
          <w:rFonts w:ascii="Times New Roman" w:hAnsi="Times New Roman" w:cs="Times New Roman"/>
          <w:sz w:val="24"/>
          <w:szCs w:val="24"/>
        </w:rPr>
        <w:t xml:space="preserve"> до </w:t>
      </w:r>
      <w:r w:rsidR="00045F63" w:rsidRPr="00F22680">
        <w:rPr>
          <w:rFonts w:ascii="Times New Roman" w:hAnsi="Times New Roman" w:cs="Times New Roman"/>
          <w:sz w:val="24"/>
          <w:szCs w:val="24"/>
        </w:rPr>
        <w:t>10</w:t>
      </w:r>
      <w:r w:rsidR="006901F6" w:rsidRPr="00F22680">
        <w:rPr>
          <w:rFonts w:ascii="Times New Roman" w:hAnsi="Times New Roman" w:cs="Times New Roman"/>
          <w:sz w:val="24"/>
          <w:szCs w:val="24"/>
        </w:rPr>
        <w:t>0</w:t>
      </w:r>
      <w:r w:rsidRPr="00F22680">
        <w:rPr>
          <w:rFonts w:ascii="Times New Roman" w:hAnsi="Times New Roman" w:cs="Times New Roman"/>
          <w:sz w:val="24"/>
          <w:szCs w:val="24"/>
        </w:rPr>
        <w:t xml:space="preserve"> </w:t>
      </w:r>
      <w:r w:rsidR="002543B8" w:rsidRPr="00F22680">
        <w:rPr>
          <w:rFonts w:ascii="Times New Roman" w:hAnsi="Times New Roman" w:cs="Times New Roman"/>
          <w:sz w:val="24"/>
          <w:szCs w:val="24"/>
        </w:rPr>
        <w:t>м</w:t>
      </w:r>
      <w:r w:rsidRPr="00F22680">
        <w:rPr>
          <w:rFonts w:ascii="Times New Roman" w:hAnsi="Times New Roman" w:cs="Times New Roman"/>
          <w:sz w:val="24"/>
          <w:szCs w:val="24"/>
        </w:rPr>
        <w:t>лн</w:t>
      </w:r>
      <w:r w:rsidR="008F7A27" w:rsidRPr="00F22680">
        <w:rPr>
          <w:rFonts w:ascii="Times New Roman" w:hAnsi="Times New Roman" w:cs="Times New Roman"/>
          <w:sz w:val="24"/>
          <w:szCs w:val="24"/>
        </w:rPr>
        <w:t>.</w:t>
      </w:r>
      <w:r w:rsidRPr="00F22680">
        <w:rPr>
          <w:rFonts w:ascii="Times New Roman" w:hAnsi="Times New Roman" w:cs="Times New Roman"/>
          <w:sz w:val="24"/>
          <w:szCs w:val="24"/>
        </w:rPr>
        <w:t xml:space="preserve"> руб.;</w:t>
      </w:r>
    </w:p>
    <w:p w14:paraId="0853315E" w14:textId="78826F36" w:rsidR="00405B98" w:rsidRPr="00F22680" w:rsidRDefault="00405B98" w:rsidP="00E53A4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целевой объем продаж новой продукции</w:t>
      </w:r>
      <w:r w:rsidR="001B56F7" w:rsidRPr="00F22680">
        <w:rPr>
          <w:rFonts w:ascii="Times New Roman" w:hAnsi="Times New Roman" w:cs="Times New Roman"/>
          <w:sz w:val="24"/>
          <w:szCs w:val="24"/>
        </w:rPr>
        <w:t>/услуги</w:t>
      </w:r>
      <w:r w:rsidR="002717BA" w:rsidRPr="00F22680">
        <w:rPr>
          <w:rFonts w:ascii="Times New Roman" w:hAnsi="Times New Roman" w:cs="Times New Roman"/>
          <w:sz w:val="24"/>
          <w:szCs w:val="24"/>
        </w:rPr>
        <w:t xml:space="preserve"> </w:t>
      </w:r>
      <w:r w:rsidR="008F7A27" w:rsidRPr="00F22680">
        <w:rPr>
          <w:rFonts w:ascii="Times New Roman" w:hAnsi="Times New Roman" w:cs="Times New Roman"/>
          <w:sz w:val="24"/>
          <w:szCs w:val="24"/>
        </w:rPr>
        <w:t>–</w:t>
      </w:r>
      <w:r w:rsidRPr="00F22680">
        <w:rPr>
          <w:rFonts w:ascii="Times New Roman" w:hAnsi="Times New Roman" w:cs="Times New Roman"/>
          <w:sz w:val="24"/>
          <w:szCs w:val="24"/>
        </w:rPr>
        <w:t xml:space="preserve"> не менее </w:t>
      </w:r>
      <w:r w:rsidR="00C3364E" w:rsidRPr="00F22680">
        <w:rPr>
          <w:rFonts w:ascii="Times New Roman" w:hAnsi="Times New Roman" w:cs="Times New Roman"/>
          <w:sz w:val="24"/>
          <w:szCs w:val="24"/>
        </w:rPr>
        <w:t>3</w:t>
      </w:r>
      <w:r w:rsidRPr="00F22680">
        <w:rPr>
          <w:rFonts w:ascii="Times New Roman" w:hAnsi="Times New Roman" w:cs="Times New Roman"/>
          <w:sz w:val="24"/>
          <w:szCs w:val="24"/>
        </w:rPr>
        <w:t>0</w:t>
      </w:r>
      <w:r w:rsidR="008F7A27" w:rsidRPr="00F22680">
        <w:rPr>
          <w:rFonts w:ascii="Times New Roman" w:hAnsi="Times New Roman" w:cs="Times New Roman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(</w:t>
      </w:r>
      <w:r w:rsidR="00C3364E" w:rsidRPr="00F22680">
        <w:rPr>
          <w:rFonts w:ascii="Times New Roman" w:hAnsi="Times New Roman" w:cs="Times New Roman"/>
          <w:sz w:val="24"/>
          <w:szCs w:val="24"/>
        </w:rPr>
        <w:t>Тридцати</w:t>
      </w:r>
      <w:r w:rsidRPr="00F22680">
        <w:rPr>
          <w:rFonts w:ascii="Times New Roman" w:hAnsi="Times New Roman" w:cs="Times New Roman"/>
          <w:sz w:val="24"/>
          <w:szCs w:val="24"/>
        </w:rPr>
        <w:t>)</w:t>
      </w:r>
      <w:r w:rsidR="008F7A27" w:rsidRPr="00F22680">
        <w:rPr>
          <w:rFonts w:ascii="Times New Roman" w:hAnsi="Times New Roman" w:cs="Times New Roman"/>
          <w:sz w:val="24"/>
          <w:szCs w:val="24"/>
        </w:rPr>
        <w:t xml:space="preserve"> </w:t>
      </w:r>
      <w:r w:rsidR="00F04409" w:rsidRPr="00F22680">
        <w:rPr>
          <w:rFonts w:ascii="Times New Roman" w:hAnsi="Times New Roman" w:cs="Times New Roman"/>
          <w:sz w:val="24"/>
          <w:szCs w:val="24"/>
        </w:rPr>
        <w:t>процентов</w:t>
      </w:r>
      <w:r w:rsidRPr="00F22680">
        <w:rPr>
          <w:rFonts w:ascii="Times New Roman" w:hAnsi="Times New Roman" w:cs="Times New Roman"/>
          <w:sz w:val="24"/>
          <w:szCs w:val="24"/>
        </w:rPr>
        <w:t xml:space="preserve"> от суммы займа в год, начиная со второго</w:t>
      </w:r>
      <w:r w:rsidR="002717BA" w:rsidRPr="00F22680">
        <w:rPr>
          <w:rFonts w:ascii="Times New Roman" w:hAnsi="Times New Roman" w:cs="Times New Roman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года серийного производства</w:t>
      </w:r>
      <w:r w:rsidR="005721A9" w:rsidRPr="00F22680">
        <w:rPr>
          <w:rStyle w:val="a7"/>
          <w:rFonts w:ascii="Times New Roman" w:hAnsi="Times New Roman"/>
          <w:sz w:val="24"/>
          <w:szCs w:val="24"/>
        </w:rPr>
        <w:footnoteReference w:id="4"/>
      </w:r>
      <w:r w:rsidR="005A65A6" w:rsidRPr="00F22680">
        <w:rPr>
          <w:rFonts w:ascii="Times New Roman" w:hAnsi="Times New Roman" w:cs="Times New Roman"/>
          <w:sz w:val="24"/>
          <w:szCs w:val="24"/>
        </w:rPr>
        <w:t xml:space="preserve"> (при условии </w:t>
      </w:r>
      <w:r w:rsidR="00352918" w:rsidRPr="00F22680">
        <w:rPr>
          <w:rFonts w:ascii="Times New Roman" w:hAnsi="Times New Roman" w:cs="Times New Roman"/>
          <w:sz w:val="24"/>
          <w:szCs w:val="24"/>
        </w:rPr>
        <w:t xml:space="preserve">привлечения средств </w:t>
      </w:r>
      <w:r w:rsidR="00F22680" w:rsidRPr="00F22680">
        <w:rPr>
          <w:rFonts w:ascii="Times New Roman" w:hAnsi="Times New Roman" w:cs="Times New Roman"/>
          <w:sz w:val="24"/>
          <w:szCs w:val="24"/>
        </w:rPr>
        <w:t>Фонда на</w:t>
      </w:r>
      <w:r w:rsidR="00352918" w:rsidRPr="00F22680">
        <w:rPr>
          <w:rFonts w:ascii="Times New Roman" w:hAnsi="Times New Roman" w:cs="Times New Roman"/>
          <w:sz w:val="24"/>
          <w:szCs w:val="24"/>
        </w:rPr>
        <w:t xml:space="preserve"> </w:t>
      </w:r>
      <w:r w:rsidR="005A65A6" w:rsidRPr="00F22680">
        <w:rPr>
          <w:rFonts w:ascii="Times New Roman" w:hAnsi="Times New Roman" w:cs="Times New Roman"/>
          <w:sz w:val="24"/>
          <w:szCs w:val="24"/>
        </w:rPr>
        <w:t>выпуск новой продукции)</w:t>
      </w:r>
      <w:r w:rsidRPr="00F22680">
        <w:rPr>
          <w:rFonts w:ascii="Times New Roman" w:hAnsi="Times New Roman" w:cs="Times New Roman"/>
          <w:sz w:val="24"/>
          <w:szCs w:val="24"/>
        </w:rPr>
        <w:t>;</w:t>
      </w:r>
      <w:r w:rsidR="004C2D4D" w:rsidRPr="00F226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A950B" w14:textId="5E3BFDBA" w:rsidR="00BD2ECE" w:rsidRPr="00F22680" w:rsidRDefault="00BD2ECE" w:rsidP="00BD2ECE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наличие обязательств по софинансированию проекта со стороны Заявителя, частных инвесторов или за счет банковских кредитов в объеме не менее </w:t>
      </w:r>
      <w:r w:rsidR="00FA1CD3" w:rsidRPr="00F22680">
        <w:rPr>
          <w:rFonts w:ascii="Times New Roman" w:hAnsi="Times New Roman" w:cs="Times New Roman"/>
          <w:sz w:val="24"/>
          <w:szCs w:val="24"/>
        </w:rPr>
        <w:t>2</w:t>
      </w:r>
      <w:r w:rsidRPr="00F22680">
        <w:rPr>
          <w:rFonts w:ascii="Times New Roman" w:hAnsi="Times New Roman" w:cs="Times New Roman"/>
          <w:sz w:val="24"/>
          <w:szCs w:val="24"/>
        </w:rPr>
        <w:t>0 (</w:t>
      </w:r>
      <w:r w:rsidR="00FA1CD3" w:rsidRPr="00F22680">
        <w:rPr>
          <w:rFonts w:ascii="Times New Roman" w:hAnsi="Times New Roman" w:cs="Times New Roman"/>
          <w:sz w:val="24"/>
          <w:szCs w:val="24"/>
        </w:rPr>
        <w:t>двадцати</w:t>
      </w:r>
      <w:r w:rsidRPr="00F22680">
        <w:rPr>
          <w:rFonts w:ascii="Times New Roman" w:hAnsi="Times New Roman" w:cs="Times New Roman"/>
          <w:sz w:val="24"/>
          <w:szCs w:val="24"/>
        </w:rPr>
        <w:t>) процентов общего бюджета проекта.</w:t>
      </w:r>
    </w:p>
    <w:p w14:paraId="6FF81805" w14:textId="2D201A35" w:rsidR="0081076A" w:rsidRPr="00F22680" w:rsidRDefault="0081076A" w:rsidP="00330429">
      <w:pPr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Коллегиальный орган Фонда при принятии решения о финансировании </w:t>
      </w:r>
      <w:r w:rsidR="00D145EF" w:rsidRPr="00F22680">
        <w:rPr>
          <w:rFonts w:ascii="Times New Roman" w:hAnsi="Times New Roman" w:cs="Times New Roman"/>
          <w:sz w:val="24"/>
          <w:szCs w:val="24"/>
        </w:rPr>
        <w:t>Заявки</w:t>
      </w:r>
      <w:r w:rsidRPr="00F22680">
        <w:rPr>
          <w:rFonts w:ascii="Times New Roman" w:hAnsi="Times New Roman" w:cs="Times New Roman"/>
          <w:sz w:val="24"/>
          <w:szCs w:val="24"/>
        </w:rPr>
        <w:t xml:space="preserve"> определяет сумму и срок займа, исходя из особенностей </w:t>
      </w:r>
      <w:r w:rsidR="00D145EF" w:rsidRPr="00F22680">
        <w:rPr>
          <w:rFonts w:ascii="Times New Roman" w:hAnsi="Times New Roman" w:cs="Times New Roman"/>
          <w:sz w:val="24"/>
          <w:szCs w:val="24"/>
        </w:rPr>
        <w:t>Заявки</w:t>
      </w:r>
      <w:r w:rsidRPr="00F22680">
        <w:rPr>
          <w:rFonts w:ascii="Times New Roman" w:hAnsi="Times New Roman" w:cs="Times New Roman"/>
          <w:sz w:val="24"/>
          <w:szCs w:val="24"/>
        </w:rPr>
        <w:t xml:space="preserve"> и финансового состояния Заявителя, но не более суммы, запрошенной Заявителем.</w:t>
      </w:r>
    </w:p>
    <w:p w14:paraId="1BBE7087" w14:textId="77777777" w:rsidR="0081076A" w:rsidRPr="00F22680" w:rsidRDefault="0081076A" w:rsidP="00330429">
      <w:pPr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При расчете объема софинансирования проекта со стороны Заявителя, частных инвесторов или за счет банковских кредитов: </w:t>
      </w:r>
    </w:p>
    <w:p w14:paraId="73EFB67E" w14:textId="77777777" w:rsidR="0081076A" w:rsidRPr="00F22680" w:rsidRDefault="0081076A" w:rsidP="00330429">
      <w:pPr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− могут быть учтены инвестиции, осуществленные в проект не ранее двух лет, предшествующих дате подачи Заявки, при условии документального подтверждения понесенных затрат до вынесения проекта на рассмотрение Экспертным советом; </w:t>
      </w:r>
    </w:p>
    <w:p w14:paraId="4E38FC9A" w14:textId="77777777" w:rsidR="0081076A" w:rsidRPr="00F22680" w:rsidRDefault="0081076A" w:rsidP="00330429">
      <w:pPr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− не учитываются инвестиции, осуществляемые (осуществленные) за счет средств, выделяемых напрямую для поддержки проектов из бюджета (субсидии и т.п.); </w:t>
      </w:r>
    </w:p>
    <w:p w14:paraId="7B3F9175" w14:textId="77777777" w:rsidR="0081076A" w:rsidRPr="00F22680" w:rsidRDefault="0081076A" w:rsidP="00330429">
      <w:pPr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− не учитываются доходы в виде денежного потока, генерируемого проектом. </w:t>
      </w:r>
    </w:p>
    <w:p w14:paraId="6076464A" w14:textId="77777777" w:rsidR="00F601C0" w:rsidRPr="00F22680" w:rsidRDefault="00F601C0" w:rsidP="00330429">
      <w:pPr>
        <w:tabs>
          <w:tab w:val="left" w:pos="851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В случае если За</w:t>
      </w:r>
      <w:r w:rsidR="00B44762" w:rsidRPr="00F22680">
        <w:rPr>
          <w:rFonts w:ascii="Times New Roman" w:hAnsi="Times New Roman" w:cs="Times New Roman"/>
          <w:sz w:val="24"/>
          <w:szCs w:val="24"/>
        </w:rPr>
        <w:t>явитель</w:t>
      </w:r>
      <w:r w:rsidRPr="00F22680">
        <w:rPr>
          <w:rFonts w:ascii="Times New Roman" w:hAnsi="Times New Roman" w:cs="Times New Roman"/>
          <w:sz w:val="24"/>
          <w:szCs w:val="24"/>
        </w:rPr>
        <w:t xml:space="preserve"> в качестве софинансирования проекта со своей стороны заявляет недвижимое имущество, исключительные права на результаты интеллектуальной деятельности, имущественные взносы в капитал и иное софинансирование в неденежной форме, Фонду предоставляется независимая оценка стоимости таких активов. При этом отчет независимого оценщика должен быть подтвержден экспертизой саморегулируемой организации оценщиков. Независимая оценка и экспертиза проводятся За</w:t>
      </w:r>
      <w:r w:rsidR="00B44762" w:rsidRPr="00F22680">
        <w:rPr>
          <w:rFonts w:ascii="Times New Roman" w:hAnsi="Times New Roman" w:cs="Times New Roman"/>
          <w:sz w:val="24"/>
          <w:szCs w:val="24"/>
        </w:rPr>
        <w:t>явителем</w:t>
      </w:r>
      <w:r w:rsidRPr="00F22680">
        <w:rPr>
          <w:rFonts w:ascii="Times New Roman" w:hAnsi="Times New Roman" w:cs="Times New Roman"/>
          <w:sz w:val="24"/>
          <w:szCs w:val="24"/>
        </w:rPr>
        <w:t xml:space="preserve"> за свой счет.</w:t>
      </w:r>
    </w:p>
    <w:p w14:paraId="34736458" w14:textId="069B55B8" w:rsidR="00405B98" w:rsidRPr="00F22680" w:rsidRDefault="00A56383" w:rsidP="00330429">
      <w:pPr>
        <w:pStyle w:val="a3"/>
        <w:tabs>
          <w:tab w:val="left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3.2. </w:t>
      </w:r>
      <w:r w:rsidR="007C6595" w:rsidRPr="00F22680">
        <w:rPr>
          <w:rFonts w:ascii="Times New Roman" w:hAnsi="Times New Roman" w:cs="Times New Roman"/>
          <w:sz w:val="24"/>
          <w:szCs w:val="24"/>
        </w:rPr>
        <w:t xml:space="preserve">В рамках данной программы Фонд предоставляет собственное финансирование </w:t>
      </w:r>
      <w:r w:rsidR="00D145EF" w:rsidRPr="00F22680">
        <w:rPr>
          <w:rFonts w:ascii="Times New Roman" w:hAnsi="Times New Roman" w:cs="Times New Roman"/>
          <w:sz w:val="24"/>
          <w:szCs w:val="24"/>
        </w:rPr>
        <w:t>Заявок</w:t>
      </w:r>
      <w:r w:rsidR="005C2652" w:rsidRPr="00F22680">
        <w:rPr>
          <w:rFonts w:ascii="Times New Roman" w:hAnsi="Times New Roman" w:cs="Times New Roman"/>
          <w:sz w:val="24"/>
          <w:szCs w:val="24"/>
        </w:rPr>
        <w:t>.</w:t>
      </w:r>
    </w:p>
    <w:p w14:paraId="49DD472E" w14:textId="77777777" w:rsidR="005B0EE3" w:rsidRPr="00F22680" w:rsidRDefault="005B0EE3" w:rsidP="00330429">
      <w:pPr>
        <w:pStyle w:val="a3"/>
        <w:tabs>
          <w:tab w:val="left" w:pos="0"/>
        </w:tabs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90086ED" w14:textId="58E0D0F4" w:rsidR="00405B98" w:rsidRPr="00F22680" w:rsidRDefault="00405B98" w:rsidP="00E53A47">
      <w:pPr>
        <w:pStyle w:val="a3"/>
        <w:keepNext/>
        <w:keepLines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</w:pPr>
      <w:bookmarkStart w:id="18" w:name="_Toc437460693"/>
      <w:bookmarkStart w:id="19" w:name="_Toc529800196"/>
      <w:r w:rsidRPr="00F22680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  <w:t xml:space="preserve">Критерии отбора </w:t>
      </w:r>
      <w:r w:rsidR="003778BF" w:rsidRPr="00F22680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  <w:t>Заявок</w:t>
      </w:r>
      <w:r w:rsidRPr="00F22680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  <w:t xml:space="preserve"> для </w:t>
      </w:r>
      <w:bookmarkEnd w:id="17"/>
      <w:bookmarkEnd w:id="18"/>
      <w:r w:rsidRPr="00F22680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  <w:t>финансирования</w:t>
      </w:r>
      <w:bookmarkEnd w:id="19"/>
    </w:p>
    <w:p w14:paraId="4D101F21" w14:textId="77777777" w:rsidR="00330429" w:rsidRPr="00F22680" w:rsidRDefault="00330429" w:rsidP="00330429">
      <w:pPr>
        <w:pStyle w:val="a3"/>
        <w:keepNext/>
        <w:keepLines/>
        <w:widowControl w:val="0"/>
        <w:overflowPunct w:val="0"/>
        <w:autoSpaceDE w:val="0"/>
        <w:autoSpaceDN w:val="0"/>
        <w:adjustRightInd w:val="0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</w:pPr>
    </w:p>
    <w:p w14:paraId="34451C6C" w14:textId="77777777" w:rsidR="00167CAB" w:rsidRPr="00F22680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 xml:space="preserve">4.1. В рамках отбора проектов для финансирования со стороны Фонда осуществляется оценка проектов на соответствие следующим критериям: </w:t>
      </w:r>
    </w:p>
    <w:p w14:paraId="5A602B68" w14:textId="77777777" w:rsidR="00167CAB" w:rsidRPr="00F22680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 xml:space="preserve">• рыночная перспективность продукта; </w:t>
      </w:r>
    </w:p>
    <w:p w14:paraId="366E1C42" w14:textId="77777777" w:rsidR="00167CAB" w:rsidRPr="00F22680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 xml:space="preserve">• финансово-экономическая эффективность и устойчивость проекта; </w:t>
      </w:r>
    </w:p>
    <w:p w14:paraId="393EE3E6" w14:textId="77777777" w:rsidR="00167CAB" w:rsidRPr="00F22680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 xml:space="preserve">• финансовая состоятельность Заявителя; </w:t>
      </w:r>
    </w:p>
    <w:p w14:paraId="3CB9B2D1" w14:textId="77777777" w:rsidR="00167CAB" w:rsidRPr="00F22680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 xml:space="preserve">• качество и достаточность обеспечения возврата займа; </w:t>
      </w:r>
    </w:p>
    <w:p w14:paraId="3B0DC19C" w14:textId="77777777" w:rsidR="00141D7A" w:rsidRPr="00F22680" w:rsidRDefault="00E31D70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 xml:space="preserve">• </w:t>
      </w:r>
      <w:r w:rsidR="00167CAB" w:rsidRPr="00F22680">
        <w:rPr>
          <w:rFonts w:ascii="Times New Roman" w:hAnsi="Times New Roman" w:cs="Times New Roman"/>
        </w:rPr>
        <w:t>юридическая состоятельность Заявителя и лиц, предоставивших обеспечение, ключевых исполнителей, подрядчика/генерального подрядчика и схемы реализации проекта.</w:t>
      </w:r>
    </w:p>
    <w:p w14:paraId="19C954AB" w14:textId="77777777" w:rsidR="00B01D2B" w:rsidRPr="00F22680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 xml:space="preserve">4.2. Для оценки соответствия проекта критерию «Рыночная перспективность продукта» осуществляется, в частности, экспертиза соответствия Проекта одному или нескольким из следующих параметров: </w:t>
      </w:r>
    </w:p>
    <w:p w14:paraId="5BC1D32D" w14:textId="77777777" w:rsidR="00B01D2B" w:rsidRPr="00F22680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 xml:space="preserve">• наличие рынка для продукта; </w:t>
      </w:r>
    </w:p>
    <w:p w14:paraId="35CF41E3" w14:textId="77777777" w:rsidR="00167CAB" w:rsidRPr="00F22680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 xml:space="preserve">• положительная динамика развития рынка. </w:t>
      </w:r>
    </w:p>
    <w:p w14:paraId="6B1F6174" w14:textId="77777777" w:rsidR="00167CAB" w:rsidRPr="00F22680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lastRenderedPageBreak/>
        <w:t>4.3. Для оценки соответствия проекта критерию «Финансово</w:t>
      </w:r>
      <w:r w:rsidR="00C51019" w:rsidRPr="00F22680">
        <w:rPr>
          <w:rFonts w:ascii="Times New Roman" w:hAnsi="Times New Roman" w:cs="Times New Roman"/>
        </w:rPr>
        <w:t>-</w:t>
      </w:r>
      <w:r w:rsidRPr="00F22680">
        <w:rPr>
          <w:rFonts w:ascii="Times New Roman" w:hAnsi="Times New Roman" w:cs="Times New Roman"/>
        </w:rPr>
        <w:t xml:space="preserve">экономическая эффективность и устойчивость проекта» осуществляется, в частности, экспертиза финансовых ресурсов Заявителя по следующим параметрам: </w:t>
      </w:r>
    </w:p>
    <w:p w14:paraId="2DEA7DA0" w14:textId="77777777" w:rsidR="00167CAB" w:rsidRPr="00F22680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 xml:space="preserve">• обоснованность и достаточность планируемых финансовых ресурсов для реализации проекта; </w:t>
      </w:r>
    </w:p>
    <w:p w14:paraId="17E23EEA" w14:textId="77777777" w:rsidR="00167CAB" w:rsidRPr="00F22680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 xml:space="preserve">• наличие в полном объеме необходимых финансовых ресурсов для реализации всего проекта с учетом суммы займа и обоснования объемов софинансирования со стороны третьих лиц; </w:t>
      </w:r>
    </w:p>
    <w:p w14:paraId="5D945E0A" w14:textId="77777777" w:rsidR="00167CAB" w:rsidRPr="00F22680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 xml:space="preserve">• наличие в полном объеме необходимых финансовых ресурсов, достаточных для обслуживания и погашения займа Фонда Заявителем, в том числе за счет денежных потоков, генерируемых проектом, либо подтверждена возможность обслуживания займа Фонда за счет денежных потоков от текущей деятельности Заявителя; </w:t>
      </w:r>
    </w:p>
    <w:p w14:paraId="1FE886F8" w14:textId="77777777" w:rsidR="00167CAB" w:rsidRPr="00F22680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 xml:space="preserve">• финансово-экономическое обоснование проекта содержит расчеты и оценку экономической целесообразности реализации проекта, а также необходимую информацию с обоснованными оценками параметров, критических для достижения целей проекта, и не содержит внутренних противоречий. </w:t>
      </w:r>
    </w:p>
    <w:p w14:paraId="368E89B2" w14:textId="77777777" w:rsidR="00167CAB" w:rsidRPr="00F22680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 xml:space="preserve">4.4. Для оценки соответствия проекта критерию «Финансовая состоятельность Заявителя» осуществляется, в частности, экспертиза по следующим параметрам: текущее и прогнозируемое на срок займа финансовое положение Заявителя устойчиво с точки зрения достаточности активов и денежных потоков, отсутствуют признаки банкротства, определяемые в соответствии с законодательством Российской Федерации. </w:t>
      </w:r>
    </w:p>
    <w:p w14:paraId="154554F2" w14:textId="77777777" w:rsidR="00167CAB" w:rsidRPr="00F22680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 xml:space="preserve">4.5. Для оценки соответствия проекта критерию «Обеспечение возврата займа» осуществляется экспертиза на соответствие предоставленного </w:t>
      </w:r>
      <w:r w:rsidR="00D40071" w:rsidRPr="00F22680">
        <w:rPr>
          <w:rFonts w:ascii="Times New Roman" w:hAnsi="Times New Roman" w:cs="Times New Roman"/>
        </w:rPr>
        <w:t>Заявителем обеспечения возврата займа требованиям Стандарта обеспечения возврата займов, предъявляемым к качеству и достаточности обеспечения.</w:t>
      </w:r>
      <w:r w:rsidRPr="00F22680">
        <w:rPr>
          <w:rFonts w:ascii="Times New Roman" w:hAnsi="Times New Roman" w:cs="Times New Roman"/>
        </w:rPr>
        <w:t xml:space="preserve"> </w:t>
      </w:r>
    </w:p>
    <w:p w14:paraId="1FD8953E" w14:textId="77777777" w:rsidR="00167CAB" w:rsidRPr="00F22680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 xml:space="preserve">4.6. Для оценки соответствия проекта критерию «Юридическая состоятельность Заявителя и лиц, предоставивших обеспечение и схемы реализации проекта» осуществляется, в частности, экспертиза по следующим параметрам: </w:t>
      </w:r>
    </w:p>
    <w:p w14:paraId="52E23062" w14:textId="77777777" w:rsidR="00167CAB" w:rsidRPr="00F22680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 xml:space="preserve">• соответствие учредительных документов Заявителя и лиц, предоставивших обеспечение, действующему законодательству; </w:t>
      </w:r>
    </w:p>
    <w:p w14:paraId="4A66F6AB" w14:textId="77777777" w:rsidR="00167CAB" w:rsidRPr="00F22680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 xml:space="preserve">• соответствие схемы предполагаемых сделок по проекту действующему законодательству, включая отсутствие расчетов, проводимых с использованием средств целевого финансирования Фонда, через кондуитные компании, зарегистрированные в низконалоговых юрисдикциях, или с целью перечисления средств займа бенефициарным владельцам; </w:t>
      </w:r>
    </w:p>
    <w:p w14:paraId="6B11DA81" w14:textId="77777777" w:rsidR="006D7D18" w:rsidRPr="00F22680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 xml:space="preserve">• </w:t>
      </w:r>
      <w:r w:rsidR="006D7D18" w:rsidRPr="00F22680">
        <w:rPr>
          <w:rFonts w:ascii="Times New Roman" w:hAnsi="Times New Roman" w:cs="Times New Roman"/>
        </w:rPr>
        <w:t>установлен состав участников (акционеров) и бенефициарных владельцев</w:t>
      </w:r>
      <w:r w:rsidR="006D7D18" w:rsidRPr="00F22680">
        <w:rPr>
          <w:rFonts w:ascii="Times New Roman" w:hAnsi="Times New Roman" w:cs="Times New Roman"/>
          <w:spacing w:val="1"/>
        </w:rPr>
        <w:t xml:space="preserve"> </w:t>
      </w:r>
      <w:r w:rsidR="006D7D18" w:rsidRPr="00F22680">
        <w:rPr>
          <w:rFonts w:ascii="Times New Roman" w:hAnsi="Times New Roman" w:cs="Times New Roman"/>
        </w:rPr>
        <w:t>Заявителя,</w:t>
      </w:r>
      <w:r w:rsidR="006D7D18" w:rsidRPr="00F22680">
        <w:rPr>
          <w:rFonts w:ascii="Times New Roman" w:hAnsi="Times New Roman" w:cs="Times New Roman"/>
          <w:spacing w:val="-2"/>
        </w:rPr>
        <w:t xml:space="preserve"> </w:t>
      </w:r>
      <w:r w:rsidR="006D7D18" w:rsidRPr="00F22680">
        <w:rPr>
          <w:rFonts w:ascii="Times New Roman" w:hAnsi="Times New Roman" w:cs="Times New Roman"/>
        </w:rPr>
        <w:t>состав</w:t>
      </w:r>
      <w:r w:rsidR="006D7D18" w:rsidRPr="00F22680">
        <w:rPr>
          <w:rFonts w:ascii="Times New Roman" w:hAnsi="Times New Roman" w:cs="Times New Roman"/>
          <w:spacing w:val="-2"/>
        </w:rPr>
        <w:t xml:space="preserve"> </w:t>
      </w:r>
      <w:r w:rsidR="006D7D18" w:rsidRPr="00F22680">
        <w:rPr>
          <w:rFonts w:ascii="Times New Roman" w:hAnsi="Times New Roman" w:cs="Times New Roman"/>
        </w:rPr>
        <w:t>участников</w:t>
      </w:r>
      <w:r w:rsidR="006D7D18" w:rsidRPr="00F22680">
        <w:rPr>
          <w:rFonts w:ascii="Times New Roman" w:hAnsi="Times New Roman" w:cs="Times New Roman"/>
          <w:spacing w:val="-2"/>
        </w:rPr>
        <w:t xml:space="preserve"> </w:t>
      </w:r>
      <w:r w:rsidR="006D7D18" w:rsidRPr="00F22680">
        <w:rPr>
          <w:rFonts w:ascii="Times New Roman" w:hAnsi="Times New Roman" w:cs="Times New Roman"/>
        </w:rPr>
        <w:t>(акционеров)</w:t>
      </w:r>
      <w:r w:rsidR="006D7D18" w:rsidRPr="00F22680">
        <w:rPr>
          <w:rFonts w:ascii="Times New Roman" w:hAnsi="Times New Roman" w:cs="Times New Roman"/>
          <w:spacing w:val="-2"/>
        </w:rPr>
        <w:t xml:space="preserve"> </w:t>
      </w:r>
      <w:r w:rsidR="006D7D18" w:rsidRPr="00F22680">
        <w:rPr>
          <w:rFonts w:ascii="Times New Roman" w:hAnsi="Times New Roman" w:cs="Times New Roman"/>
        </w:rPr>
        <w:t>лиц,</w:t>
      </w:r>
      <w:r w:rsidR="006D7D18" w:rsidRPr="00F22680">
        <w:rPr>
          <w:rFonts w:ascii="Times New Roman" w:hAnsi="Times New Roman" w:cs="Times New Roman"/>
          <w:spacing w:val="-3"/>
        </w:rPr>
        <w:t xml:space="preserve"> </w:t>
      </w:r>
      <w:r w:rsidR="006D7D18" w:rsidRPr="00F22680">
        <w:rPr>
          <w:rFonts w:ascii="Times New Roman" w:hAnsi="Times New Roman" w:cs="Times New Roman"/>
        </w:rPr>
        <w:t>предоставивших</w:t>
      </w:r>
      <w:r w:rsidR="006D7D18" w:rsidRPr="00F22680">
        <w:rPr>
          <w:rFonts w:ascii="Times New Roman" w:hAnsi="Times New Roman" w:cs="Times New Roman"/>
          <w:spacing w:val="-3"/>
        </w:rPr>
        <w:t xml:space="preserve"> </w:t>
      </w:r>
      <w:r w:rsidR="006D7D18" w:rsidRPr="00F22680">
        <w:rPr>
          <w:rFonts w:ascii="Times New Roman" w:hAnsi="Times New Roman" w:cs="Times New Roman"/>
        </w:rPr>
        <w:t>обеспечение</w:t>
      </w:r>
      <w:r w:rsidRPr="00F22680">
        <w:rPr>
          <w:rFonts w:ascii="Times New Roman" w:hAnsi="Times New Roman" w:cs="Times New Roman"/>
        </w:rPr>
        <w:t xml:space="preserve">; </w:t>
      </w:r>
    </w:p>
    <w:p w14:paraId="272BCB4F" w14:textId="77777777" w:rsidR="006F5F1A" w:rsidRPr="00F22680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 xml:space="preserve">• </w:t>
      </w:r>
      <w:r w:rsidR="006F5F1A" w:rsidRPr="00F22680">
        <w:rPr>
          <w:rFonts w:ascii="Times New Roman" w:hAnsi="Times New Roman" w:cs="Times New Roman"/>
        </w:rPr>
        <w:t>отсутствие</w:t>
      </w:r>
      <w:r w:rsidR="006F5F1A" w:rsidRPr="00F22680">
        <w:rPr>
          <w:rFonts w:ascii="Times New Roman" w:hAnsi="Times New Roman" w:cs="Times New Roman"/>
          <w:spacing w:val="1"/>
        </w:rPr>
        <w:t xml:space="preserve"> </w:t>
      </w:r>
      <w:r w:rsidR="006F5F1A" w:rsidRPr="00F22680">
        <w:rPr>
          <w:rFonts w:ascii="Times New Roman" w:hAnsi="Times New Roman" w:cs="Times New Roman"/>
        </w:rPr>
        <w:t>открытых</w:t>
      </w:r>
      <w:r w:rsidR="006F5F1A" w:rsidRPr="00F22680">
        <w:rPr>
          <w:rFonts w:ascii="Times New Roman" w:hAnsi="Times New Roman" w:cs="Times New Roman"/>
          <w:spacing w:val="1"/>
        </w:rPr>
        <w:t xml:space="preserve"> </w:t>
      </w:r>
      <w:r w:rsidR="006F5F1A" w:rsidRPr="00F22680">
        <w:rPr>
          <w:rFonts w:ascii="Times New Roman" w:hAnsi="Times New Roman" w:cs="Times New Roman"/>
        </w:rPr>
        <w:t>судебных</w:t>
      </w:r>
      <w:r w:rsidR="006F5F1A" w:rsidRPr="00F22680">
        <w:rPr>
          <w:rFonts w:ascii="Times New Roman" w:hAnsi="Times New Roman" w:cs="Times New Roman"/>
          <w:spacing w:val="1"/>
        </w:rPr>
        <w:t xml:space="preserve"> </w:t>
      </w:r>
      <w:r w:rsidR="006F5F1A" w:rsidRPr="00F22680">
        <w:rPr>
          <w:rFonts w:ascii="Times New Roman" w:hAnsi="Times New Roman" w:cs="Times New Roman"/>
        </w:rPr>
        <w:t>разбирательств</w:t>
      </w:r>
      <w:r w:rsidR="006F5F1A" w:rsidRPr="00F22680">
        <w:rPr>
          <w:rFonts w:ascii="Times New Roman" w:hAnsi="Times New Roman" w:cs="Times New Roman"/>
          <w:spacing w:val="1"/>
        </w:rPr>
        <w:t xml:space="preserve"> </w:t>
      </w:r>
      <w:r w:rsidR="006F5F1A" w:rsidRPr="00F22680">
        <w:rPr>
          <w:rFonts w:ascii="Times New Roman" w:hAnsi="Times New Roman" w:cs="Times New Roman"/>
        </w:rPr>
        <w:t>или</w:t>
      </w:r>
      <w:r w:rsidR="006F5F1A" w:rsidRPr="00F22680">
        <w:rPr>
          <w:rFonts w:ascii="Times New Roman" w:hAnsi="Times New Roman" w:cs="Times New Roman"/>
          <w:spacing w:val="1"/>
        </w:rPr>
        <w:t xml:space="preserve"> </w:t>
      </w:r>
      <w:r w:rsidR="006F5F1A" w:rsidRPr="00F22680">
        <w:rPr>
          <w:rFonts w:ascii="Times New Roman" w:hAnsi="Times New Roman" w:cs="Times New Roman"/>
        </w:rPr>
        <w:t>неурегулированных</w:t>
      </w:r>
      <w:r w:rsidR="006F5F1A" w:rsidRPr="00F22680">
        <w:rPr>
          <w:rFonts w:ascii="Times New Roman" w:hAnsi="Times New Roman" w:cs="Times New Roman"/>
          <w:spacing w:val="1"/>
        </w:rPr>
        <w:t xml:space="preserve"> </w:t>
      </w:r>
      <w:r w:rsidR="006F5F1A" w:rsidRPr="00F22680">
        <w:rPr>
          <w:rFonts w:ascii="Times New Roman" w:hAnsi="Times New Roman" w:cs="Times New Roman"/>
        </w:rPr>
        <w:t>требований, прямо влияющих на реализацию проекта (включая разбирательства с</w:t>
      </w:r>
      <w:r w:rsidR="006F5F1A" w:rsidRPr="00F22680">
        <w:rPr>
          <w:rFonts w:ascii="Times New Roman" w:hAnsi="Times New Roman" w:cs="Times New Roman"/>
          <w:spacing w:val="1"/>
        </w:rPr>
        <w:t xml:space="preserve"> </w:t>
      </w:r>
      <w:r w:rsidR="006F5F1A" w:rsidRPr="00F22680">
        <w:rPr>
          <w:rFonts w:ascii="Times New Roman" w:hAnsi="Times New Roman" w:cs="Times New Roman"/>
        </w:rPr>
        <w:t>кредитными</w:t>
      </w:r>
      <w:r w:rsidR="006F5F1A" w:rsidRPr="00F22680">
        <w:rPr>
          <w:rFonts w:ascii="Times New Roman" w:hAnsi="Times New Roman" w:cs="Times New Roman"/>
          <w:spacing w:val="-13"/>
        </w:rPr>
        <w:t xml:space="preserve"> </w:t>
      </w:r>
      <w:r w:rsidR="006F5F1A" w:rsidRPr="00F22680">
        <w:rPr>
          <w:rFonts w:ascii="Times New Roman" w:hAnsi="Times New Roman" w:cs="Times New Roman"/>
        </w:rPr>
        <w:t>организациями</w:t>
      </w:r>
      <w:r w:rsidR="006F5F1A" w:rsidRPr="00F22680">
        <w:rPr>
          <w:rFonts w:ascii="Times New Roman" w:hAnsi="Times New Roman" w:cs="Times New Roman"/>
          <w:spacing w:val="-14"/>
        </w:rPr>
        <w:t xml:space="preserve"> </w:t>
      </w:r>
      <w:r w:rsidR="006F5F1A" w:rsidRPr="00F22680">
        <w:rPr>
          <w:rFonts w:ascii="Times New Roman" w:hAnsi="Times New Roman" w:cs="Times New Roman"/>
        </w:rPr>
        <w:t>или</w:t>
      </w:r>
      <w:r w:rsidR="006F5F1A" w:rsidRPr="00F22680">
        <w:rPr>
          <w:rFonts w:ascii="Times New Roman" w:hAnsi="Times New Roman" w:cs="Times New Roman"/>
          <w:spacing w:val="-14"/>
        </w:rPr>
        <w:t xml:space="preserve"> </w:t>
      </w:r>
      <w:r w:rsidR="006F5F1A" w:rsidRPr="00F22680">
        <w:rPr>
          <w:rFonts w:ascii="Times New Roman" w:hAnsi="Times New Roman" w:cs="Times New Roman"/>
        </w:rPr>
        <w:t>институтами</w:t>
      </w:r>
      <w:r w:rsidR="006F5F1A" w:rsidRPr="00F22680">
        <w:rPr>
          <w:rFonts w:ascii="Times New Roman" w:hAnsi="Times New Roman" w:cs="Times New Roman"/>
          <w:spacing w:val="-13"/>
        </w:rPr>
        <w:t xml:space="preserve"> </w:t>
      </w:r>
      <w:r w:rsidR="006F5F1A" w:rsidRPr="00F22680">
        <w:rPr>
          <w:rFonts w:ascii="Times New Roman" w:hAnsi="Times New Roman" w:cs="Times New Roman"/>
        </w:rPr>
        <w:t>развития),</w:t>
      </w:r>
      <w:r w:rsidR="006F5F1A" w:rsidRPr="00F22680">
        <w:rPr>
          <w:rFonts w:ascii="Times New Roman" w:hAnsi="Times New Roman" w:cs="Times New Roman"/>
          <w:spacing w:val="-14"/>
        </w:rPr>
        <w:t xml:space="preserve"> </w:t>
      </w:r>
      <w:r w:rsidR="006F5F1A" w:rsidRPr="00F22680">
        <w:rPr>
          <w:rFonts w:ascii="Times New Roman" w:hAnsi="Times New Roman" w:cs="Times New Roman"/>
        </w:rPr>
        <w:t>или</w:t>
      </w:r>
      <w:r w:rsidR="006F5F1A" w:rsidRPr="00F22680">
        <w:rPr>
          <w:rFonts w:ascii="Times New Roman" w:hAnsi="Times New Roman" w:cs="Times New Roman"/>
          <w:spacing w:val="-14"/>
        </w:rPr>
        <w:t xml:space="preserve"> </w:t>
      </w:r>
      <w:r w:rsidR="006F5F1A" w:rsidRPr="00F22680">
        <w:rPr>
          <w:rFonts w:ascii="Times New Roman" w:hAnsi="Times New Roman" w:cs="Times New Roman"/>
        </w:rPr>
        <w:t>в</w:t>
      </w:r>
      <w:r w:rsidR="006F5F1A" w:rsidRPr="00F22680">
        <w:rPr>
          <w:rFonts w:ascii="Times New Roman" w:hAnsi="Times New Roman" w:cs="Times New Roman"/>
          <w:spacing w:val="-15"/>
        </w:rPr>
        <w:t xml:space="preserve"> </w:t>
      </w:r>
      <w:r w:rsidR="006F5F1A" w:rsidRPr="00F22680">
        <w:rPr>
          <w:rFonts w:ascii="Times New Roman" w:hAnsi="Times New Roman" w:cs="Times New Roman"/>
        </w:rPr>
        <w:t>объеме,</w:t>
      </w:r>
      <w:r w:rsidR="006F5F1A" w:rsidRPr="00F22680">
        <w:rPr>
          <w:rFonts w:ascii="Times New Roman" w:hAnsi="Times New Roman" w:cs="Times New Roman"/>
          <w:spacing w:val="-13"/>
        </w:rPr>
        <w:t xml:space="preserve"> </w:t>
      </w:r>
      <w:r w:rsidR="006F5F1A" w:rsidRPr="00F22680">
        <w:rPr>
          <w:rFonts w:ascii="Times New Roman" w:hAnsi="Times New Roman" w:cs="Times New Roman"/>
        </w:rPr>
        <w:t>превышающем</w:t>
      </w:r>
      <w:r w:rsidR="006F5F1A" w:rsidRPr="00F22680">
        <w:rPr>
          <w:rFonts w:ascii="Times New Roman" w:hAnsi="Times New Roman" w:cs="Times New Roman"/>
          <w:spacing w:val="-64"/>
        </w:rPr>
        <w:t xml:space="preserve"> </w:t>
      </w:r>
      <w:r w:rsidR="006F5F1A" w:rsidRPr="00F22680">
        <w:rPr>
          <w:rFonts w:ascii="Times New Roman" w:hAnsi="Times New Roman" w:cs="Times New Roman"/>
        </w:rPr>
        <w:t>10%</w:t>
      </w:r>
      <w:r w:rsidR="006F5F1A" w:rsidRPr="00F22680">
        <w:rPr>
          <w:rFonts w:ascii="Times New Roman" w:hAnsi="Times New Roman" w:cs="Times New Roman"/>
          <w:spacing w:val="1"/>
        </w:rPr>
        <w:t xml:space="preserve"> </w:t>
      </w:r>
      <w:r w:rsidR="006F5F1A" w:rsidRPr="00F22680">
        <w:rPr>
          <w:rFonts w:ascii="Times New Roman" w:hAnsi="Times New Roman" w:cs="Times New Roman"/>
        </w:rPr>
        <w:t>от</w:t>
      </w:r>
      <w:r w:rsidR="006F5F1A" w:rsidRPr="00F22680">
        <w:rPr>
          <w:rFonts w:ascii="Times New Roman" w:hAnsi="Times New Roman" w:cs="Times New Roman"/>
          <w:spacing w:val="1"/>
        </w:rPr>
        <w:t xml:space="preserve"> </w:t>
      </w:r>
      <w:r w:rsidR="006F5F1A" w:rsidRPr="00F22680">
        <w:rPr>
          <w:rFonts w:ascii="Times New Roman" w:hAnsi="Times New Roman" w:cs="Times New Roman"/>
        </w:rPr>
        <w:t>стоимости</w:t>
      </w:r>
      <w:r w:rsidR="006F5F1A" w:rsidRPr="00F22680">
        <w:rPr>
          <w:rFonts w:ascii="Times New Roman" w:hAnsi="Times New Roman" w:cs="Times New Roman"/>
          <w:spacing w:val="1"/>
        </w:rPr>
        <w:t xml:space="preserve"> </w:t>
      </w:r>
      <w:r w:rsidR="006F5F1A" w:rsidRPr="00F22680">
        <w:rPr>
          <w:rFonts w:ascii="Times New Roman" w:hAnsi="Times New Roman" w:cs="Times New Roman"/>
        </w:rPr>
        <w:t>балансовых</w:t>
      </w:r>
      <w:r w:rsidR="006F5F1A" w:rsidRPr="00F22680">
        <w:rPr>
          <w:rFonts w:ascii="Times New Roman" w:hAnsi="Times New Roman" w:cs="Times New Roman"/>
          <w:spacing w:val="1"/>
        </w:rPr>
        <w:t xml:space="preserve"> </w:t>
      </w:r>
      <w:r w:rsidR="006F5F1A" w:rsidRPr="00F22680">
        <w:rPr>
          <w:rFonts w:ascii="Times New Roman" w:hAnsi="Times New Roman" w:cs="Times New Roman"/>
        </w:rPr>
        <w:t>активов</w:t>
      </w:r>
      <w:r w:rsidR="006F5F1A" w:rsidRPr="00F22680">
        <w:rPr>
          <w:rFonts w:ascii="Times New Roman" w:hAnsi="Times New Roman" w:cs="Times New Roman"/>
          <w:spacing w:val="1"/>
        </w:rPr>
        <w:t xml:space="preserve"> </w:t>
      </w:r>
      <w:r w:rsidR="006F5F1A" w:rsidRPr="00F22680">
        <w:rPr>
          <w:rFonts w:ascii="Times New Roman" w:hAnsi="Times New Roman" w:cs="Times New Roman"/>
        </w:rPr>
        <w:t>Заявителя</w:t>
      </w:r>
      <w:r w:rsidR="006F5F1A" w:rsidRPr="00F22680">
        <w:rPr>
          <w:rFonts w:ascii="Times New Roman" w:hAnsi="Times New Roman" w:cs="Times New Roman"/>
          <w:spacing w:val="1"/>
        </w:rPr>
        <w:t xml:space="preserve"> </w:t>
      </w:r>
      <w:r w:rsidR="006F5F1A" w:rsidRPr="00F22680">
        <w:rPr>
          <w:rFonts w:ascii="Times New Roman" w:hAnsi="Times New Roman" w:cs="Times New Roman"/>
        </w:rPr>
        <w:t>/</w:t>
      </w:r>
      <w:r w:rsidR="006F5F1A" w:rsidRPr="00F22680">
        <w:rPr>
          <w:rFonts w:ascii="Times New Roman" w:hAnsi="Times New Roman" w:cs="Times New Roman"/>
          <w:spacing w:val="1"/>
        </w:rPr>
        <w:t xml:space="preserve"> </w:t>
      </w:r>
      <w:r w:rsidR="006F5F1A" w:rsidRPr="00F22680">
        <w:rPr>
          <w:rFonts w:ascii="Times New Roman" w:hAnsi="Times New Roman" w:cs="Times New Roman"/>
        </w:rPr>
        <w:t>лиц,</w:t>
      </w:r>
      <w:r w:rsidR="006F5F1A" w:rsidRPr="00F22680">
        <w:rPr>
          <w:rFonts w:ascii="Times New Roman" w:hAnsi="Times New Roman" w:cs="Times New Roman"/>
          <w:spacing w:val="1"/>
        </w:rPr>
        <w:t xml:space="preserve"> </w:t>
      </w:r>
      <w:r w:rsidR="006F5F1A" w:rsidRPr="00F22680">
        <w:rPr>
          <w:rFonts w:ascii="Times New Roman" w:hAnsi="Times New Roman" w:cs="Times New Roman"/>
        </w:rPr>
        <w:t>предоставивших</w:t>
      </w:r>
      <w:r w:rsidR="006F5F1A" w:rsidRPr="00F22680">
        <w:rPr>
          <w:rFonts w:ascii="Times New Roman" w:hAnsi="Times New Roman" w:cs="Times New Roman"/>
          <w:spacing w:val="1"/>
        </w:rPr>
        <w:t xml:space="preserve"> </w:t>
      </w:r>
      <w:r w:rsidR="006F5F1A" w:rsidRPr="00F22680">
        <w:rPr>
          <w:rFonts w:ascii="Times New Roman" w:hAnsi="Times New Roman" w:cs="Times New Roman"/>
        </w:rPr>
        <w:t>обеспечение</w:t>
      </w:r>
      <w:r w:rsidRPr="00F22680">
        <w:rPr>
          <w:rFonts w:ascii="Times New Roman" w:hAnsi="Times New Roman" w:cs="Times New Roman"/>
        </w:rPr>
        <w:t>;</w:t>
      </w:r>
    </w:p>
    <w:p w14:paraId="56234A4C" w14:textId="77777777" w:rsidR="00167CAB" w:rsidRPr="00F22680" w:rsidRDefault="006F5F1A" w:rsidP="00E53A47">
      <w:pPr>
        <w:pStyle w:val="ConsPlusNormal"/>
        <w:numPr>
          <w:ilvl w:val="0"/>
          <w:numId w:val="7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>отсутствие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процедуры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банкротства,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ликвидации,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реорганизации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(за</w:t>
      </w:r>
      <w:r w:rsidRPr="00F22680">
        <w:rPr>
          <w:rFonts w:ascii="Times New Roman" w:hAnsi="Times New Roman" w:cs="Times New Roman"/>
          <w:spacing w:val="-64"/>
        </w:rPr>
        <w:t xml:space="preserve"> </w:t>
      </w:r>
      <w:r w:rsidRPr="00F22680">
        <w:rPr>
          <w:rFonts w:ascii="Times New Roman" w:hAnsi="Times New Roman" w:cs="Times New Roman"/>
        </w:rPr>
        <w:t>исключением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реорганизации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в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форме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преобразования,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присоединения,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слияния)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Заявителя,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лиц,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предоставивших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обеспечение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(за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исключением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реорганизации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институтов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развития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и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кредитных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организаций,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предоставивших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гарантии/поручительства,</w:t>
      </w:r>
      <w:r w:rsidRPr="00F22680">
        <w:rPr>
          <w:rFonts w:ascii="Times New Roman" w:hAnsi="Times New Roman" w:cs="Times New Roman"/>
          <w:spacing w:val="-4"/>
        </w:rPr>
        <w:t xml:space="preserve"> </w:t>
      </w:r>
      <w:r w:rsidRPr="00F22680">
        <w:rPr>
          <w:rFonts w:ascii="Times New Roman" w:hAnsi="Times New Roman" w:cs="Times New Roman"/>
        </w:rPr>
        <w:t>а</w:t>
      </w:r>
      <w:r w:rsidRPr="00F22680">
        <w:rPr>
          <w:rFonts w:ascii="Times New Roman" w:hAnsi="Times New Roman" w:cs="Times New Roman"/>
          <w:spacing w:val="-4"/>
        </w:rPr>
        <w:t xml:space="preserve"> </w:t>
      </w:r>
      <w:r w:rsidRPr="00F22680">
        <w:rPr>
          <w:rFonts w:ascii="Times New Roman" w:hAnsi="Times New Roman" w:cs="Times New Roman"/>
        </w:rPr>
        <w:t>также</w:t>
      </w:r>
      <w:r w:rsidRPr="00F22680">
        <w:rPr>
          <w:rFonts w:ascii="Times New Roman" w:hAnsi="Times New Roman" w:cs="Times New Roman"/>
          <w:spacing w:val="-4"/>
        </w:rPr>
        <w:t xml:space="preserve"> </w:t>
      </w:r>
      <w:r w:rsidRPr="00F22680">
        <w:rPr>
          <w:rFonts w:ascii="Times New Roman" w:hAnsi="Times New Roman" w:cs="Times New Roman"/>
        </w:rPr>
        <w:t>третьих</w:t>
      </w:r>
      <w:r w:rsidRPr="00F22680">
        <w:rPr>
          <w:rFonts w:ascii="Times New Roman" w:hAnsi="Times New Roman" w:cs="Times New Roman"/>
          <w:spacing w:val="-5"/>
        </w:rPr>
        <w:t xml:space="preserve"> </w:t>
      </w:r>
      <w:r w:rsidRPr="00F22680">
        <w:rPr>
          <w:rFonts w:ascii="Times New Roman" w:hAnsi="Times New Roman" w:cs="Times New Roman"/>
        </w:rPr>
        <w:t>лиц,</w:t>
      </w:r>
      <w:r w:rsidRPr="00F22680">
        <w:rPr>
          <w:rFonts w:ascii="Times New Roman" w:hAnsi="Times New Roman" w:cs="Times New Roman"/>
          <w:spacing w:val="-2"/>
        </w:rPr>
        <w:t xml:space="preserve"> </w:t>
      </w:r>
      <w:r w:rsidRPr="00F22680">
        <w:rPr>
          <w:rFonts w:ascii="Times New Roman" w:hAnsi="Times New Roman" w:cs="Times New Roman"/>
        </w:rPr>
        <w:t>предоставивших</w:t>
      </w:r>
      <w:r w:rsidRPr="00F22680">
        <w:rPr>
          <w:rFonts w:ascii="Times New Roman" w:hAnsi="Times New Roman" w:cs="Times New Roman"/>
          <w:spacing w:val="-5"/>
        </w:rPr>
        <w:t xml:space="preserve"> </w:t>
      </w:r>
      <w:r w:rsidRPr="00F22680">
        <w:rPr>
          <w:rFonts w:ascii="Times New Roman" w:hAnsi="Times New Roman" w:cs="Times New Roman"/>
        </w:rPr>
        <w:t>в</w:t>
      </w:r>
      <w:r w:rsidRPr="00F22680">
        <w:rPr>
          <w:rFonts w:ascii="Times New Roman" w:hAnsi="Times New Roman" w:cs="Times New Roman"/>
          <w:spacing w:val="-4"/>
        </w:rPr>
        <w:t xml:space="preserve"> </w:t>
      </w:r>
      <w:r w:rsidRPr="00F22680">
        <w:rPr>
          <w:rFonts w:ascii="Times New Roman" w:hAnsi="Times New Roman" w:cs="Times New Roman"/>
        </w:rPr>
        <w:t>залог</w:t>
      </w:r>
      <w:r w:rsidRPr="00F22680">
        <w:rPr>
          <w:rFonts w:ascii="Times New Roman" w:hAnsi="Times New Roman" w:cs="Times New Roman"/>
          <w:spacing w:val="-4"/>
        </w:rPr>
        <w:t xml:space="preserve"> </w:t>
      </w:r>
      <w:r w:rsidRPr="00F22680">
        <w:rPr>
          <w:rFonts w:ascii="Times New Roman" w:hAnsi="Times New Roman" w:cs="Times New Roman"/>
        </w:rPr>
        <w:t>имущество);</w:t>
      </w:r>
    </w:p>
    <w:p w14:paraId="22E63315" w14:textId="77777777" w:rsidR="00167CAB" w:rsidRPr="00F22680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 xml:space="preserve">• наличие полномочий представителей сторон к совершению предполагаемой сделки Заявителя, а также лиц, предоставивших обеспечение. </w:t>
      </w:r>
    </w:p>
    <w:p w14:paraId="74426E90" w14:textId="77777777" w:rsidR="00167CAB" w:rsidRPr="00F22680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 xml:space="preserve">4.7. В случае привлечения для реализации проекта ключевого исполнителя, подрядчика/генерального подрядчика Фонд осуществляет оценку соответствия такого лица требованиям настоящего Стандарта к ключевому исполнителю, подрядчику/генеральному подрядчику по следующим параметрам: </w:t>
      </w:r>
    </w:p>
    <w:p w14:paraId="33988486" w14:textId="77777777" w:rsidR="00167CAB" w:rsidRPr="00F22680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 xml:space="preserve">• наличие производственных активов и материально-технической базы; </w:t>
      </w:r>
    </w:p>
    <w:p w14:paraId="7D20C60B" w14:textId="77777777" w:rsidR="00167CAB" w:rsidRPr="00F22680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 xml:space="preserve">• соответствие выполняемых работ по проекту основной деятельности компании; </w:t>
      </w:r>
    </w:p>
    <w:p w14:paraId="6D5A8B21" w14:textId="77777777" w:rsidR="00167CAB" w:rsidRPr="00F22680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lastRenderedPageBreak/>
        <w:t xml:space="preserve">• обоснованность бюджета; </w:t>
      </w:r>
    </w:p>
    <w:p w14:paraId="459869FF" w14:textId="77777777" w:rsidR="00167CAB" w:rsidRPr="00F22680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 xml:space="preserve">• наличие необходимых для разработки компетенций, профессиональная репутация. </w:t>
      </w:r>
    </w:p>
    <w:p w14:paraId="032742F8" w14:textId="77777777" w:rsidR="00167CAB" w:rsidRPr="00F22680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 xml:space="preserve">4.8. Для оценки соответствия проекта критерию «Юридическая состоятельность ключевого исполнителя, подрядчика/генерального подрядчика» осуществляется, в частности, экспертиза по следующим параметрам: </w:t>
      </w:r>
    </w:p>
    <w:p w14:paraId="1440C3B7" w14:textId="77777777" w:rsidR="00167CAB" w:rsidRPr="00F22680" w:rsidRDefault="00167CAB" w:rsidP="00330429">
      <w:pPr>
        <w:pStyle w:val="ConsPlusNormal"/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 xml:space="preserve">• соответствие учредительных документов ключевого исполнителя (резидента Российской Федерации) действующему законодательству и деятельности по Заявке; </w:t>
      </w:r>
    </w:p>
    <w:p w14:paraId="13A10FFD" w14:textId="57071E15" w:rsidR="006B19E7" w:rsidRPr="00F22680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 xml:space="preserve">• </w:t>
      </w:r>
      <w:r w:rsidR="006B19E7" w:rsidRPr="00F22680">
        <w:rPr>
          <w:rFonts w:ascii="Times New Roman" w:hAnsi="Times New Roman" w:cs="Times New Roman"/>
          <w:spacing w:val="-1"/>
        </w:rPr>
        <w:t>раскрыт</w:t>
      </w:r>
      <w:r w:rsidR="006B19E7" w:rsidRPr="00F22680">
        <w:rPr>
          <w:rFonts w:ascii="Times New Roman" w:hAnsi="Times New Roman" w:cs="Times New Roman"/>
          <w:spacing w:val="-14"/>
        </w:rPr>
        <w:t xml:space="preserve"> </w:t>
      </w:r>
      <w:r w:rsidR="006B19E7" w:rsidRPr="00F22680">
        <w:rPr>
          <w:rFonts w:ascii="Times New Roman" w:hAnsi="Times New Roman" w:cs="Times New Roman"/>
          <w:spacing w:val="-1"/>
        </w:rPr>
        <w:t>состав</w:t>
      </w:r>
      <w:r w:rsidR="006B19E7" w:rsidRPr="00F22680">
        <w:rPr>
          <w:rFonts w:ascii="Times New Roman" w:hAnsi="Times New Roman" w:cs="Times New Roman"/>
          <w:spacing w:val="-15"/>
        </w:rPr>
        <w:t xml:space="preserve"> </w:t>
      </w:r>
      <w:r w:rsidR="006B19E7" w:rsidRPr="00F22680">
        <w:rPr>
          <w:rFonts w:ascii="Times New Roman" w:hAnsi="Times New Roman" w:cs="Times New Roman"/>
          <w:spacing w:val="-1"/>
        </w:rPr>
        <w:t>участников</w:t>
      </w:r>
      <w:r w:rsidR="006B19E7" w:rsidRPr="00F22680">
        <w:rPr>
          <w:rFonts w:ascii="Times New Roman" w:hAnsi="Times New Roman" w:cs="Times New Roman"/>
          <w:spacing w:val="-15"/>
        </w:rPr>
        <w:t xml:space="preserve"> </w:t>
      </w:r>
      <w:r w:rsidR="006B19E7" w:rsidRPr="00F22680">
        <w:rPr>
          <w:rFonts w:ascii="Times New Roman" w:hAnsi="Times New Roman" w:cs="Times New Roman"/>
          <w:spacing w:val="-1"/>
        </w:rPr>
        <w:t>(акционеров)</w:t>
      </w:r>
      <w:r w:rsidR="006B19E7" w:rsidRPr="00F22680">
        <w:rPr>
          <w:rFonts w:ascii="Times New Roman" w:hAnsi="Times New Roman" w:cs="Times New Roman"/>
          <w:spacing w:val="-14"/>
        </w:rPr>
        <w:t xml:space="preserve"> </w:t>
      </w:r>
      <w:r w:rsidR="006B19E7" w:rsidRPr="00F22680">
        <w:rPr>
          <w:rFonts w:ascii="Times New Roman" w:hAnsi="Times New Roman" w:cs="Times New Roman"/>
        </w:rPr>
        <w:t>в</w:t>
      </w:r>
      <w:r w:rsidR="006B19E7" w:rsidRPr="00F22680">
        <w:rPr>
          <w:rFonts w:ascii="Times New Roman" w:hAnsi="Times New Roman" w:cs="Times New Roman"/>
          <w:spacing w:val="-12"/>
        </w:rPr>
        <w:t xml:space="preserve"> </w:t>
      </w:r>
      <w:r w:rsidR="006B19E7" w:rsidRPr="00F22680">
        <w:rPr>
          <w:rFonts w:ascii="Times New Roman" w:hAnsi="Times New Roman" w:cs="Times New Roman"/>
        </w:rPr>
        <w:t>объеме</w:t>
      </w:r>
      <w:r w:rsidR="006B19E7" w:rsidRPr="00F22680">
        <w:rPr>
          <w:rFonts w:ascii="Times New Roman" w:hAnsi="Times New Roman" w:cs="Times New Roman"/>
          <w:spacing w:val="-15"/>
        </w:rPr>
        <w:t xml:space="preserve"> </w:t>
      </w:r>
      <w:r w:rsidR="006B19E7" w:rsidRPr="00F22680">
        <w:rPr>
          <w:rFonts w:ascii="Times New Roman" w:hAnsi="Times New Roman" w:cs="Times New Roman"/>
        </w:rPr>
        <w:t>контрольного</w:t>
      </w:r>
      <w:r w:rsidR="006B19E7" w:rsidRPr="00F22680">
        <w:rPr>
          <w:rFonts w:ascii="Times New Roman" w:hAnsi="Times New Roman" w:cs="Times New Roman"/>
          <w:spacing w:val="-15"/>
        </w:rPr>
        <w:t xml:space="preserve"> </w:t>
      </w:r>
      <w:r w:rsidR="006B19E7" w:rsidRPr="00F22680">
        <w:rPr>
          <w:rFonts w:ascii="Times New Roman" w:hAnsi="Times New Roman" w:cs="Times New Roman"/>
        </w:rPr>
        <w:t>пакета</w:t>
      </w:r>
      <w:r w:rsidR="006B19E7" w:rsidRPr="00F22680">
        <w:rPr>
          <w:rFonts w:ascii="Times New Roman" w:hAnsi="Times New Roman" w:cs="Times New Roman"/>
          <w:spacing w:val="-15"/>
        </w:rPr>
        <w:t xml:space="preserve"> </w:t>
      </w:r>
      <w:r w:rsidR="00B60B07" w:rsidRPr="00F22680">
        <w:rPr>
          <w:rFonts w:ascii="Times New Roman" w:hAnsi="Times New Roman" w:cs="Times New Roman"/>
        </w:rPr>
        <w:t xml:space="preserve">акций </w:t>
      </w:r>
      <w:r w:rsidR="00B60B07" w:rsidRPr="00F22680">
        <w:rPr>
          <w:rFonts w:ascii="Times New Roman" w:hAnsi="Times New Roman" w:cs="Times New Roman"/>
          <w:spacing w:val="-64"/>
        </w:rPr>
        <w:t>(</w:t>
      </w:r>
      <w:r w:rsidR="006B19E7" w:rsidRPr="00F22680">
        <w:rPr>
          <w:rFonts w:ascii="Times New Roman" w:hAnsi="Times New Roman" w:cs="Times New Roman"/>
        </w:rPr>
        <w:t>долей)</w:t>
      </w:r>
      <w:r w:rsidR="006B19E7" w:rsidRPr="00F22680">
        <w:rPr>
          <w:rFonts w:ascii="Times New Roman" w:hAnsi="Times New Roman" w:cs="Times New Roman"/>
          <w:spacing w:val="-2"/>
        </w:rPr>
        <w:t xml:space="preserve"> </w:t>
      </w:r>
      <w:r w:rsidR="006B19E7" w:rsidRPr="00F22680">
        <w:rPr>
          <w:rFonts w:ascii="Times New Roman" w:hAnsi="Times New Roman" w:cs="Times New Roman"/>
        </w:rPr>
        <w:t>и</w:t>
      </w:r>
      <w:r w:rsidR="006B19E7" w:rsidRPr="00F22680">
        <w:rPr>
          <w:rFonts w:ascii="Times New Roman" w:hAnsi="Times New Roman" w:cs="Times New Roman"/>
          <w:spacing w:val="-2"/>
        </w:rPr>
        <w:t xml:space="preserve"> </w:t>
      </w:r>
      <w:r w:rsidR="006B19E7" w:rsidRPr="00F22680">
        <w:rPr>
          <w:rFonts w:ascii="Times New Roman" w:hAnsi="Times New Roman" w:cs="Times New Roman"/>
        </w:rPr>
        <w:t>предоставлена</w:t>
      </w:r>
      <w:r w:rsidR="006B19E7" w:rsidRPr="00F22680">
        <w:rPr>
          <w:rFonts w:ascii="Times New Roman" w:hAnsi="Times New Roman" w:cs="Times New Roman"/>
          <w:spacing w:val="-1"/>
        </w:rPr>
        <w:t xml:space="preserve"> </w:t>
      </w:r>
      <w:r w:rsidR="006B19E7" w:rsidRPr="00F22680">
        <w:rPr>
          <w:rFonts w:ascii="Times New Roman" w:hAnsi="Times New Roman" w:cs="Times New Roman"/>
        </w:rPr>
        <w:t>информация</w:t>
      </w:r>
      <w:r w:rsidR="006B19E7" w:rsidRPr="00F22680">
        <w:rPr>
          <w:rFonts w:ascii="Times New Roman" w:hAnsi="Times New Roman" w:cs="Times New Roman"/>
          <w:spacing w:val="-1"/>
        </w:rPr>
        <w:t xml:space="preserve"> </w:t>
      </w:r>
      <w:r w:rsidR="006B19E7" w:rsidRPr="00F22680">
        <w:rPr>
          <w:rFonts w:ascii="Times New Roman" w:hAnsi="Times New Roman" w:cs="Times New Roman"/>
        </w:rPr>
        <w:t>о</w:t>
      </w:r>
      <w:r w:rsidR="006B19E7" w:rsidRPr="00F22680">
        <w:rPr>
          <w:rFonts w:ascii="Times New Roman" w:hAnsi="Times New Roman" w:cs="Times New Roman"/>
          <w:spacing w:val="-2"/>
        </w:rPr>
        <w:t xml:space="preserve"> </w:t>
      </w:r>
      <w:r w:rsidR="006B19E7" w:rsidRPr="00F22680">
        <w:rPr>
          <w:rFonts w:ascii="Times New Roman" w:hAnsi="Times New Roman" w:cs="Times New Roman"/>
        </w:rPr>
        <w:t>бенефициарных</w:t>
      </w:r>
      <w:r w:rsidR="006B19E7" w:rsidRPr="00F22680">
        <w:rPr>
          <w:rFonts w:ascii="Times New Roman" w:hAnsi="Times New Roman" w:cs="Times New Roman"/>
          <w:spacing w:val="-1"/>
        </w:rPr>
        <w:t xml:space="preserve"> </w:t>
      </w:r>
      <w:r w:rsidR="006B19E7" w:rsidRPr="00F22680">
        <w:rPr>
          <w:rFonts w:ascii="Times New Roman" w:hAnsi="Times New Roman" w:cs="Times New Roman"/>
        </w:rPr>
        <w:t>владельцах</w:t>
      </w:r>
      <w:r w:rsidRPr="00F22680">
        <w:rPr>
          <w:rFonts w:ascii="Times New Roman" w:hAnsi="Times New Roman" w:cs="Times New Roman"/>
        </w:rPr>
        <w:t>;</w:t>
      </w:r>
    </w:p>
    <w:p w14:paraId="24EF127C" w14:textId="77777777" w:rsidR="001025E2" w:rsidRPr="00F22680" w:rsidRDefault="001025E2" w:rsidP="00E53A47">
      <w:pPr>
        <w:pStyle w:val="ConsPlusNormal"/>
        <w:numPr>
          <w:ilvl w:val="0"/>
          <w:numId w:val="7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>отсутствие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открытых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судебных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разбирательств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или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неурегулированных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требований,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прямо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влияющих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на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реализацию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проекта,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с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участием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ключевого</w:t>
      </w:r>
      <w:r w:rsidRPr="00F22680">
        <w:rPr>
          <w:rFonts w:ascii="Times New Roman" w:hAnsi="Times New Roman" w:cs="Times New Roman"/>
          <w:spacing w:val="1"/>
        </w:rPr>
        <w:t xml:space="preserve"> </w:t>
      </w:r>
      <w:r w:rsidRPr="00F22680">
        <w:rPr>
          <w:rFonts w:ascii="Times New Roman" w:hAnsi="Times New Roman" w:cs="Times New Roman"/>
        </w:rPr>
        <w:t>исполнителя, подрядчика/генерального подрядчика;</w:t>
      </w:r>
    </w:p>
    <w:p w14:paraId="02A4F405" w14:textId="77777777" w:rsidR="00167CAB" w:rsidRPr="00F22680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 xml:space="preserve"> • </w:t>
      </w:r>
      <w:r w:rsidR="006B19E7" w:rsidRPr="00F22680">
        <w:rPr>
          <w:rFonts w:ascii="Times New Roman" w:hAnsi="Times New Roman" w:cs="Times New Roman"/>
        </w:rPr>
        <w:t>отсутствие</w:t>
      </w:r>
      <w:r w:rsidR="006B19E7" w:rsidRPr="00F22680">
        <w:rPr>
          <w:rFonts w:ascii="Times New Roman" w:hAnsi="Times New Roman" w:cs="Times New Roman"/>
          <w:spacing w:val="-6"/>
        </w:rPr>
        <w:t xml:space="preserve"> </w:t>
      </w:r>
      <w:r w:rsidR="006B19E7" w:rsidRPr="00F22680">
        <w:rPr>
          <w:rFonts w:ascii="Times New Roman" w:hAnsi="Times New Roman" w:cs="Times New Roman"/>
        </w:rPr>
        <w:t>процедуры</w:t>
      </w:r>
      <w:r w:rsidR="006B19E7" w:rsidRPr="00F22680">
        <w:rPr>
          <w:rFonts w:ascii="Times New Roman" w:hAnsi="Times New Roman" w:cs="Times New Roman"/>
          <w:spacing w:val="-5"/>
        </w:rPr>
        <w:t xml:space="preserve"> </w:t>
      </w:r>
      <w:r w:rsidR="006B19E7" w:rsidRPr="00F22680">
        <w:rPr>
          <w:rFonts w:ascii="Times New Roman" w:hAnsi="Times New Roman" w:cs="Times New Roman"/>
        </w:rPr>
        <w:t>банкротства,</w:t>
      </w:r>
      <w:r w:rsidR="006B19E7" w:rsidRPr="00F22680">
        <w:rPr>
          <w:rFonts w:ascii="Times New Roman" w:hAnsi="Times New Roman" w:cs="Times New Roman"/>
          <w:spacing w:val="-5"/>
        </w:rPr>
        <w:t xml:space="preserve"> </w:t>
      </w:r>
      <w:r w:rsidR="006B19E7" w:rsidRPr="00F22680">
        <w:rPr>
          <w:rFonts w:ascii="Times New Roman" w:hAnsi="Times New Roman" w:cs="Times New Roman"/>
        </w:rPr>
        <w:t xml:space="preserve">ликвидации </w:t>
      </w:r>
      <w:r w:rsidRPr="00F22680">
        <w:rPr>
          <w:rFonts w:ascii="Times New Roman" w:hAnsi="Times New Roman" w:cs="Times New Roman"/>
        </w:rPr>
        <w:t xml:space="preserve">ключевого исполнителя, подрядчика/генерального подрядчика; </w:t>
      </w:r>
    </w:p>
    <w:p w14:paraId="0D32168C" w14:textId="77777777" w:rsidR="00167CAB" w:rsidRPr="00F22680" w:rsidRDefault="00167CAB" w:rsidP="00330429">
      <w:pPr>
        <w:pStyle w:val="a3"/>
        <w:widowControl w:val="0"/>
        <w:tabs>
          <w:tab w:val="left" w:pos="1151"/>
        </w:tabs>
        <w:autoSpaceDE w:val="0"/>
        <w:autoSpaceDN w:val="0"/>
        <w:ind w:left="0" w:right="228" w:firstLine="867"/>
        <w:contextualSpacing w:val="0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</w:t>
      </w:r>
      <w:r w:rsidR="006B19E7" w:rsidRPr="00F22680">
        <w:rPr>
          <w:rFonts w:ascii="Times New Roman" w:hAnsi="Times New Roman" w:cs="Times New Roman"/>
          <w:sz w:val="24"/>
          <w:szCs w:val="24"/>
        </w:rPr>
        <w:t>соответствие</w:t>
      </w:r>
      <w:r w:rsidR="006B19E7"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19E7" w:rsidRPr="00F22680">
        <w:rPr>
          <w:rFonts w:ascii="Times New Roman" w:hAnsi="Times New Roman" w:cs="Times New Roman"/>
          <w:sz w:val="24"/>
          <w:szCs w:val="24"/>
        </w:rPr>
        <w:t>схемы</w:t>
      </w:r>
      <w:r w:rsidR="006B19E7"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19E7" w:rsidRPr="00F22680">
        <w:rPr>
          <w:rFonts w:ascii="Times New Roman" w:hAnsi="Times New Roman" w:cs="Times New Roman"/>
          <w:sz w:val="24"/>
          <w:szCs w:val="24"/>
        </w:rPr>
        <w:t>предполагаемых</w:t>
      </w:r>
      <w:r w:rsidR="006B19E7"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19E7" w:rsidRPr="00F22680">
        <w:rPr>
          <w:rFonts w:ascii="Times New Roman" w:hAnsi="Times New Roman" w:cs="Times New Roman"/>
          <w:sz w:val="24"/>
          <w:szCs w:val="24"/>
        </w:rPr>
        <w:t>сделок</w:t>
      </w:r>
      <w:r w:rsidR="006B19E7"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19E7" w:rsidRPr="00F22680">
        <w:rPr>
          <w:rFonts w:ascii="Times New Roman" w:hAnsi="Times New Roman" w:cs="Times New Roman"/>
          <w:sz w:val="24"/>
          <w:szCs w:val="24"/>
        </w:rPr>
        <w:t>с</w:t>
      </w:r>
      <w:r w:rsidR="006B19E7"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19E7" w:rsidRPr="00F22680">
        <w:rPr>
          <w:rFonts w:ascii="Times New Roman" w:hAnsi="Times New Roman" w:cs="Times New Roman"/>
          <w:sz w:val="24"/>
          <w:szCs w:val="24"/>
        </w:rPr>
        <w:t>Заявителем</w:t>
      </w:r>
      <w:r w:rsidR="006B19E7"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19E7" w:rsidRPr="00F22680">
        <w:rPr>
          <w:rFonts w:ascii="Times New Roman" w:hAnsi="Times New Roman" w:cs="Times New Roman"/>
          <w:sz w:val="24"/>
          <w:szCs w:val="24"/>
        </w:rPr>
        <w:t>по</w:t>
      </w:r>
      <w:r w:rsidR="006B19E7"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19E7" w:rsidRPr="00F22680">
        <w:rPr>
          <w:rFonts w:ascii="Times New Roman" w:hAnsi="Times New Roman" w:cs="Times New Roman"/>
          <w:sz w:val="24"/>
          <w:szCs w:val="24"/>
        </w:rPr>
        <w:t>проекту</w:t>
      </w:r>
      <w:r w:rsidR="006B19E7"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19E7" w:rsidRPr="00F22680">
        <w:rPr>
          <w:rFonts w:ascii="Times New Roman" w:hAnsi="Times New Roman" w:cs="Times New Roman"/>
          <w:sz w:val="24"/>
          <w:szCs w:val="24"/>
        </w:rPr>
        <w:t>действующему</w:t>
      </w:r>
      <w:r w:rsidR="006B19E7" w:rsidRPr="00F22680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6B19E7" w:rsidRPr="00F22680">
        <w:rPr>
          <w:rFonts w:ascii="Times New Roman" w:hAnsi="Times New Roman" w:cs="Times New Roman"/>
          <w:sz w:val="24"/>
          <w:szCs w:val="24"/>
        </w:rPr>
        <w:t>законодательству,</w:t>
      </w:r>
      <w:r w:rsidR="006B19E7" w:rsidRPr="00F2268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6B19E7" w:rsidRPr="00F22680">
        <w:rPr>
          <w:rFonts w:ascii="Times New Roman" w:hAnsi="Times New Roman" w:cs="Times New Roman"/>
          <w:sz w:val="24"/>
          <w:szCs w:val="24"/>
        </w:rPr>
        <w:t>включая</w:t>
      </w:r>
      <w:r w:rsidR="006B19E7" w:rsidRPr="00F2268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6B19E7" w:rsidRPr="00F22680">
        <w:rPr>
          <w:rFonts w:ascii="Times New Roman" w:hAnsi="Times New Roman" w:cs="Times New Roman"/>
          <w:sz w:val="24"/>
          <w:szCs w:val="24"/>
        </w:rPr>
        <w:t>отсутствие</w:t>
      </w:r>
      <w:r w:rsidR="006B19E7" w:rsidRPr="00F2268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6B19E7" w:rsidRPr="00F22680">
        <w:rPr>
          <w:rFonts w:ascii="Times New Roman" w:hAnsi="Times New Roman" w:cs="Times New Roman"/>
          <w:sz w:val="24"/>
          <w:szCs w:val="24"/>
        </w:rPr>
        <w:t>расчетов,</w:t>
      </w:r>
      <w:r w:rsidR="006B19E7" w:rsidRPr="00F2268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6B19E7" w:rsidRPr="00F22680">
        <w:rPr>
          <w:rFonts w:ascii="Times New Roman" w:hAnsi="Times New Roman" w:cs="Times New Roman"/>
          <w:sz w:val="24"/>
          <w:szCs w:val="24"/>
        </w:rPr>
        <w:t>проводимых</w:t>
      </w:r>
      <w:r w:rsidR="006B19E7" w:rsidRPr="00F22680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6B19E7" w:rsidRPr="00F22680">
        <w:rPr>
          <w:rFonts w:ascii="Times New Roman" w:hAnsi="Times New Roman" w:cs="Times New Roman"/>
          <w:sz w:val="24"/>
          <w:szCs w:val="24"/>
        </w:rPr>
        <w:t>с использованием</w:t>
      </w:r>
      <w:r w:rsidR="006B19E7"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19E7" w:rsidRPr="00F22680">
        <w:rPr>
          <w:rFonts w:ascii="Times New Roman" w:hAnsi="Times New Roman" w:cs="Times New Roman"/>
          <w:sz w:val="24"/>
          <w:szCs w:val="24"/>
        </w:rPr>
        <w:t>средств</w:t>
      </w:r>
      <w:r w:rsidR="006B19E7"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19E7" w:rsidRPr="00F22680">
        <w:rPr>
          <w:rFonts w:ascii="Times New Roman" w:hAnsi="Times New Roman" w:cs="Times New Roman"/>
          <w:sz w:val="24"/>
          <w:szCs w:val="24"/>
        </w:rPr>
        <w:t>целевого</w:t>
      </w:r>
      <w:r w:rsidR="006B19E7"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19E7" w:rsidRPr="00F22680">
        <w:rPr>
          <w:rFonts w:ascii="Times New Roman" w:hAnsi="Times New Roman" w:cs="Times New Roman"/>
          <w:sz w:val="24"/>
          <w:szCs w:val="24"/>
        </w:rPr>
        <w:t>финансирования</w:t>
      </w:r>
      <w:r w:rsidR="006B19E7"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19E7" w:rsidRPr="00F22680">
        <w:rPr>
          <w:rFonts w:ascii="Times New Roman" w:hAnsi="Times New Roman" w:cs="Times New Roman"/>
          <w:sz w:val="24"/>
          <w:szCs w:val="24"/>
        </w:rPr>
        <w:t>Фонда,</w:t>
      </w:r>
      <w:r w:rsidR="006B19E7"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19E7" w:rsidRPr="00F22680">
        <w:rPr>
          <w:rFonts w:ascii="Times New Roman" w:hAnsi="Times New Roman" w:cs="Times New Roman"/>
          <w:sz w:val="24"/>
          <w:szCs w:val="24"/>
        </w:rPr>
        <w:t>через</w:t>
      </w:r>
      <w:r w:rsidR="006B19E7"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19E7" w:rsidRPr="00F22680">
        <w:rPr>
          <w:rFonts w:ascii="Times New Roman" w:hAnsi="Times New Roman" w:cs="Times New Roman"/>
          <w:sz w:val="24"/>
          <w:szCs w:val="24"/>
        </w:rPr>
        <w:t>кондуитные</w:t>
      </w:r>
      <w:r w:rsidR="006B19E7" w:rsidRPr="00F22680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6B19E7" w:rsidRPr="00F22680">
        <w:rPr>
          <w:rFonts w:ascii="Times New Roman" w:hAnsi="Times New Roman" w:cs="Times New Roman"/>
          <w:sz w:val="24"/>
          <w:szCs w:val="24"/>
        </w:rPr>
        <w:t>компании,</w:t>
      </w:r>
      <w:r w:rsidR="006B19E7"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19E7" w:rsidRPr="00F22680">
        <w:rPr>
          <w:rFonts w:ascii="Times New Roman" w:hAnsi="Times New Roman" w:cs="Times New Roman"/>
          <w:sz w:val="24"/>
          <w:szCs w:val="24"/>
        </w:rPr>
        <w:t>зарегистрированные</w:t>
      </w:r>
      <w:r w:rsidR="006B19E7"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19E7" w:rsidRPr="00F22680">
        <w:rPr>
          <w:rFonts w:ascii="Times New Roman" w:hAnsi="Times New Roman" w:cs="Times New Roman"/>
          <w:sz w:val="24"/>
          <w:szCs w:val="24"/>
        </w:rPr>
        <w:t>в</w:t>
      </w:r>
      <w:r w:rsidR="006B19E7"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19E7" w:rsidRPr="00F22680">
        <w:rPr>
          <w:rFonts w:ascii="Times New Roman" w:hAnsi="Times New Roman" w:cs="Times New Roman"/>
          <w:sz w:val="24"/>
          <w:szCs w:val="24"/>
        </w:rPr>
        <w:t>низконалоговых</w:t>
      </w:r>
      <w:r w:rsidR="006B19E7"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19E7" w:rsidRPr="00F22680">
        <w:rPr>
          <w:rFonts w:ascii="Times New Roman" w:hAnsi="Times New Roman" w:cs="Times New Roman"/>
          <w:sz w:val="24"/>
          <w:szCs w:val="24"/>
        </w:rPr>
        <w:t>юрисдикциях,</w:t>
      </w:r>
      <w:r w:rsidR="006B19E7"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19E7" w:rsidRPr="00F22680">
        <w:rPr>
          <w:rFonts w:ascii="Times New Roman" w:hAnsi="Times New Roman" w:cs="Times New Roman"/>
          <w:sz w:val="24"/>
          <w:szCs w:val="24"/>
        </w:rPr>
        <w:t>или</w:t>
      </w:r>
      <w:r w:rsidR="006B19E7"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19E7" w:rsidRPr="00F22680">
        <w:rPr>
          <w:rFonts w:ascii="Times New Roman" w:hAnsi="Times New Roman" w:cs="Times New Roman"/>
          <w:sz w:val="24"/>
          <w:szCs w:val="24"/>
        </w:rPr>
        <w:t>с</w:t>
      </w:r>
      <w:r w:rsidR="006B19E7"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19E7" w:rsidRPr="00F22680">
        <w:rPr>
          <w:rFonts w:ascii="Times New Roman" w:hAnsi="Times New Roman" w:cs="Times New Roman"/>
          <w:sz w:val="24"/>
          <w:szCs w:val="24"/>
        </w:rPr>
        <w:t>целью</w:t>
      </w:r>
      <w:r w:rsidR="006B19E7"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19E7" w:rsidRPr="00F22680">
        <w:rPr>
          <w:rFonts w:ascii="Times New Roman" w:hAnsi="Times New Roman" w:cs="Times New Roman"/>
          <w:sz w:val="24"/>
          <w:szCs w:val="24"/>
        </w:rPr>
        <w:t>перечисления</w:t>
      </w:r>
      <w:r w:rsidR="006B19E7" w:rsidRPr="00F226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B19E7" w:rsidRPr="00F22680">
        <w:rPr>
          <w:rFonts w:ascii="Times New Roman" w:hAnsi="Times New Roman" w:cs="Times New Roman"/>
          <w:sz w:val="24"/>
          <w:szCs w:val="24"/>
        </w:rPr>
        <w:t>средств займа</w:t>
      </w:r>
      <w:r w:rsidR="006B19E7" w:rsidRPr="00F226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B19E7" w:rsidRPr="00F22680">
        <w:rPr>
          <w:rFonts w:ascii="Times New Roman" w:hAnsi="Times New Roman" w:cs="Times New Roman"/>
          <w:sz w:val="24"/>
          <w:szCs w:val="24"/>
        </w:rPr>
        <w:t>бенефициарным</w:t>
      </w:r>
      <w:r w:rsidR="006B19E7"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19E7" w:rsidRPr="00F22680">
        <w:rPr>
          <w:rFonts w:ascii="Times New Roman" w:hAnsi="Times New Roman" w:cs="Times New Roman"/>
          <w:sz w:val="24"/>
          <w:szCs w:val="24"/>
        </w:rPr>
        <w:t>владельцам</w:t>
      </w:r>
      <w:r w:rsidRPr="00F2268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97AB36" w14:textId="77777777" w:rsidR="00167CAB" w:rsidRPr="00F22680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 xml:space="preserve">4.9. Для целей настоящего Стандарта под низконалоговой юрисдикцией понимается территория, включенная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(утв. Приказом Министерства финансов Российской Федерации от 13 ноября 2007 года № 108н) или иной аналогичный документ, действующий на дату проведения экспертизы. </w:t>
      </w:r>
    </w:p>
    <w:p w14:paraId="369029D9" w14:textId="1E2BDCCD" w:rsidR="00405B98" w:rsidRPr="00F22680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 xml:space="preserve">4.10. Для целей настоящего Стандарта кондуитные компании определяются с учетом официальных разъяснений Министерства финансов Российской Федерации в качестве компетентного органа по </w:t>
      </w:r>
      <w:r w:rsidR="00330429" w:rsidRPr="00F22680">
        <w:rPr>
          <w:rFonts w:ascii="Times New Roman" w:hAnsi="Times New Roman" w:cs="Times New Roman"/>
        </w:rPr>
        <w:t>применению действующих</w:t>
      </w:r>
      <w:r w:rsidRPr="00F22680">
        <w:rPr>
          <w:rFonts w:ascii="Times New Roman" w:hAnsi="Times New Roman" w:cs="Times New Roman"/>
        </w:rPr>
        <w:t xml:space="preserve"> соглашений об </w:t>
      </w:r>
      <w:proofErr w:type="spellStart"/>
      <w:r w:rsidRPr="00F22680">
        <w:rPr>
          <w:rFonts w:ascii="Times New Roman" w:hAnsi="Times New Roman" w:cs="Times New Roman"/>
        </w:rPr>
        <w:t>избежании</w:t>
      </w:r>
      <w:proofErr w:type="spellEnd"/>
      <w:r w:rsidRPr="00F22680">
        <w:rPr>
          <w:rFonts w:ascii="Times New Roman" w:hAnsi="Times New Roman" w:cs="Times New Roman"/>
        </w:rPr>
        <w:t xml:space="preserve"> двойного налогообложения</w:t>
      </w:r>
      <w:r w:rsidR="00BB7C41" w:rsidRPr="00F22680">
        <w:rPr>
          <w:rStyle w:val="a7"/>
          <w:rFonts w:ascii="Times New Roman" w:hAnsi="Times New Roman"/>
          <w:sz w:val="24"/>
        </w:rPr>
        <w:footnoteReference w:id="5"/>
      </w:r>
      <w:r w:rsidRPr="00F22680">
        <w:rPr>
          <w:rFonts w:ascii="Times New Roman" w:hAnsi="Times New Roman" w:cs="Times New Roman"/>
        </w:rPr>
        <w:t>.</w:t>
      </w:r>
    </w:p>
    <w:p w14:paraId="53A24252" w14:textId="7CC94410" w:rsidR="00C226BA" w:rsidRPr="00F22680" w:rsidRDefault="00C226BA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F22680">
        <w:rPr>
          <w:rFonts w:ascii="Times New Roman" w:hAnsi="Times New Roman" w:cs="Times New Roman"/>
        </w:rPr>
        <w:t>4.1</w:t>
      </w:r>
      <w:r w:rsidR="00157213" w:rsidRPr="00F22680">
        <w:rPr>
          <w:rFonts w:ascii="Times New Roman" w:hAnsi="Times New Roman" w:cs="Times New Roman"/>
        </w:rPr>
        <w:t>1</w:t>
      </w:r>
      <w:r w:rsidRPr="00F22680">
        <w:rPr>
          <w:rFonts w:ascii="Times New Roman" w:hAnsi="Times New Roman" w:cs="Times New Roman"/>
        </w:rPr>
        <w:t xml:space="preserve">. Для целей настоящего стандарта состав участников (акционеров) и бенефициарных владельцев считается установленным, если обеспечено наличие актуальной информации </w:t>
      </w:r>
      <w:r w:rsidRPr="00F22680">
        <w:rPr>
          <w:rFonts w:ascii="Times New Roman" w:hAnsi="Times New Roman" w:cs="Times New Roman"/>
        </w:rPr>
        <w:tab/>
      </w:r>
      <w:r w:rsidR="00330429" w:rsidRPr="00F22680">
        <w:rPr>
          <w:rFonts w:ascii="Times New Roman" w:hAnsi="Times New Roman" w:cs="Times New Roman"/>
        </w:rPr>
        <w:t>об участниках</w:t>
      </w:r>
      <w:r w:rsidRPr="00F22680">
        <w:rPr>
          <w:rFonts w:ascii="Times New Roman" w:hAnsi="Times New Roman" w:cs="Times New Roman"/>
        </w:rPr>
        <w:t xml:space="preserve"> (акционерах) Заявителя в объеме контрольного пакета акций (долей) и его бенефициарных владельцах.</w:t>
      </w:r>
    </w:p>
    <w:p w14:paraId="12D7317D" w14:textId="77777777" w:rsidR="001357EB" w:rsidRPr="00F22680" w:rsidRDefault="001357EB" w:rsidP="00330429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</w:p>
    <w:p w14:paraId="649238E3" w14:textId="2D4C20E9" w:rsidR="00405B98" w:rsidRPr="00F22680" w:rsidRDefault="00405B98" w:rsidP="00E53A47">
      <w:pPr>
        <w:pStyle w:val="a3"/>
        <w:keepNext/>
        <w:keepLines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</w:pPr>
      <w:bookmarkStart w:id="20" w:name="_Toc424117595"/>
      <w:bookmarkStart w:id="21" w:name="_Toc437460694"/>
      <w:bookmarkStart w:id="22" w:name="_Toc529800197"/>
      <w:r w:rsidRPr="00F22680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  <w:t xml:space="preserve">Направления целевого использования средств финансирования </w:t>
      </w:r>
      <w:bookmarkEnd w:id="20"/>
      <w:bookmarkEnd w:id="21"/>
      <w:bookmarkEnd w:id="22"/>
      <w:r w:rsidR="000C7EB1" w:rsidRPr="00F22680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  <w:t>ЗАЯВКИ</w:t>
      </w:r>
    </w:p>
    <w:p w14:paraId="22E2C9BF" w14:textId="77777777" w:rsidR="00330429" w:rsidRPr="00F22680" w:rsidRDefault="00330429" w:rsidP="00330429">
      <w:pPr>
        <w:pStyle w:val="a3"/>
        <w:keepNext/>
        <w:keepLines/>
        <w:widowControl w:val="0"/>
        <w:overflowPunct w:val="0"/>
        <w:autoSpaceDE w:val="0"/>
        <w:autoSpaceDN w:val="0"/>
        <w:adjustRightInd w:val="0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</w:pPr>
    </w:p>
    <w:p w14:paraId="589D4A4F" w14:textId="48BA41B9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5.1. Средства, полученные для финансирования </w:t>
      </w:r>
      <w:r w:rsidR="000C7EB1" w:rsidRPr="00F22680">
        <w:rPr>
          <w:rFonts w:ascii="Times New Roman" w:hAnsi="Times New Roman" w:cs="Times New Roman"/>
          <w:sz w:val="24"/>
          <w:szCs w:val="24"/>
        </w:rPr>
        <w:t xml:space="preserve">Заявки </w:t>
      </w:r>
      <w:r w:rsidRPr="00F22680">
        <w:rPr>
          <w:rFonts w:ascii="Times New Roman" w:hAnsi="Times New Roman" w:cs="Times New Roman"/>
          <w:sz w:val="24"/>
          <w:szCs w:val="24"/>
        </w:rPr>
        <w:t xml:space="preserve">со стороны Фонда, могут быть направлены на реализацию следующих мероприятий: </w:t>
      </w:r>
    </w:p>
    <w:p w14:paraId="25389D7B" w14:textId="77777777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5.1.1. Разработка нового продукта/технологии, включая опытно</w:t>
      </w:r>
      <w:r w:rsidR="00D5543A" w:rsidRPr="00F22680">
        <w:rPr>
          <w:rFonts w:ascii="Times New Roman" w:hAnsi="Times New Roman" w:cs="Times New Roman"/>
          <w:sz w:val="24"/>
          <w:szCs w:val="24"/>
        </w:rPr>
        <w:t>-</w:t>
      </w:r>
      <w:r w:rsidRPr="00F22680">
        <w:rPr>
          <w:rFonts w:ascii="Times New Roman" w:hAnsi="Times New Roman" w:cs="Times New Roman"/>
          <w:sz w:val="24"/>
          <w:szCs w:val="24"/>
        </w:rPr>
        <w:t xml:space="preserve">конструкторские и опытно-технологические работы, в том числе: </w:t>
      </w:r>
    </w:p>
    <w:p w14:paraId="07FE36ED" w14:textId="77777777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технические, производственно-технологические, маркетинговые тестирования и испытания; </w:t>
      </w:r>
    </w:p>
    <w:p w14:paraId="3E8DE143" w14:textId="77777777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проведение патентных исследований (на патентную чистоту, выявление </w:t>
      </w:r>
      <w:proofErr w:type="spellStart"/>
      <w:r w:rsidRPr="00F22680">
        <w:rPr>
          <w:rFonts w:ascii="Times New Roman" w:hAnsi="Times New Roman" w:cs="Times New Roman"/>
          <w:sz w:val="24"/>
          <w:szCs w:val="24"/>
        </w:rPr>
        <w:t>охраноспособных</w:t>
      </w:r>
      <w:proofErr w:type="spellEnd"/>
      <w:r w:rsidRPr="00F22680">
        <w:rPr>
          <w:rFonts w:ascii="Times New Roman" w:hAnsi="Times New Roman" w:cs="Times New Roman"/>
          <w:sz w:val="24"/>
          <w:szCs w:val="24"/>
        </w:rPr>
        <w:t xml:space="preserve"> решений и др.), патентование разработанных решений, в том числе зарубежное патентование; </w:t>
      </w:r>
    </w:p>
    <w:p w14:paraId="6407A5E6" w14:textId="77777777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• сертификация, клинические испытания (клинические исследования) и другие обязательные для вывода продукта на рынок контрольно</w:t>
      </w:r>
      <w:r w:rsidR="00D5543A" w:rsidRPr="00F22680">
        <w:rPr>
          <w:rFonts w:ascii="Times New Roman" w:hAnsi="Times New Roman" w:cs="Times New Roman"/>
          <w:sz w:val="24"/>
          <w:szCs w:val="24"/>
        </w:rPr>
        <w:t>-</w:t>
      </w:r>
      <w:r w:rsidRPr="00F22680">
        <w:rPr>
          <w:rFonts w:ascii="Times New Roman" w:hAnsi="Times New Roman" w:cs="Times New Roman"/>
          <w:sz w:val="24"/>
          <w:szCs w:val="24"/>
        </w:rPr>
        <w:t xml:space="preserve">сертификационные процедуры, а также зарубежные клинические исследования и испытания фармацевтической и медицинской продукции; </w:t>
      </w:r>
    </w:p>
    <w:p w14:paraId="14744B3D" w14:textId="77777777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приобретение специального оборудования для проведения необходимых опытно-конструкторских работ и отработки технологии, а также оплата за необходимые материалы и </w:t>
      </w:r>
      <w:r w:rsidRPr="00F22680">
        <w:rPr>
          <w:rFonts w:ascii="Times New Roman" w:hAnsi="Times New Roman" w:cs="Times New Roman"/>
          <w:sz w:val="24"/>
          <w:szCs w:val="24"/>
        </w:rPr>
        <w:lastRenderedPageBreak/>
        <w:t xml:space="preserve">комплектующие с целью изготовления опытно-промышленных установок, в том числе оплата за услуги по изготовлению опытно-промышленных установок, и/или использование специального оборудования (оплата за услуги использования, аренда) для проведения необходимых опытно-конструкторских работ и отработки технологии; </w:t>
      </w:r>
    </w:p>
    <w:p w14:paraId="4C771F1A" w14:textId="36CD1CE0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• приобретение сырья и материалов для выпуска опытных, опытно</w:t>
      </w:r>
      <w:r w:rsidR="00954DC3" w:rsidRPr="00F22680">
        <w:rPr>
          <w:rFonts w:ascii="Times New Roman" w:hAnsi="Times New Roman" w:cs="Times New Roman"/>
          <w:sz w:val="24"/>
          <w:szCs w:val="24"/>
        </w:rPr>
        <w:t>-</w:t>
      </w:r>
      <w:r w:rsidRPr="00F22680">
        <w:rPr>
          <w:rFonts w:ascii="Times New Roman" w:hAnsi="Times New Roman" w:cs="Times New Roman"/>
          <w:sz w:val="24"/>
          <w:szCs w:val="24"/>
        </w:rPr>
        <w:t xml:space="preserve">промышленных и пилотных партий продукции, испытаний оборудования и технологии до запуска в серийное производство - в объеме до </w:t>
      </w:r>
      <w:r w:rsidR="00DE0A3B" w:rsidRPr="00F22680">
        <w:rPr>
          <w:rFonts w:ascii="Times New Roman" w:hAnsi="Times New Roman" w:cs="Times New Roman"/>
          <w:sz w:val="24"/>
          <w:szCs w:val="24"/>
        </w:rPr>
        <w:t>5</w:t>
      </w:r>
      <w:r w:rsidRPr="00F22680">
        <w:rPr>
          <w:rFonts w:ascii="Times New Roman" w:hAnsi="Times New Roman" w:cs="Times New Roman"/>
          <w:sz w:val="24"/>
          <w:szCs w:val="24"/>
        </w:rPr>
        <w:t xml:space="preserve">0% от суммы займа. </w:t>
      </w:r>
    </w:p>
    <w:p w14:paraId="10F10E47" w14:textId="77777777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5.1.2. Разработка технико-экономического обоснования инвестиционной стадии проекта, </w:t>
      </w:r>
      <w:proofErr w:type="spellStart"/>
      <w:r w:rsidRPr="00F22680">
        <w:rPr>
          <w:rFonts w:ascii="Times New Roman" w:hAnsi="Times New Roman" w:cs="Times New Roman"/>
          <w:sz w:val="24"/>
          <w:szCs w:val="24"/>
        </w:rPr>
        <w:t>прединвестиционный</w:t>
      </w:r>
      <w:proofErr w:type="spellEnd"/>
      <w:r w:rsidRPr="00F22680">
        <w:rPr>
          <w:rFonts w:ascii="Times New Roman" w:hAnsi="Times New Roman" w:cs="Times New Roman"/>
          <w:sz w:val="24"/>
          <w:szCs w:val="24"/>
        </w:rPr>
        <w:t xml:space="preserve"> анализ и оптимизация проекта, не включая расходы на аналитические исследования рынка. Сертификация и внедрение новых методов эффективной организации производства (ISO 9000, LEAN и пр.). </w:t>
      </w:r>
    </w:p>
    <w:p w14:paraId="0ABD6781" w14:textId="77777777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5.1.3. Приобретение прав на результаты интеллектуальной деятельности (лицензий и патентов) у российских или иностранных правообладателей. </w:t>
      </w:r>
    </w:p>
    <w:p w14:paraId="1F386BB3" w14:textId="77777777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5.1.4. Инжиниринг: </w:t>
      </w:r>
    </w:p>
    <w:p w14:paraId="52886F78" w14:textId="77777777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обеспечение необходимой адаптации технологического оборудования и инженерных коммуникаций, включая разработку технической документации, для обеспечения внедрения результатов разработок в серийное производство; Письмо Минфина России от 9 апреля 2014 года №03-00-РЗ/16236 (и иные аналогичные разъяснения). </w:t>
      </w:r>
    </w:p>
    <w:p w14:paraId="57292655" w14:textId="77777777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проектно-изыскательские работы, сбор исходных данных, разработка концепции строительства/ремонта зданий, сооружений, коммуникаций для организации производства; </w:t>
      </w:r>
    </w:p>
    <w:p w14:paraId="60B07F9E" w14:textId="77777777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• разработка проектной документации для объектов капитального строительства, включая проведение экологической и иных необходимых экспертиз, получение необходимых заключений санитарно</w:t>
      </w:r>
      <w:r w:rsidR="00954DC3" w:rsidRPr="00F22680">
        <w:rPr>
          <w:rFonts w:ascii="Times New Roman" w:hAnsi="Times New Roman" w:cs="Times New Roman"/>
          <w:sz w:val="24"/>
          <w:szCs w:val="24"/>
        </w:rPr>
        <w:t>-</w:t>
      </w:r>
      <w:r w:rsidRPr="00F22680">
        <w:rPr>
          <w:rFonts w:ascii="Times New Roman" w:hAnsi="Times New Roman" w:cs="Times New Roman"/>
          <w:sz w:val="24"/>
          <w:szCs w:val="24"/>
        </w:rPr>
        <w:t xml:space="preserve">эпидемиологической, пожарной и др. служб, подготовку и получение разрешения на осуществление градостроительной деятельности. </w:t>
      </w:r>
    </w:p>
    <w:p w14:paraId="6E1CAA16" w14:textId="77777777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5.1.5. Приобретение в собственность российского и/или импортного промышленного оборудования</w:t>
      </w:r>
      <w:r w:rsidR="00954DC3" w:rsidRPr="00F22680">
        <w:rPr>
          <w:rFonts w:ascii="Times New Roman" w:hAnsi="Times New Roman" w:cs="Times New Roman"/>
          <w:sz w:val="24"/>
          <w:szCs w:val="24"/>
        </w:rPr>
        <w:t>,</w:t>
      </w:r>
      <w:r w:rsidRPr="00F22680">
        <w:rPr>
          <w:rFonts w:ascii="Times New Roman" w:hAnsi="Times New Roman" w:cs="Times New Roman"/>
          <w:sz w:val="24"/>
          <w:szCs w:val="24"/>
        </w:rPr>
        <w:t xml:space="preserve"> и/или оборудования предназначенного для маркировки товаров, подлежащих обязательной маркировке средствами идентификации, в том числе отдельного оборудования для электро-, водо-, газо-, </w:t>
      </w:r>
      <w:proofErr w:type="spellStart"/>
      <w:r w:rsidRPr="00F22680">
        <w:rPr>
          <w:rFonts w:ascii="Times New Roman" w:hAnsi="Times New Roman" w:cs="Times New Roman"/>
          <w:sz w:val="24"/>
          <w:szCs w:val="24"/>
        </w:rPr>
        <w:t>теплообеспечения</w:t>
      </w:r>
      <w:proofErr w:type="spellEnd"/>
      <w:r w:rsidRPr="00F22680">
        <w:rPr>
          <w:rFonts w:ascii="Times New Roman" w:hAnsi="Times New Roman" w:cs="Times New Roman"/>
          <w:sz w:val="24"/>
          <w:szCs w:val="24"/>
        </w:rPr>
        <w:t xml:space="preserve">, непосредственно участвующего в производственном цикле при производстве промышленных партий продукции (являющегося составной/неотъемлемой частью данного производственного цикла), как нового, так и бывшего в употреблении (с даты выпуска которого прошло менее 10 лет на дату заключения договора займа), а также его доставка, монтаж, пуско-наладка и иные мероприятия по его подготовке для серийного производства для целей создания нового предприятия/производства и/или модернизации/технологического перевооружения действующего производства. </w:t>
      </w:r>
    </w:p>
    <w:p w14:paraId="5CB5F817" w14:textId="77777777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В случае приобретения за счет средств займа бывшего в употреблении оборудования у лица, не являющегося Официальным дилером или производителем, Заявитель предоставляет в Фонд документы, соответствующие одному из следующих требований: </w:t>
      </w:r>
    </w:p>
    <w:p w14:paraId="4BFB6BFD" w14:textId="77777777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отчет независимой оценочной компании об оценке рыночной стоимости приобретаемого оборудования; </w:t>
      </w:r>
    </w:p>
    <w:p w14:paraId="076A9664" w14:textId="77777777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письмо Официального дилера, содержащее информацию о комплектности и работоспособности оборудования, подтверждение стоимости по контракту рыночным условиям, с нотариальным свидетельствованием подписи уполномоченного лица Официального дилера. В случае предоставления указанного письма на иностранном языке Заявитель предоставляет нотариально заверенный перевод указанного письма в соответствии с действующим законодательством Российской Федерации. </w:t>
      </w:r>
    </w:p>
    <w:p w14:paraId="1F1826C3" w14:textId="77777777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При приобретении бывшего в употреблении оборудования у Официального дилера или производителя не требуется предоставления в Фонд отчета независимой оценочной компании об оценке или письма Официального дилера, содержащего информацию о комплектности и работоспособности оборудования, подтверждение стоимости по контракту рыночным условиям, с нотариальным свидетельствованием подписи уполномоченного лица Официального дилера. </w:t>
      </w:r>
    </w:p>
    <w:p w14:paraId="7C93D5A9" w14:textId="5DDA2031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5.1.6. Приобретение в собственность оборудования для электро-, водо-, газо-, </w:t>
      </w:r>
      <w:proofErr w:type="spellStart"/>
      <w:r w:rsidRPr="00F22680">
        <w:rPr>
          <w:rFonts w:ascii="Times New Roman" w:hAnsi="Times New Roman" w:cs="Times New Roman"/>
          <w:sz w:val="24"/>
          <w:szCs w:val="24"/>
        </w:rPr>
        <w:t>теплообеспечения</w:t>
      </w:r>
      <w:proofErr w:type="spellEnd"/>
      <w:r w:rsidRPr="00F22680">
        <w:rPr>
          <w:rFonts w:ascii="Times New Roman" w:hAnsi="Times New Roman" w:cs="Times New Roman"/>
          <w:sz w:val="24"/>
          <w:szCs w:val="24"/>
        </w:rPr>
        <w:t xml:space="preserve">, предназначенного для обеспечения производственной деятельности Заявителя в целом </w:t>
      </w:r>
      <w:r w:rsidR="00F62C19" w:rsidRPr="00F22680">
        <w:rPr>
          <w:rFonts w:ascii="Times New Roman" w:hAnsi="Times New Roman" w:cs="Times New Roman"/>
          <w:sz w:val="24"/>
          <w:szCs w:val="24"/>
        </w:rPr>
        <w:t>(в том числе</w:t>
      </w:r>
      <w:r w:rsidRPr="00F22680">
        <w:rPr>
          <w:rFonts w:ascii="Times New Roman" w:hAnsi="Times New Roman" w:cs="Times New Roman"/>
          <w:sz w:val="24"/>
          <w:szCs w:val="24"/>
        </w:rPr>
        <w:t xml:space="preserve"> затрат</w:t>
      </w:r>
      <w:r w:rsidR="00F62C19" w:rsidRPr="00F22680">
        <w:rPr>
          <w:rFonts w:ascii="Times New Roman" w:hAnsi="Times New Roman" w:cs="Times New Roman"/>
          <w:sz w:val="24"/>
          <w:szCs w:val="24"/>
        </w:rPr>
        <w:t>ы</w:t>
      </w:r>
      <w:r w:rsidRPr="00F22680">
        <w:rPr>
          <w:rFonts w:ascii="Times New Roman" w:hAnsi="Times New Roman" w:cs="Times New Roman"/>
          <w:sz w:val="24"/>
          <w:szCs w:val="24"/>
        </w:rPr>
        <w:t xml:space="preserve"> по его доставке, монтажу, пуско-наладке и ины</w:t>
      </w:r>
      <w:r w:rsidR="00F62C19" w:rsidRPr="00F22680">
        <w:rPr>
          <w:rFonts w:ascii="Times New Roman" w:hAnsi="Times New Roman" w:cs="Times New Roman"/>
          <w:sz w:val="24"/>
          <w:szCs w:val="24"/>
        </w:rPr>
        <w:t>е</w:t>
      </w:r>
      <w:r w:rsidRPr="00F22680">
        <w:rPr>
          <w:rFonts w:ascii="Times New Roman" w:hAnsi="Times New Roman" w:cs="Times New Roman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lastRenderedPageBreak/>
        <w:t>затрат</w:t>
      </w:r>
      <w:r w:rsidR="00F62C19" w:rsidRPr="00F22680">
        <w:rPr>
          <w:rFonts w:ascii="Times New Roman" w:hAnsi="Times New Roman" w:cs="Times New Roman"/>
          <w:sz w:val="24"/>
          <w:szCs w:val="24"/>
        </w:rPr>
        <w:t>ы</w:t>
      </w:r>
      <w:r w:rsidRPr="00F22680">
        <w:rPr>
          <w:rFonts w:ascii="Times New Roman" w:hAnsi="Times New Roman" w:cs="Times New Roman"/>
          <w:sz w:val="24"/>
          <w:szCs w:val="24"/>
        </w:rPr>
        <w:t>, связанны</w:t>
      </w:r>
      <w:r w:rsidR="00F62C19" w:rsidRPr="00F22680">
        <w:rPr>
          <w:rFonts w:ascii="Times New Roman" w:hAnsi="Times New Roman" w:cs="Times New Roman"/>
          <w:sz w:val="24"/>
          <w:szCs w:val="24"/>
        </w:rPr>
        <w:t>е</w:t>
      </w:r>
      <w:r w:rsidRPr="00F22680">
        <w:rPr>
          <w:rFonts w:ascii="Times New Roman" w:hAnsi="Times New Roman" w:cs="Times New Roman"/>
          <w:sz w:val="24"/>
          <w:szCs w:val="24"/>
        </w:rPr>
        <w:t xml:space="preserve"> с его подключением</w:t>
      </w:r>
      <w:r w:rsidR="00F62C19" w:rsidRPr="00F22680">
        <w:rPr>
          <w:rFonts w:ascii="Times New Roman" w:hAnsi="Times New Roman" w:cs="Times New Roman"/>
          <w:sz w:val="24"/>
          <w:szCs w:val="24"/>
        </w:rPr>
        <w:t>)</w:t>
      </w:r>
      <w:r w:rsidRPr="00F22680">
        <w:rPr>
          <w:rFonts w:ascii="Times New Roman" w:hAnsi="Times New Roman" w:cs="Times New Roman"/>
          <w:sz w:val="24"/>
          <w:szCs w:val="24"/>
        </w:rPr>
        <w:t xml:space="preserve"> в рамках создания нового предприятия/производства и/или модернизации/ технологического перевооружения действующего производства (газогенераторные электростанции, котельные, трансформаторные подстанции, вентиляционное оборудование и прочее), - в объеме не более </w:t>
      </w:r>
      <w:r w:rsidR="00D332F8" w:rsidRPr="00F22680">
        <w:rPr>
          <w:rFonts w:ascii="Times New Roman" w:hAnsi="Times New Roman" w:cs="Times New Roman"/>
          <w:sz w:val="24"/>
          <w:szCs w:val="24"/>
        </w:rPr>
        <w:t>8</w:t>
      </w:r>
      <w:r w:rsidRPr="00F22680">
        <w:rPr>
          <w:rFonts w:ascii="Times New Roman" w:hAnsi="Times New Roman" w:cs="Times New Roman"/>
          <w:sz w:val="24"/>
          <w:szCs w:val="24"/>
        </w:rPr>
        <w:t xml:space="preserve">0% от суммы займа. </w:t>
      </w:r>
    </w:p>
    <w:p w14:paraId="4E78B7E5" w14:textId="1922A7D7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5.1.7. Приобретение Спецтехники, непосредственно используемой в производственной деятельности Заявителя </w:t>
      </w:r>
      <w:r w:rsidR="00DB1F0E" w:rsidRPr="00F22680">
        <w:rPr>
          <w:rFonts w:ascii="Times New Roman" w:hAnsi="Times New Roman" w:cs="Times New Roman"/>
          <w:sz w:val="24"/>
          <w:szCs w:val="24"/>
        </w:rPr>
        <w:t>(в том числе</w:t>
      </w:r>
      <w:r w:rsidRPr="00F22680">
        <w:rPr>
          <w:rFonts w:ascii="Times New Roman" w:hAnsi="Times New Roman" w:cs="Times New Roman"/>
          <w:sz w:val="24"/>
          <w:szCs w:val="24"/>
        </w:rPr>
        <w:t xml:space="preserve"> затрат</w:t>
      </w:r>
      <w:r w:rsidR="00DB1F0E" w:rsidRPr="00F22680">
        <w:rPr>
          <w:rFonts w:ascii="Times New Roman" w:hAnsi="Times New Roman" w:cs="Times New Roman"/>
          <w:sz w:val="24"/>
          <w:szCs w:val="24"/>
        </w:rPr>
        <w:t>ы</w:t>
      </w:r>
      <w:r w:rsidRPr="00F22680">
        <w:rPr>
          <w:rFonts w:ascii="Times New Roman" w:hAnsi="Times New Roman" w:cs="Times New Roman"/>
          <w:sz w:val="24"/>
          <w:szCs w:val="24"/>
        </w:rPr>
        <w:t xml:space="preserve"> по его доставке</w:t>
      </w:r>
      <w:r w:rsidR="00DB1F0E" w:rsidRPr="00F22680">
        <w:rPr>
          <w:rFonts w:ascii="Times New Roman" w:hAnsi="Times New Roman" w:cs="Times New Roman"/>
          <w:sz w:val="24"/>
          <w:szCs w:val="24"/>
        </w:rPr>
        <w:t>)</w:t>
      </w:r>
      <w:r w:rsidRPr="00F22680">
        <w:rPr>
          <w:rFonts w:ascii="Times New Roman" w:hAnsi="Times New Roman" w:cs="Times New Roman"/>
          <w:sz w:val="24"/>
          <w:szCs w:val="24"/>
        </w:rPr>
        <w:t xml:space="preserve"> для целей создания нового предприятия/производства и/или модернизации/технологического перевооружения действующего производства - в объеме не более </w:t>
      </w:r>
      <w:r w:rsidR="00DB1F0E" w:rsidRPr="00F22680">
        <w:rPr>
          <w:rFonts w:ascii="Times New Roman" w:hAnsi="Times New Roman" w:cs="Times New Roman"/>
          <w:sz w:val="24"/>
          <w:szCs w:val="24"/>
        </w:rPr>
        <w:t>5</w:t>
      </w:r>
      <w:r w:rsidRPr="00F22680">
        <w:rPr>
          <w:rFonts w:ascii="Times New Roman" w:hAnsi="Times New Roman" w:cs="Times New Roman"/>
          <w:sz w:val="24"/>
          <w:szCs w:val="24"/>
        </w:rPr>
        <w:t xml:space="preserve">0% от суммы займа. </w:t>
      </w:r>
    </w:p>
    <w:p w14:paraId="08339DA4" w14:textId="52941D48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5.1.8. Расходы на строительно-монтажные работы, связанные со строительством новых производственных зданий для целей создания нового предприятия/производства и/или модернизации/технологического перевооружения действующего производства</w:t>
      </w:r>
      <w:r w:rsidR="00F60F60" w:rsidRPr="00F22680">
        <w:rPr>
          <w:rFonts w:ascii="Times New Roman" w:hAnsi="Times New Roman" w:cs="Times New Roman"/>
          <w:sz w:val="24"/>
          <w:szCs w:val="24"/>
        </w:rPr>
        <w:t xml:space="preserve"> и/или реконструкция действующих производственных мощностей (объектов недвижимости, оборудования и т.д.)</w:t>
      </w:r>
      <w:r w:rsidRPr="00F22680">
        <w:rPr>
          <w:rFonts w:ascii="Times New Roman" w:hAnsi="Times New Roman" w:cs="Times New Roman"/>
          <w:sz w:val="24"/>
          <w:szCs w:val="24"/>
        </w:rPr>
        <w:t>. При этом подрядчик/генеральный подрядчик по проекту должен соответствовать требованиям, указанным в п.6.</w:t>
      </w:r>
      <w:r w:rsidR="00DB1F0E" w:rsidRPr="00F22680">
        <w:rPr>
          <w:rFonts w:ascii="Times New Roman" w:hAnsi="Times New Roman" w:cs="Times New Roman"/>
          <w:sz w:val="24"/>
          <w:szCs w:val="24"/>
        </w:rPr>
        <w:t>5</w:t>
      </w:r>
      <w:r w:rsidRPr="00F22680">
        <w:rPr>
          <w:rFonts w:ascii="Times New Roman" w:hAnsi="Times New Roman" w:cs="Times New Roman"/>
          <w:sz w:val="24"/>
          <w:szCs w:val="24"/>
        </w:rPr>
        <w:t xml:space="preserve"> настоящего Стандарта. </w:t>
      </w:r>
    </w:p>
    <w:p w14:paraId="3F336110" w14:textId="77777777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5.1.9. Общехозяйственные расходы по проекту - затраты на выполнение функций управления и обслуживания подразделений, реализующих проект - в объеме не более 15% от суммы займа: </w:t>
      </w:r>
    </w:p>
    <w:p w14:paraId="311F7D67" w14:textId="277B875F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расходы на оплату труда административно-управленческого и вспомогательного персонала (дирекция, бухгалтерия, хозяйственный отдел и т.д.) и установленные законодательством начисления на указанные выплаты; </w:t>
      </w:r>
    </w:p>
    <w:p w14:paraId="201AA30C" w14:textId="77777777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командировочные и транспортные расходы проектной команды (стоимость проезда и проживания); </w:t>
      </w:r>
    </w:p>
    <w:p w14:paraId="38EDD9E7" w14:textId="77777777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арендная плата за используемое в проекте имущество общехозяйственного назначения (помещения, а также движимое имущество) и расходы по оплате услуг по его содержанию (уборка снега, мусора, вывоз твердых бытовых отходов, дезинфекция, дезинсекция, дератизация, ремонт основных средств), оплата коммунальных услуг (отопления, горячего и холодного водоснабжения и водоотведения, предоставления газа и электроэнергии), потребленных на общехозяйственные нужды; </w:t>
      </w:r>
    </w:p>
    <w:p w14:paraId="17CD44E4" w14:textId="77777777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затраты на охрану труда и противопожарные мероприятия, расходы на оплату услуг охраны, услуг по хранению имущества; </w:t>
      </w:r>
    </w:p>
    <w:p w14:paraId="38D8ADBA" w14:textId="77777777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расходы на маркетинговое продвижение продукта; </w:t>
      </w:r>
    </w:p>
    <w:p w14:paraId="6B8D9CAC" w14:textId="77777777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расходы по оплате информационных, аудиторских, консультационных и т.п. услуг, услуг связи, комиссий банков. </w:t>
      </w:r>
    </w:p>
    <w:p w14:paraId="32C0661A" w14:textId="77777777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5.1.10. Приобретение сырья и материалов для выпуска промышленных партий продукции в объеме не более 20% от суммы займа. </w:t>
      </w:r>
    </w:p>
    <w:p w14:paraId="1A19B16A" w14:textId="429AFABD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В рамках настоящего пункта и пункта 5.1.</w:t>
      </w:r>
      <w:r w:rsidR="001659F6" w:rsidRPr="00F22680">
        <w:rPr>
          <w:rFonts w:ascii="Times New Roman" w:hAnsi="Times New Roman" w:cs="Times New Roman"/>
          <w:sz w:val="24"/>
          <w:szCs w:val="24"/>
        </w:rPr>
        <w:t>9</w:t>
      </w:r>
      <w:r w:rsidRPr="00F22680">
        <w:rPr>
          <w:rFonts w:ascii="Times New Roman" w:hAnsi="Times New Roman" w:cs="Times New Roman"/>
          <w:sz w:val="24"/>
          <w:szCs w:val="24"/>
        </w:rPr>
        <w:t xml:space="preserve">. совокупный размер займа, направляемый на приобретение сырья и материалов, не может превышать </w:t>
      </w:r>
      <w:r w:rsidR="007A3559" w:rsidRPr="00F22680">
        <w:rPr>
          <w:rFonts w:ascii="Times New Roman" w:hAnsi="Times New Roman" w:cs="Times New Roman"/>
          <w:sz w:val="24"/>
          <w:szCs w:val="24"/>
        </w:rPr>
        <w:t>25</w:t>
      </w:r>
      <w:r w:rsidRPr="00F22680">
        <w:rPr>
          <w:rFonts w:ascii="Times New Roman" w:hAnsi="Times New Roman" w:cs="Times New Roman"/>
          <w:sz w:val="24"/>
          <w:szCs w:val="24"/>
        </w:rPr>
        <w:t xml:space="preserve">% от суммы займа. </w:t>
      </w:r>
    </w:p>
    <w:p w14:paraId="66B7EB4C" w14:textId="4BE0C8CB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5.2. Денежные средства, предоставленные Заявителю Фондом по договору займа, могут быть использованы исключительно на цели финансирования </w:t>
      </w:r>
      <w:r w:rsidR="0045660B" w:rsidRPr="00F22680">
        <w:rPr>
          <w:rFonts w:ascii="Times New Roman" w:hAnsi="Times New Roman" w:cs="Times New Roman"/>
          <w:sz w:val="24"/>
          <w:szCs w:val="24"/>
        </w:rPr>
        <w:t>Заявки</w:t>
      </w:r>
      <w:r w:rsidR="007A3559" w:rsidRPr="00F22680">
        <w:rPr>
          <w:rFonts w:ascii="Times New Roman" w:hAnsi="Times New Roman" w:cs="Times New Roman"/>
          <w:sz w:val="24"/>
          <w:szCs w:val="24"/>
        </w:rPr>
        <w:t xml:space="preserve"> по реализуемому проекту</w:t>
      </w:r>
      <w:r w:rsidRPr="00F22680">
        <w:rPr>
          <w:rFonts w:ascii="Times New Roman" w:hAnsi="Times New Roman" w:cs="Times New Roman"/>
          <w:sz w:val="24"/>
          <w:szCs w:val="24"/>
        </w:rPr>
        <w:t xml:space="preserve">. Приобретение товаров (оборудования), работ, услуг по ранее заключенным договорам с третьими лицами может быть оплачено за счет средств займа, в случае если завершение исполнения таких договоров приходится на период после принятия решения о финансировании </w:t>
      </w:r>
      <w:r w:rsidR="0045660B" w:rsidRPr="00F22680">
        <w:rPr>
          <w:rFonts w:ascii="Times New Roman" w:hAnsi="Times New Roman" w:cs="Times New Roman"/>
          <w:sz w:val="24"/>
          <w:szCs w:val="24"/>
        </w:rPr>
        <w:t>Заявки</w:t>
      </w:r>
      <w:r w:rsidRPr="00F226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CAC0DD" w14:textId="6D85FF4E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Средства, полученные для финансирования </w:t>
      </w:r>
      <w:r w:rsidR="0045660B" w:rsidRPr="00F22680">
        <w:rPr>
          <w:rFonts w:ascii="Times New Roman" w:hAnsi="Times New Roman" w:cs="Times New Roman"/>
          <w:sz w:val="24"/>
          <w:szCs w:val="24"/>
        </w:rPr>
        <w:t>Заявки</w:t>
      </w:r>
      <w:r w:rsidRPr="00F22680">
        <w:rPr>
          <w:rFonts w:ascii="Times New Roman" w:hAnsi="Times New Roman" w:cs="Times New Roman"/>
          <w:sz w:val="24"/>
          <w:szCs w:val="24"/>
        </w:rPr>
        <w:t xml:space="preserve"> со стороны Фонда, не могут быть направлены на реализацию следующих мероприятий: </w:t>
      </w:r>
    </w:p>
    <w:p w14:paraId="5555BA99" w14:textId="76ECD7D3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оплата товаров, работ услуг в соответствии с целевым направлением по </w:t>
      </w:r>
      <w:r w:rsidR="00D00792" w:rsidRPr="00F22680">
        <w:rPr>
          <w:rFonts w:ascii="Times New Roman" w:hAnsi="Times New Roman" w:cs="Times New Roman"/>
          <w:sz w:val="24"/>
          <w:szCs w:val="24"/>
        </w:rPr>
        <w:t>Заявке</w:t>
      </w:r>
      <w:r w:rsidRPr="00F22680">
        <w:rPr>
          <w:rFonts w:ascii="Times New Roman" w:hAnsi="Times New Roman" w:cs="Times New Roman"/>
          <w:sz w:val="24"/>
          <w:szCs w:val="24"/>
        </w:rPr>
        <w:t xml:space="preserve"> аффилированным лицам, лицам, входящим в Группу; </w:t>
      </w:r>
    </w:p>
    <w:p w14:paraId="54E45107" w14:textId="77777777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капитальный ремонт зданий, сооружений, коммуникаций для организации производства или общехозяйственного назначения; </w:t>
      </w:r>
    </w:p>
    <w:p w14:paraId="56056464" w14:textId="77777777" w:rsidR="006C4F4B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рефинансирование ранее полученных заемных/кредитных средств; </w:t>
      </w:r>
    </w:p>
    <w:p w14:paraId="27E92AEB" w14:textId="77777777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погашение платежей по договорам финансовой аренды (лизинга); </w:t>
      </w:r>
    </w:p>
    <w:p w14:paraId="37204400" w14:textId="2FF5DBF7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погашение кредиторской задолженности и иных обязательств, возникших до даты предоставления </w:t>
      </w:r>
      <w:r w:rsidR="00FB79D2" w:rsidRPr="00F22680">
        <w:rPr>
          <w:rFonts w:ascii="Times New Roman" w:hAnsi="Times New Roman" w:cs="Times New Roman"/>
          <w:sz w:val="24"/>
          <w:szCs w:val="24"/>
        </w:rPr>
        <w:t>з</w:t>
      </w:r>
      <w:r w:rsidRPr="00F22680">
        <w:rPr>
          <w:rFonts w:ascii="Times New Roman" w:hAnsi="Times New Roman" w:cs="Times New Roman"/>
          <w:sz w:val="24"/>
          <w:szCs w:val="24"/>
        </w:rPr>
        <w:t>айма, за исключением</w:t>
      </w:r>
      <w:r w:rsidR="006C4F4B" w:rsidRPr="00F22680">
        <w:rPr>
          <w:rFonts w:ascii="Times New Roman" w:hAnsi="Times New Roman" w:cs="Times New Roman"/>
          <w:sz w:val="24"/>
          <w:szCs w:val="24"/>
        </w:rPr>
        <w:t>,</w:t>
      </w:r>
      <w:r w:rsidRPr="00F22680">
        <w:rPr>
          <w:rFonts w:ascii="Times New Roman" w:hAnsi="Times New Roman" w:cs="Times New Roman"/>
          <w:sz w:val="24"/>
          <w:szCs w:val="24"/>
        </w:rPr>
        <w:t xml:space="preserve"> если завершение исполнения таких договоров </w:t>
      </w:r>
      <w:r w:rsidRPr="00F22680">
        <w:rPr>
          <w:rFonts w:ascii="Times New Roman" w:hAnsi="Times New Roman" w:cs="Times New Roman"/>
          <w:sz w:val="24"/>
          <w:szCs w:val="24"/>
        </w:rPr>
        <w:lastRenderedPageBreak/>
        <w:t xml:space="preserve">приходится на период после принятия решения о финансировании и случаев, прямо предусмотренных настоящим Стандартом. </w:t>
      </w:r>
    </w:p>
    <w:p w14:paraId="6BDD8A8A" w14:textId="5ACF41D7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уплата основного долга, процентов по заемным/кредитным средствам, в том числе по </w:t>
      </w:r>
      <w:r w:rsidR="00FB79D2" w:rsidRPr="00F22680">
        <w:rPr>
          <w:rFonts w:ascii="Times New Roman" w:hAnsi="Times New Roman" w:cs="Times New Roman"/>
          <w:sz w:val="24"/>
          <w:szCs w:val="24"/>
        </w:rPr>
        <w:t>з</w:t>
      </w:r>
      <w:r w:rsidRPr="00F22680">
        <w:rPr>
          <w:rFonts w:ascii="Times New Roman" w:hAnsi="Times New Roman" w:cs="Times New Roman"/>
          <w:sz w:val="24"/>
          <w:szCs w:val="24"/>
        </w:rPr>
        <w:t xml:space="preserve">айму, предоставленному Фондом для финансирования </w:t>
      </w:r>
      <w:r w:rsidR="00D00792" w:rsidRPr="00F22680">
        <w:rPr>
          <w:rFonts w:ascii="Times New Roman" w:hAnsi="Times New Roman" w:cs="Times New Roman"/>
          <w:sz w:val="24"/>
          <w:szCs w:val="24"/>
        </w:rPr>
        <w:t>Заявки</w:t>
      </w:r>
      <w:r w:rsidRPr="00F226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18C878" w14:textId="42623C18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5.3. Перераспределение средств займа между направлениями целевого использования в рамках </w:t>
      </w:r>
      <w:r w:rsidR="00D00792" w:rsidRPr="00F22680">
        <w:rPr>
          <w:rFonts w:ascii="Times New Roman" w:hAnsi="Times New Roman" w:cs="Times New Roman"/>
          <w:sz w:val="24"/>
          <w:szCs w:val="24"/>
        </w:rPr>
        <w:t>проекта</w:t>
      </w:r>
      <w:r w:rsidRPr="00F22680">
        <w:rPr>
          <w:rFonts w:ascii="Times New Roman" w:hAnsi="Times New Roman" w:cs="Times New Roman"/>
          <w:sz w:val="24"/>
          <w:szCs w:val="24"/>
        </w:rPr>
        <w:t xml:space="preserve"> в размере суммарно (за весь период пользования займом) не превышающем </w:t>
      </w:r>
      <w:r w:rsidR="002C705F" w:rsidRPr="00F22680">
        <w:rPr>
          <w:rFonts w:ascii="Times New Roman" w:hAnsi="Times New Roman" w:cs="Times New Roman"/>
          <w:sz w:val="24"/>
          <w:szCs w:val="24"/>
        </w:rPr>
        <w:t>3</w:t>
      </w:r>
      <w:r w:rsidRPr="00F22680">
        <w:rPr>
          <w:rFonts w:ascii="Times New Roman" w:hAnsi="Times New Roman" w:cs="Times New Roman"/>
          <w:sz w:val="24"/>
          <w:szCs w:val="24"/>
        </w:rPr>
        <w:t xml:space="preserve">0% от суммы </w:t>
      </w:r>
      <w:r w:rsidR="00E34249" w:rsidRPr="00F22680">
        <w:rPr>
          <w:rFonts w:ascii="Times New Roman" w:hAnsi="Times New Roman" w:cs="Times New Roman"/>
          <w:sz w:val="24"/>
          <w:szCs w:val="24"/>
        </w:rPr>
        <w:t>з</w:t>
      </w:r>
      <w:r w:rsidRPr="00F22680">
        <w:rPr>
          <w:rFonts w:ascii="Times New Roman" w:hAnsi="Times New Roman" w:cs="Times New Roman"/>
          <w:sz w:val="24"/>
          <w:szCs w:val="24"/>
        </w:rPr>
        <w:t>айма без увеличения итоговой суммы сметы</w:t>
      </w:r>
      <w:r w:rsidR="007A3559" w:rsidRPr="00F22680">
        <w:rPr>
          <w:rFonts w:ascii="Times New Roman" w:hAnsi="Times New Roman" w:cs="Times New Roman"/>
          <w:sz w:val="24"/>
          <w:szCs w:val="24"/>
        </w:rPr>
        <w:t xml:space="preserve"> проекты</w:t>
      </w:r>
      <w:r w:rsidRPr="00F22680">
        <w:rPr>
          <w:rFonts w:ascii="Times New Roman" w:hAnsi="Times New Roman" w:cs="Times New Roman"/>
          <w:sz w:val="24"/>
          <w:szCs w:val="24"/>
        </w:rPr>
        <w:t>, возможно при условии обоснования изменений Заявителем и получения согласования со стороны Фонда с проведением повторной финансово</w:t>
      </w:r>
      <w:r w:rsidR="00F2756E" w:rsidRPr="00F22680">
        <w:rPr>
          <w:rFonts w:ascii="Times New Roman" w:hAnsi="Times New Roman" w:cs="Times New Roman"/>
          <w:sz w:val="24"/>
          <w:szCs w:val="24"/>
        </w:rPr>
        <w:t>-</w:t>
      </w:r>
      <w:r w:rsidRPr="00F22680">
        <w:rPr>
          <w:rFonts w:ascii="Times New Roman" w:hAnsi="Times New Roman" w:cs="Times New Roman"/>
          <w:sz w:val="24"/>
          <w:szCs w:val="24"/>
        </w:rPr>
        <w:t xml:space="preserve">экономической экспертизы без вынесения вопроса на рассмотрение </w:t>
      </w:r>
      <w:r w:rsidR="00F2756E" w:rsidRPr="00F22680">
        <w:rPr>
          <w:rFonts w:ascii="Times New Roman" w:hAnsi="Times New Roman" w:cs="Times New Roman"/>
          <w:sz w:val="24"/>
          <w:szCs w:val="24"/>
        </w:rPr>
        <w:t>Коллегиального органа Фонда</w:t>
      </w:r>
      <w:r w:rsidRPr="00F22680">
        <w:rPr>
          <w:rFonts w:ascii="Times New Roman" w:hAnsi="Times New Roman" w:cs="Times New Roman"/>
          <w:sz w:val="24"/>
          <w:szCs w:val="24"/>
        </w:rPr>
        <w:t xml:space="preserve">, при этом вносимые изменения не противоречат условиям предоставления займов, указанных в настоящем Стандарте. </w:t>
      </w:r>
    </w:p>
    <w:p w14:paraId="2ACF72A5" w14:textId="609666CE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5.4. Оплата приобретаемых товаров (оборудования, работ, услуг) за счет средств займа ключевым исполнителям, подрядчикам/генеральным подрядчикам, не раскрытым на момент принятия Фондом решения о предоставлении финансирования </w:t>
      </w:r>
      <w:r w:rsidR="00A610EE" w:rsidRPr="00F22680">
        <w:rPr>
          <w:rFonts w:ascii="Times New Roman" w:hAnsi="Times New Roman" w:cs="Times New Roman"/>
          <w:sz w:val="24"/>
          <w:szCs w:val="24"/>
        </w:rPr>
        <w:t>Заявки</w:t>
      </w:r>
      <w:r w:rsidRPr="00F22680">
        <w:rPr>
          <w:rFonts w:ascii="Times New Roman" w:hAnsi="Times New Roman" w:cs="Times New Roman"/>
          <w:sz w:val="24"/>
          <w:szCs w:val="24"/>
        </w:rPr>
        <w:t>, возможна при условии получения согласования платежа со стороны Фонда с обязательным проведением дополнительной юридической экспертизы ключевого исполнителя</w:t>
      </w:r>
      <w:r w:rsidR="007A3559" w:rsidRPr="00F22680">
        <w:rPr>
          <w:rFonts w:ascii="Times New Roman" w:hAnsi="Times New Roman" w:cs="Times New Roman"/>
          <w:sz w:val="24"/>
          <w:szCs w:val="24"/>
        </w:rPr>
        <w:t>, подрядчика/генерального подрядчика</w:t>
      </w:r>
      <w:r w:rsidRPr="00F226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6DEF9E" w14:textId="77777777" w:rsidR="00343C44" w:rsidRPr="00F22680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14:paraId="5B8E6BC5" w14:textId="45DAE33E" w:rsidR="00405B98" w:rsidRPr="00F22680" w:rsidRDefault="00405B98" w:rsidP="00E53A47">
      <w:pPr>
        <w:pStyle w:val="a3"/>
        <w:keepNext/>
        <w:keepLines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</w:pPr>
      <w:bookmarkStart w:id="23" w:name="_Toc437460695"/>
      <w:bookmarkStart w:id="24" w:name="_Toc529800198"/>
      <w:bookmarkStart w:id="25" w:name="_Toc424117596"/>
      <w:r w:rsidRPr="00F22680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  <w:t>Требования к Заявителю</w:t>
      </w:r>
      <w:bookmarkEnd w:id="23"/>
      <w:r w:rsidRPr="00F22680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  <w:t xml:space="preserve"> и основным участникам проекта</w:t>
      </w:r>
      <w:bookmarkEnd w:id="24"/>
    </w:p>
    <w:p w14:paraId="65F6BDC4" w14:textId="77777777" w:rsidR="00330429" w:rsidRPr="00F22680" w:rsidRDefault="00330429" w:rsidP="00330429">
      <w:pPr>
        <w:pStyle w:val="a3"/>
        <w:keepNext/>
        <w:keepLines/>
        <w:widowControl w:val="0"/>
        <w:overflowPunct w:val="0"/>
        <w:autoSpaceDE w:val="0"/>
        <w:autoSpaceDN w:val="0"/>
        <w:adjustRightInd w:val="0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</w:pPr>
    </w:p>
    <w:p w14:paraId="01C949A6" w14:textId="77777777" w:rsidR="0055388E" w:rsidRPr="00F22680" w:rsidRDefault="0055388E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6.1. Заявитель должен соответствовать следующим требованиям: </w:t>
      </w:r>
    </w:p>
    <w:p w14:paraId="221B1A0E" w14:textId="77777777" w:rsidR="0055388E" w:rsidRPr="00F22680" w:rsidRDefault="0055388E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являться юридическим лицом – коммерческой организацией или индивидуальным предпринимателем, получение займов для которого не запрещено действующим законодательством или уставом Заявителя; </w:t>
      </w:r>
    </w:p>
    <w:p w14:paraId="04C36023" w14:textId="361600BE" w:rsidR="0055388E" w:rsidRPr="00F22680" w:rsidRDefault="0055388E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являться юридическим лицом или индивидуальным предпринимателем, </w:t>
      </w:r>
      <w:r w:rsidR="001A67CC" w:rsidRPr="00F22680">
        <w:rPr>
          <w:rFonts w:ascii="Times New Roman" w:hAnsi="Times New Roman" w:cs="Times New Roman"/>
          <w:sz w:val="24"/>
          <w:szCs w:val="24"/>
        </w:rPr>
        <w:t xml:space="preserve">зарегистрированным и </w:t>
      </w:r>
      <w:r w:rsidRPr="00F22680">
        <w:rPr>
          <w:rFonts w:ascii="Times New Roman" w:hAnsi="Times New Roman" w:cs="Times New Roman"/>
          <w:sz w:val="24"/>
          <w:szCs w:val="24"/>
        </w:rPr>
        <w:t xml:space="preserve">осуществляющим деятельность в сфере промышленности на территории Еврейской автономной области; </w:t>
      </w:r>
    </w:p>
    <w:p w14:paraId="564BC90C" w14:textId="77777777" w:rsidR="0055388E" w:rsidRPr="00F22680" w:rsidRDefault="0055388E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• являться резидентом Российской Федерации</w:t>
      </w:r>
      <w:r w:rsidR="00C01D4B" w:rsidRPr="00F22680">
        <w:rPr>
          <w:rStyle w:val="a7"/>
          <w:rFonts w:ascii="Times New Roman" w:hAnsi="Times New Roman"/>
          <w:sz w:val="24"/>
          <w:szCs w:val="24"/>
        </w:rPr>
        <w:footnoteReference w:id="6"/>
      </w:r>
      <w:r w:rsidRPr="00F2268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46CC340" w14:textId="77777777" w:rsidR="0055388E" w:rsidRPr="00F22680" w:rsidRDefault="0055388E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• не иметь прямого преобладающего участия в своем уставном капитале (по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отдельности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или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в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совокупности)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юридических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лиц,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созданных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в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соответствии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с</w:t>
      </w:r>
      <w:r w:rsidRPr="00F22680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иностранных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государств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и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имеющих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местонахождение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в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низконалоговой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юрисдикции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за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пределами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территории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Российской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Федерации,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а</w:t>
      </w:r>
      <w:r w:rsidRPr="00F22680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также такие иностранные лица не должны иметь возможность определять решения,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принимаемые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таким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обществом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в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соответствии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с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заключенным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между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ними</w:t>
      </w:r>
      <w:r w:rsidR="00C61308" w:rsidRPr="00F22680">
        <w:rPr>
          <w:rFonts w:ascii="Times New Roman" w:hAnsi="Times New Roman" w:cs="Times New Roman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C61308" w:rsidRPr="00F22680">
        <w:rPr>
          <w:rFonts w:ascii="Times New Roman" w:hAnsi="Times New Roman" w:cs="Times New Roman"/>
          <w:spacing w:val="-64"/>
          <w:sz w:val="24"/>
          <w:szCs w:val="24"/>
        </w:rPr>
        <w:t xml:space="preserve">   </w:t>
      </w:r>
      <w:r w:rsidRPr="00F22680">
        <w:rPr>
          <w:rFonts w:ascii="Times New Roman" w:hAnsi="Times New Roman" w:cs="Times New Roman"/>
          <w:sz w:val="24"/>
          <w:szCs w:val="24"/>
        </w:rPr>
        <w:t xml:space="preserve">договором; </w:t>
      </w:r>
    </w:p>
    <w:p w14:paraId="12884159" w14:textId="77777777" w:rsidR="00960BD6" w:rsidRPr="00F22680" w:rsidRDefault="0055388E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• бенефициарный владелец Заявителя не должен являться нерезидентом Российской Федерации, имеющим местонахождение (место жительства) в низконалоговой юрисдикции за пределами территории Российской Федерации</w:t>
      </w:r>
      <w:r w:rsidR="00960BD6" w:rsidRPr="00F22680">
        <w:rPr>
          <w:rFonts w:ascii="Times New Roman" w:hAnsi="Times New Roman" w:cs="Times New Roman"/>
          <w:sz w:val="24"/>
          <w:szCs w:val="24"/>
        </w:rPr>
        <w:t>;</w:t>
      </w:r>
    </w:p>
    <w:p w14:paraId="4B8B4BAF" w14:textId="27545D02" w:rsidR="0055388E" w:rsidRPr="00F22680" w:rsidRDefault="00960BD6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</w:t>
      </w:r>
      <w:bookmarkStart w:id="26" w:name="_Hlk105597963"/>
      <w:bookmarkStart w:id="27" w:name="_Hlk103592856"/>
      <w:r w:rsidRPr="00F22680">
        <w:rPr>
          <w:rFonts w:ascii="Times New Roman" w:hAnsi="Times New Roman" w:cs="Times New Roman"/>
          <w:sz w:val="24"/>
          <w:szCs w:val="24"/>
        </w:rPr>
        <w:t>бенефициарный владелец Заявителя, Заявитель не</w:t>
      </w:r>
      <w:r w:rsidR="00F60F60" w:rsidRPr="00F22680">
        <w:rPr>
          <w:rFonts w:ascii="Times New Roman" w:hAnsi="Times New Roman" w:cs="Times New Roman"/>
          <w:sz w:val="24"/>
          <w:szCs w:val="24"/>
        </w:rPr>
        <w:t xml:space="preserve"> имеющим местонахождение (место регистрации, место жительства)</w:t>
      </w:r>
      <w:r w:rsidR="009D6F1F" w:rsidRPr="00F22680">
        <w:rPr>
          <w:rFonts w:ascii="Times New Roman" w:hAnsi="Times New Roman" w:cs="Times New Roman"/>
          <w:sz w:val="24"/>
          <w:szCs w:val="24"/>
        </w:rPr>
        <w:t xml:space="preserve"> в </w:t>
      </w:r>
      <w:r w:rsidRPr="00F22680">
        <w:rPr>
          <w:rFonts w:ascii="Times New Roman" w:hAnsi="Times New Roman" w:cs="Times New Roman"/>
          <w:sz w:val="24"/>
          <w:szCs w:val="24"/>
        </w:rPr>
        <w:t>иностранных государствах, совершающих недружественные действия в отношении Российской Федерации, граждан Российской Федерации или российских юридических лиц</w:t>
      </w:r>
      <w:bookmarkEnd w:id="26"/>
      <w:r w:rsidR="0055388E" w:rsidRPr="00F22680">
        <w:rPr>
          <w:rFonts w:ascii="Times New Roman" w:hAnsi="Times New Roman" w:cs="Times New Roman"/>
          <w:sz w:val="24"/>
          <w:szCs w:val="24"/>
        </w:rPr>
        <w:t xml:space="preserve">; </w:t>
      </w:r>
      <w:bookmarkEnd w:id="27"/>
    </w:p>
    <w:p w14:paraId="39E365D2" w14:textId="77777777" w:rsidR="0055388E" w:rsidRPr="00F22680" w:rsidRDefault="0055388E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• раскрыть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состав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участников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(акционеров),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предоставить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список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аффилированных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лиц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и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сведения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о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конечных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бенефициарах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на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момент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подачи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 xml:space="preserve">заявки; </w:t>
      </w:r>
    </w:p>
    <w:p w14:paraId="63C5FCAF" w14:textId="77777777" w:rsidR="0055388E" w:rsidRPr="00F22680" w:rsidRDefault="0055388E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• не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должно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находиться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в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процессе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реорганизации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(за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исключением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реорганизации в форме преобразования, слияния или присоединения), ликвидации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или</w:t>
      </w:r>
      <w:r w:rsidRPr="00F226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банкротства</w:t>
      </w:r>
      <w:r w:rsidRPr="00F226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на момент подачи</w:t>
      </w:r>
      <w:r w:rsidRPr="00F226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заявки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и</w:t>
      </w:r>
      <w:r w:rsidRPr="00F226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(или)</w:t>
      </w:r>
      <w:r w:rsidRPr="00F226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 xml:space="preserve">получения займа. </w:t>
      </w:r>
    </w:p>
    <w:p w14:paraId="3D7BA5C8" w14:textId="184AAE85" w:rsidR="00AB5D38" w:rsidRPr="00F22680" w:rsidRDefault="00405B98" w:rsidP="00330429">
      <w:pPr>
        <w:widowControl w:val="0"/>
        <w:tabs>
          <w:tab w:val="left" w:pos="1396"/>
          <w:tab w:val="left" w:pos="9922"/>
        </w:tabs>
        <w:autoSpaceDE w:val="0"/>
        <w:autoSpaceDN w:val="0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6.2. </w:t>
      </w:r>
      <w:r w:rsidR="00AB5D38" w:rsidRPr="00F22680">
        <w:rPr>
          <w:rFonts w:ascii="Times New Roman" w:hAnsi="Times New Roman" w:cs="Times New Roman"/>
          <w:sz w:val="24"/>
          <w:szCs w:val="24"/>
        </w:rPr>
        <w:t>Заявитель не должен иметь просроченную задолженность по налогам,</w:t>
      </w:r>
      <w:r w:rsidR="00AB5D38"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B5D38" w:rsidRPr="00F22680">
        <w:rPr>
          <w:rFonts w:ascii="Times New Roman" w:hAnsi="Times New Roman" w:cs="Times New Roman"/>
          <w:sz w:val="24"/>
          <w:szCs w:val="24"/>
        </w:rPr>
        <w:t>сборам и иным обязательным платежам в бюджеты бюджетной системы Российской</w:t>
      </w:r>
      <w:r w:rsidR="00AB5D38"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B5D38" w:rsidRPr="00F22680">
        <w:rPr>
          <w:rFonts w:ascii="Times New Roman" w:hAnsi="Times New Roman" w:cs="Times New Roman"/>
          <w:sz w:val="24"/>
          <w:szCs w:val="24"/>
        </w:rPr>
        <w:t>Федерации,</w:t>
      </w:r>
      <w:r w:rsidR="00AB5D38"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B5D38" w:rsidRPr="00F22680">
        <w:rPr>
          <w:rFonts w:ascii="Times New Roman" w:hAnsi="Times New Roman" w:cs="Times New Roman"/>
          <w:sz w:val="24"/>
          <w:szCs w:val="24"/>
        </w:rPr>
        <w:t>задолженность</w:t>
      </w:r>
      <w:r w:rsidR="00AB5D38"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B5D38" w:rsidRPr="00F22680">
        <w:rPr>
          <w:rFonts w:ascii="Times New Roman" w:hAnsi="Times New Roman" w:cs="Times New Roman"/>
          <w:sz w:val="24"/>
          <w:szCs w:val="24"/>
        </w:rPr>
        <w:t>по</w:t>
      </w:r>
      <w:r w:rsidR="00AB5D38"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B5D38" w:rsidRPr="00F22680">
        <w:rPr>
          <w:rFonts w:ascii="Times New Roman" w:hAnsi="Times New Roman" w:cs="Times New Roman"/>
          <w:sz w:val="24"/>
          <w:szCs w:val="24"/>
        </w:rPr>
        <w:t>заработной</w:t>
      </w:r>
      <w:r w:rsidR="00AB5D38"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B5D38" w:rsidRPr="00F22680">
        <w:rPr>
          <w:rFonts w:ascii="Times New Roman" w:hAnsi="Times New Roman" w:cs="Times New Roman"/>
          <w:sz w:val="24"/>
          <w:szCs w:val="24"/>
        </w:rPr>
        <w:t>плате</w:t>
      </w:r>
      <w:r w:rsidR="00AB5D38"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B5D38" w:rsidRPr="00F22680">
        <w:rPr>
          <w:rFonts w:ascii="Times New Roman" w:hAnsi="Times New Roman" w:cs="Times New Roman"/>
          <w:sz w:val="24"/>
          <w:szCs w:val="24"/>
        </w:rPr>
        <w:t>перед</w:t>
      </w:r>
      <w:r w:rsidR="00AB5D38"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B5D38" w:rsidRPr="00F22680">
        <w:rPr>
          <w:rFonts w:ascii="Times New Roman" w:hAnsi="Times New Roman" w:cs="Times New Roman"/>
          <w:sz w:val="24"/>
          <w:szCs w:val="24"/>
        </w:rPr>
        <w:t>работниками,</w:t>
      </w:r>
      <w:r w:rsidR="00AB5D38"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B5D38" w:rsidRPr="00F22680">
        <w:rPr>
          <w:rFonts w:ascii="Times New Roman" w:hAnsi="Times New Roman" w:cs="Times New Roman"/>
          <w:sz w:val="24"/>
          <w:szCs w:val="24"/>
        </w:rPr>
        <w:t>текущую</w:t>
      </w:r>
      <w:r w:rsidR="00AB5D38"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B5D38" w:rsidRPr="00F22680">
        <w:rPr>
          <w:rFonts w:ascii="Times New Roman" w:hAnsi="Times New Roman" w:cs="Times New Roman"/>
          <w:sz w:val="24"/>
          <w:szCs w:val="24"/>
        </w:rPr>
        <w:t>просроченную</w:t>
      </w:r>
      <w:r w:rsidR="00AB5D38" w:rsidRPr="00F226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B5D38" w:rsidRPr="00F22680">
        <w:rPr>
          <w:rFonts w:ascii="Times New Roman" w:hAnsi="Times New Roman" w:cs="Times New Roman"/>
          <w:sz w:val="24"/>
          <w:szCs w:val="24"/>
        </w:rPr>
        <w:t>задолженность перед Фондом</w:t>
      </w:r>
      <w:r w:rsidR="009D46F5" w:rsidRPr="00F22680">
        <w:rPr>
          <w:rFonts w:ascii="Times New Roman" w:hAnsi="Times New Roman" w:cs="Times New Roman"/>
          <w:sz w:val="24"/>
          <w:szCs w:val="24"/>
        </w:rPr>
        <w:t xml:space="preserve"> на момент подачи Заявки</w:t>
      </w:r>
      <w:r w:rsidR="00AB5D38" w:rsidRPr="00F22680">
        <w:rPr>
          <w:rFonts w:ascii="Times New Roman" w:hAnsi="Times New Roman" w:cs="Times New Roman"/>
          <w:sz w:val="24"/>
          <w:szCs w:val="24"/>
        </w:rPr>
        <w:t>.</w:t>
      </w:r>
    </w:p>
    <w:p w14:paraId="4B93CC30" w14:textId="5D832BAC" w:rsidR="00405B98" w:rsidRPr="00F22680" w:rsidRDefault="00AB5D38" w:rsidP="00330429">
      <w:pPr>
        <w:tabs>
          <w:tab w:val="left" w:pos="0"/>
          <w:tab w:val="left" w:pos="1134"/>
        </w:tabs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lastRenderedPageBreak/>
        <w:t>Заявителям,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имеющим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зафиксированные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факты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несвоевременного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выполнения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в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прошлом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обязательств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перед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Фондом,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включая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обязательства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по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возврату заемных денежных средств или по предоставлению отчетности о целевом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использовании</w:t>
      </w:r>
      <w:r w:rsidRPr="00F2268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предоставленных</w:t>
      </w:r>
      <w:r w:rsidRPr="00F2268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денежных</w:t>
      </w:r>
      <w:r w:rsidRPr="00F2268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средств,</w:t>
      </w:r>
      <w:r w:rsidRPr="00F2268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или</w:t>
      </w:r>
      <w:r w:rsidRPr="00F2268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входящим</w:t>
      </w:r>
      <w:r w:rsidRPr="00F2268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в</w:t>
      </w:r>
      <w:r w:rsidRPr="00F2268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одну</w:t>
      </w:r>
      <w:r w:rsidRPr="00F2268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Группу</w:t>
      </w:r>
      <w:r w:rsidRPr="00F2268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лиц</w:t>
      </w:r>
      <w:r w:rsidRPr="00F22680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с заемщиками, имеющим текущую просроченную задолженность перед Фондом по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займам,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выданным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за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счет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средств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бюджета,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финансирование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проектов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предоставляется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по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решению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Коллегиального органа Фонда</w:t>
      </w:r>
      <w:r w:rsidR="009D46F5" w:rsidRPr="00F22680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14:paraId="000D21D0" w14:textId="77777777" w:rsidR="00414DB8" w:rsidRPr="00F22680" w:rsidRDefault="00414DB8" w:rsidP="00330429">
      <w:pPr>
        <w:pStyle w:val="a3"/>
        <w:tabs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6.4. Лицо, заявленное в проекте как ключевой исполнитель, должно соответствовать следующим требованиям: </w:t>
      </w:r>
    </w:p>
    <w:p w14:paraId="12D6C9E9" w14:textId="11FE2708" w:rsidR="00414DB8" w:rsidRPr="00F22680" w:rsidRDefault="00B60B07" w:rsidP="00B60B07">
      <w:pPr>
        <w:tabs>
          <w:tab w:val="left" w:pos="993"/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ab/>
      </w:r>
      <w:r w:rsidR="00414DB8" w:rsidRPr="00F22680">
        <w:rPr>
          <w:rFonts w:ascii="Times New Roman" w:hAnsi="Times New Roman" w:cs="Times New Roman"/>
          <w:sz w:val="24"/>
          <w:szCs w:val="24"/>
        </w:rPr>
        <w:t>• являться резидентом Российской Федерации</w:t>
      </w:r>
      <w:r w:rsidRPr="00F22680">
        <w:rPr>
          <w:rFonts w:ascii="Times New Roman" w:hAnsi="Times New Roman" w:cs="Times New Roman"/>
          <w:sz w:val="24"/>
          <w:szCs w:val="24"/>
        </w:rPr>
        <w:t>, либо нерезидентом Российской Федерации,</w:t>
      </w:r>
      <w:r w:rsidR="00526343" w:rsidRPr="00F22680">
        <w:rPr>
          <w:rFonts w:ascii="Times New Roman" w:hAnsi="Times New Roman" w:cs="Times New Roman"/>
          <w:sz w:val="24"/>
          <w:szCs w:val="24"/>
        </w:rPr>
        <w:t xml:space="preserve"> не</w:t>
      </w:r>
      <w:r w:rsidRPr="00F22680">
        <w:rPr>
          <w:rFonts w:ascii="Times New Roman" w:hAnsi="Times New Roman" w:cs="Times New Roman"/>
          <w:sz w:val="24"/>
          <w:szCs w:val="24"/>
        </w:rPr>
        <w:t xml:space="preserve"> имеющим местонахождение (место</w:t>
      </w:r>
      <w:r w:rsidR="00526343" w:rsidRPr="00F22680">
        <w:rPr>
          <w:rFonts w:ascii="Times New Roman" w:hAnsi="Times New Roman" w:cs="Times New Roman"/>
          <w:sz w:val="24"/>
          <w:szCs w:val="24"/>
        </w:rPr>
        <w:t xml:space="preserve"> регистрации /</w:t>
      </w:r>
      <w:r w:rsidRPr="00F22680">
        <w:rPr>
          <w:rFonts w:ascii="Times New Roman" w:hAnsi="Times New Roman" w:cs="Times New Roman"/>
          <w:sz w:val="24"/>
          <w:szCs w:val="24"/>
        </w:rPr>
        <w:t xml:space="preserve"> жительства) в низконалоговой юрисдикции за пределами территории Российской Федерации, а также в иностранных государствах, совершающих недружественные действия в отношении Российской Федерации, граждан Российской Федерации или российских юридических лиц</w:t>
      </w:r>
      <w:r w:rsidR="00414DB8" w:rsidRPr="00F2268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0C9C9A" w14:textId="77777777" w:rsidR="00414DB8" w:rsidRPr="00F22680" w:rsidRDefault="00414DB8" w:rsidP="00330429">
      <w:pPr>
        <w:pStyle w:val="a3"/>
        <w:tabs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 • ключевой исполнитель не должен являться аффилированным лицом Заявителя; </w:t>
      </w:r>
    </w:p>
    <w:p w14:paraId="5FE0A6D7" w14:textId="2E3B5B10" w:rsidR="00414DB8" w:rsidRPr="00F22680" w:rsidRDefault="00414DB8" w:rsidP="00330429">
      <w:pPr>
        <w:pStyle w:val="a3"/>
        <w:tabs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отсутствие процедуры банкротства (для юридических лиц и индивидуальных предпринимателей), ликвидации юридического лица (прекращения деятельности для индивидуальных предпринимателей), реорганизации юридических лиц (за исключением реорганизации в форме преобразования, присоединения, слияния);  </w:t>
      </w:r>
    </w:p>
    <w:p w14:paraId="486D6723" w14:textId="77777777" w:rsidR="00414DB8" w:rsidRPr="00F22680" w:rsidRDefault="00414DB8" w:rsidP="00330429">
      <w:pPr>
        <w:pStyle w:val="a3"/>
        <w:tabs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 • должно осуществлять деятельность, соответствующую деятельности в рамках проекта, и роли, заявленной в проекте (поставщик оборудования, инжиниринговая компания и т.п.). </w:t>
      </w:r>
    </w:p>
    <w:p w14:paraId="281A8C2C" w14:textId="77777777" w:rsidR="00414DB8" w:rsidRPr="00F22680" w:rsidRDefault="00414DB8" w:rsidP="00330429">
      <w:pPr>
        <w:pStyle w:val="a3"/>
        <w:tabs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Компетенции такого лица должны быть подтверждены предоставленной Заявителем информацией о ранее выполненных аналогичных работах (услугах), произведенной продукции за исключением случаев приобретения бывшего в употреблении оборудования. </w:t>
      </w:r>
    </w:p>
    <w:p w14:paraId="1D804163" w14:textId="77777777" w:rsidR="00414DB8" w:rsidRPr="00F22680" w:rsidRDefault="00414DB8" w:rsidP="00330429">
      <w:pPr>
        <w:pStyle w:val="a3"/>
        <w:tabs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6.5. Лицо, заявленное в проекте как подрядчик /генеральный подрядчик должен соответствовать следующим параметрам: </w:t>
      </w:r>
    </w:p>
    <w:p w14:paraId="5E324DD1" w14:textId="5BBAAE46" w:rsidR="00B60B07" w:rsidRPr="00F22680" w:rsidRDefault="00414DB8" w:rsidP="00330429">
      <w:pPr>
        <w:pStyle w:val="a3"/>
        <w:tabs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</w:t>
      </w:r>
      <w:r w:rsidR="00526343" w:rsidRPr="00F22680">
        <w:rPr>
          <w:rFonts w:ascii="Times New Roman" w:hAnsi="Times New Roman" w:cs="Times New Roman"/>
          <w:sz w:val="24"/>
          <w:szCs w:val="24"/>
        </w:rPr>
        <w:t>являться резидентом Российской Федерации, либо нерезидентом Российской Федерации, не имеющим местонахождение (место регистрации / жительства) в низконалоговой юрисдикции за пределами территории Российской Федерации, а также в иностранных государствах, совершающих недружественные действия в отношении Российской Федерации, граждан Российской Федерации или российских юридических лиц</w:t>
      </w:r>
      <w:r w:rsidR="00B60B07" w:rsidRPr="00F2268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6CAC4B1" w14:textId="0BBC9F27" w:rsidR="00414DB8" w:rsidRPr="00F22680" w:rsidRDefault="00414DB8" w:rsidP="00330429">
      <w:pPr>
        <w:pStyle w:val="a3"/>
        <w:tabs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подрядчик/генеральный подрядчик не должен являться аффилированным лицом Заявителя; </w:t>
      </w:r>
    </w:p>
    <w:p w14:paraId="0BE89711" w14:textId="77777777" w:rsidR="00414DB8" w:rsidRPr="00F22680" w:rsidRDefault="00414DB8" w:rsidP="00330429">
      <w:pPr>
        <w:pStyle w:val="a3"/>
        <w:tabs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срок регистрации подрядчика/генерального подрядчика в качестве юридического лица, а также срок его постановки на налоговый учет должен составлять не менее 3-х лет; </w:t>
      </w:r>
    </w:p>
    <w:p w14:paraId="74F815B4" w14:textId="34214D61" w:rsidR="00414DB8" w:rsidRPr="00F22680" w:rsidRDefault="00414DB8" w:rsidP="00330429">
      <w:pPr>
        <w:pStyle w:val="a3"/>
        <w:tabs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• подрядчик/генеральный подрядчик должен иметь не менее 3-х лет опыт</w:t>
      </w:r>
      <w:r w:rsidR="009D46F5" w:rsidRPr="00F22680">
        <w:rPr>
          <w:rFonts w:ascii="Times New Roman" w:hAnsi="Times New Roman" w:cs="Times New Roman"/>
          <w:sz w:val="24"/>
          <w:szCs w:val="24"/>
        </w:rPr>
        <w:t>а</w:t>
      </w:r>
      <w:r w:rsidRPr="00F22680">
        <w:rPr>
          <w:rFonts w:ascii="Times New Roman" w:hAnsi="Times New Roman" w:cs="Times New Roman"/>
          <w:sz w:val="24"/>
          <w:szCs w:val="24"/>
        </w:rPr>
        <w:t xml:space="preserve"> работ, по выполнению строительно-монтажных работ, аналогичных объектов, на которые заключен договор подряда, подлежащий финансированию за счет Фонда; </w:t>
      </w:r>
    </w:p>
    <w:p w14:paraId="6C6592DF" w14:textId="77777777" w:rsidR="00414DB8" w:rsidRPr="00F22680" w:rsidRDefault="00414DB8" w:rsidP="00330429">
      <w:pPr>
        <w:pStyle w:val="a3"/>
        <w:tabs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подрядчик/генеральный подрядчик должен быть членом СРО в строительстве, зарегистрированной Ростехнадзором. </w:t>
      </w:r>
    </w:p>
    <w:p w14:paraId="0FC07837" w14:textId="77777777" w:rsidR="001357EB" w:rsidRPr="00F22680" w:rsidRDefault="00414DB8" w:rsidP="00330429">
      <w:pPr>
        <w:pStyle w:val="a3"/>
        <w:tabs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• в отношении подрядчика/генерального подрядчика должны отсутствовать процедуры банкротства, ликвидации юридического лица, реорганизации юридических лиц (за исключением реорганизации в форме преобразования, присоединения, слияния).</w:t>
      </w:r>
    </w:p>
    <w:p w14:paraId="65D08B8D" w14:textId="77777777" w:rsidR="00414DB8" w:rsidRPr="00F22680" w:rsidRDefault="00414DB8" w:rsidP="00330429">
      <w:pPr>
        <w:pStyle w:val="a3"/>
        <w:tabs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C869B8F" w14:textId="57309D73" w:rsidR="00405B98" w:rsidRPr="00F22680" w:rsidRDefault="00405B98" w:rsidP="00E53A47">
      <w:pPr>
        <w:pStyle w:val="a3"/>
        <w:keepNext/>
        <w:keepLines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</w:pPr>
      <w:bookmarkStart w:id="28" w:name="_Toc437460696"/>
      <w:bookmarkStart w:id="29" w:name="_Toc529800199"/>
      <w:r w:rsidRPr="00F22680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  <w:t>Инструменты финансирования</w:t>
      </w:r>
      <w:bookmarkEnd w:id="25"/>
      <w:bookmarkEnd w:id="28"/>
      <w:bookmarkEnd w:id="29"/>
    </w:p>
    <w:p w14:paraId="2D17CC9D" w14:textId="77777777" w:rsidR="00330429" w:rsidRPr="00F22680" w:rsidRDefault="00330429" w:rsidP="00330429">
      <w:pPr>
        <w:pStyle w:val="a3"/>
        <w:keepNext/>
        <w:keepLines/>
        <w:widowControl w:val="0"/>
        <w:overflowPunct w:val="0"/>
        <w:autoSpaceDE w:val="0"/>
        <w:autoSpaceDN w:val="0"/>
        <w:adjustRightInd w:val="0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</w:pPr>
    </w:p>
    <w:p w14:paraId="230A6FAE" w14:textId="62BF49B7" w:rsidR="00405B98" w:rsidRPr="00F22680" w:rsidRDefault="00405B98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7.1. </w:t>
      </w:r>
      <w:r w:rsidR="00F76923" w:rsidRPr="00F22680">
        <w:rPr>
          <w:rFonts w:ascii="Times New Roman" w:hAnsi="Times New Roman" w:cs="Times New Roman"/>
          <w:sz w:val="24"/>
          <w:szCs w:val="24"/>
        </w:rPr>
        <w:t>Ф</w:t>
      </w:r>
      <w:r w:rsidRPr="00F22680">
        <w:rPr>
          <w:rFonts w:ascii="Times New Roman" w:hAnsi="Times New Roman" w:cs="Times New Roman"/>
          <w:sz w:val="24"/>
          <w:szCs w:val="24"/>
        </w:rPr>
        <w:t>инансирование со стороны Фонда осуществляется путем предоставления целевого займа на условиях возмездности и возвратности.</w:t>
      </w:r>
    </w:p>
    <w:p w14:paraId="3A97EC19" w14:textId="77777777" w:rsidR="00F60F60" w:rsidRPr="00F22680" w:rsidRDefault="00405B98" w:rsidP="00F60F60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7.2. </w:t>
      </w:r>
      <w:r w:rsidR="0071411F" w:rsidRPr="00F22680">
        <w:rPr>
          <w:rFonts w:ascii="Times New Roman" w:hAnsi="Times New Roman" w:cs="Times New Roman"/>
          <w:sz w:val="24"/>
          <w:szCs w:val="24"/>
        </w:rPr>
        <w:t>Процентная ставка по предоставляемым целевым займам составляет</w:t>
      </w:r>
      <w:r w:rsidR="00F60F60" w:rsidRPr="00F22680">
        <w:rPr>
          <w:rFonts w:ascii="Times New Roman" w:hAnsi="Times New Roman" w:cs="Times New Roman"/>
          <w:sz w:val="24"/>
          <w:szCs w:val="24"/>
        </w:rPr>
        <w:t>: 2 (Два) процента годовых на весь срок пользования займом.</w:t>
      </w:r>
      <w:r w:rsidRPr="00F226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A288D" w14:textId="40814745" w:rsidR="0071411F" w:rsidRPr="00F22680" w:rsidRDefault="00405B98" w:rsidP="00F60F60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7.</w:t>
      </w:r>
      <w:r w:rsidR="0071411F" w:rsidRPr="00F22680">
        <w:rPr>
          <w:rFonts w:ascii="Times New Roman" w:hAnsi="Times New Roman" w:cs="Times New Roman"/>
          <w:sz w:val="24"/>
          <w:szCs w:val="24"/>
        </w:rPr>
        <w:t>3</w:t>
      </w:r>
      <w:r w:rsidRPr="00F22680">
        <w:rPr>
          <w:rFonts w:ascii="Times New Roman" w:hAnsi="Times New Roman" w:cs="Times New Roman"/>
          <w:sz w:val="24"/>
          <w:szCs w:val="24"/>
        </w:rPr>
        <w:t>. За</w:t>
      </w:r>
      <w:r w:rsidR="00DE2FA1" w:rsidRPr="00F22680">
        <w:rPr>
          <w:rFonts w:ascii="Times New Roman" w:hAnsi="Times New Roman" w:cs="Times New Roman"/>
          <w:sz w:val="24"/>
          <w:szCs w:val="24"/>
        </w:rPr>
        <w:t>е</w:t>
      </w:r>
      <w:r w:rsidRPr="00F22680">
        <w:rPr>
          <w:rFonts w:ascii="Times New Roman" w:hAnsi="Times New Roman" w:cs="Times New Roman"/>
          <w:sz w:val="24"/>
          <w:szCs w:val="24"/>
        </w:rPr>
        <w:t xml:space="preserve">м предоставляется на срок, не превышающий срок займа, предусмотренный условиями </w:t>
      </w:r>
      <w:r w:rsidR="004C3405" w:rsidRPr="00F22680">
        <w:rPr>
          <w:rFonts w:ascii="Times New Roman" w:hAnsi="Times New Roman" w:cs="Times New Roman"/>
          <w:sz w:val="24"/>
          <w:szCs w:val="24"/>
        </w:rPr>
        <w:t>настоящей Программы</w:t>
      </w:r>
      <w:r w:rsidRPr="00F226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1273B3" w14:textId="77777777" w:rsidR="00405B98" w:rsidRPr="00F22680" w:rsidRDefault="00405B98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Срок займа может быть установлен </w:t>
      </w:r>
      <w:r w:rsidR="005000B2" w:rsidRPr="00F22680">
        <w:rPr>
          <w:rFonts w:ascii="Times New Roman" w:hAnsi="Times New Roman" w:cs="Times New Roman"/>
          <w:sz w:val="24"/>
          <w:szCs w:val="24"/>
        </w:rPr>
        <w:t>Коллегиальным органом Фонда</w:t>
      </w:r>
      <w:r w:rsidRPr="00F22680">
        <w:rPr>
          <w:rFonts w:ascii="Times New Roman" w:hAnsi="Times New Roman" w:cs="Times New Roman"/>
          <w:sz w:val="24"/>
          <w:szCs w:val="24"/>
        </w:rPr>
        <w:t xml:space="preserve"> более коротким, чем запрошенный Заявителем, с учетом особенностей реализации проекта и результата финансово-экономической экспертизы.</w:t>
      </w:r>
    </w:p>
    <w:p w14:paraId="28ED88FF" w14:textId="5D83FEEE" w:rsidR="00405B98" w:rsidRPr="00F22680" w:rsidRDefault="00405B98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lastRenderedPageBreak/>
        <w:t>7.5. За</w:t>
      </w:r>
      <w:r w:rsidR="00DE2FA1" w:rsidRPr="00F22680">
        <w:rPr>
          <w:rFonts w:ascii="Times New Roman" w:hAnsi="Times New Roman" w:cs="Times New Roman"/>
          <w:sz w:val="24"/>
          <w:szCs w:val="24"/>
        </w:rPr>
        <w:t>е</w:t>
      </w:r>
      <w:r w:rsidRPr="00F22680">
        <w:rPr>
          <w:rFonts w:ascii="Times New Roman" w:hAnsi="Times New Roman" w:cs="Times New Roman"/>
          <w:sz w:val="24"/>
          <w:szCs w:val="24"/>
        </w:rPr>
        <w:t xml:space="preserve">м предоставляется путем перечисления средств на расчетный счет в валюте Российской Федерации открытый Заявителем для обособленного учета денежных средств, предоставленных в виде займа. В случае если проектом предусмотрена закупка (поставка) импортного оборудования, сырья и комплектующих изделий, а также иных операций, осуществляемых в иностранной валюте, Заявитель открывает для обособленного учета денежных средств, предоставленных в виде займа, также расчетный счет в иностранной валюте. </w:t>
      </w:r>
    </w:p>
    <w:p w14:paraId="3BAD78DA" w14:textId="125E83C9" w:rsidR="00405B98" w:rsidRPr="00F22680" w:rsidRDefault="00405B98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Платежи с указанных </w:t>
      </w:r>
      <w:r w:rsidR="004C3405" w:rsidRPr="00F22680">
        <w:rPr>
          <w:rFonts w:ascii="Times New Roman" w:hAnsi="Times New Roman" w:cs="Times New Roman"/>
          <w:sz w:val="24"/>
          <w:szCs w:val="24"/>
        </w:rPr>
        <w:t xml:space="preserve">расчетных </w:t>
      </w:r>
      <w:r w:rsidRPr="00F22680">
        <w:rPr>
          <w:rFonts w:ascii="Times New Roman" w:hAnsi="Times New Roman" w:cs="Times New Roman"/>
          <w:sz w:val="24"/>
          <w:szCs w:val="24"/>
        </w:rPr>
        <w:t xml:space="preserve">счетов осуществляются Заявителем только по согласованию с </w:t>
      </w:r>
      <w:r w:rsidR="006153DA" w:rsidRPr="00F22680">
        <w:rPr>
          <w:rFonts w:ascii="Times New Roman" w:hAnsi="Times New Roman" w:cs="Times New Roman"/>
          <w:sz w:val="24"/>
          <w:szCs w:val="24"/>
        </w:rPr>
        <w:t xml:space="preserve">Фондом </w:t>
      </w:r>
      <w:r w:rsidRPr="00F22680">
        <w:rPr>
          <w:rFonts w:ascii="Times New Roman" w:hAnsi="Times New Roman" w:cs="Times New Roman"/>
          <w:sz w:val="24"/>
          <w:szCs w:val="24"/>
        </w:rPr>
        <w:t xml:space="preserve">в порядке, установленном соответствующими договорами. </w:t>
      </w:r>
    </w:p>
    <w:p w14:paraId="09021159" w14:textId="77777777" w:rsidR="00405B98" w:rsidRPr="00F22680" w:rsidRDefault="00405B98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7.6. Конвертация в иностранную валюту средств займа с целью размещения на расчетном счете и начисления процентов на остатки средств по нему запрещена, за исключением операций, осуществляемых в соответствии с валютным законодательством Российской Федерации при закупке (поставке) импортного оборудования, сырья и комплектующих изделий, а также иных операций, связанных с достижением целей предоставления указанных средств.</w:t>
      </w:r>
    </w:p>
    <w:p w14:paraId="2F60481E" w14:textId="77777777" w:rsidR="0071414E" w:rsidRPr="00F22680" w:rsidRDefault="0071414E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Средства займа могут быть заблаговременно конвертированы в иностранную валюту в объеме планируемых затрат по оплате (будущих платежей) импортных контрактов и аккредитивов.</w:t>
      </w:r>
    </w:p>
    <w:p w14:paraId="1BBB7700" w14:textId="77777777" w:rsidR="0071414E" w:rsidRPr="00F22680" w:rsidRDefault="0071414E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Если в дальнейшем Заявитель отказывается от закупки (поставки) импортного оборудования, сырья, комплектующих, то приобретенная иностранная валюта подлежит обратной конвертации в рубли.</w:t>
      </w:r>
    </w:p>
    <w:p w14:paraId="01D0F526" w14:textId="77777777" w:rsidR="005C5AEA" w:rsidRPr="00F22680" w:rsidRDefault="0071414E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Все средства, полученные в результате обратной конвертации, перечисляются </w:t>
      </w:r>
      <w:r w:rsidR="00373ECE" w:rsidRPr="00F22680">
        <w:rPr>
          <w:rFonts w:ascii="Times New Roman" w:hAnsi="Times New Roman" w:cs="Times New Roman"/>
          <w:sz w:val="24"/>
          <w:szCs w:val="24"/>
        </w:rPr>
        <w:t>Заявителем</w:t>
      </w:r>
      <w:r w:rsidRPr="00F22680">
        <w:rPr>
          <w:rFonts w:ascii="Times New Roman" w:hAnsi="Times New Roman" w:cs="Times New Roman"/>
          <w:sz w:val="24"/>
          <w:szCs w:val="24"/>
        </w:rPr>
        <w:t xml:space="preserve"> на расчетный счет, открытый для обособленного учета денежных средств. </w:t>
      </w:r>
    </w:p>
    <w:p w14:paraId="4859647B" w14:textId="77777777" w:rsidR="0071414E" w:rsidRPr="00F22680" w:rsidRDefault="0071414E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В случае если в результате изменения курса иностранной валюты сумма полученных при обратной конвертации средств меньше ранее потраченной суммы займа, </w:t>
      </w:r>
      <w:r w:rsidR="00373ECE" w:rsidRPr="00F22680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F22680">
        <w:rPr>
          <w:rFonts w:ascii="Times New Roman" w:hAnsi="Times New Roman" w:cs="Times New Roman"/>
          <w:sz w:val="24"/>
          <w:szCs w:val="24"/>
        </w:rPr>
        <w:t>обязан возместить на счет возникшую разницу за счет собственных</w:t>
      </w:r>
      <w:r w:rsidR="00373ECE" w:rsidRPr="00F22680">
        <w:rPr>
          <w:rFonts w:ascii="Times New Roman" w:hAnsi="Times New Roman" w:cs="Times New Roman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средств.</w:t>
      </w:r>
    </w:p>
    <w:p w14:paraId="2870ACF0" w14:textId="77777777" w:rsidR="0071414E" w:rsidRPr="00F22680" w:rsidRDefault="0071414E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В случае если в результате изменения курса иностранной валюты сумма полученных при обратной конвертации средств превышает ранее потраченную сумму займа, полученная положительная разница сразу направляется на досрочное погашение суммы займа.</w:t>
      </w:r>
    </w:p>
    <w:p w14:paraId="05A72D09" w14:textId="77777777" w:rsidR="00405B98" w:rsidRPr="00F22680" w:rsidRDefault="00405B98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7.7. Заявитель вправе заключить с кредитной организацией, открывшей указанный расчетный счет в валюте Российской Федерации, соглашение о начислении процентов на остатки денежных средств по нему, при этом размер процентной ставки не может превышать уровень ставки, установленной по договору займа. </w:t>
      </w:r>
    </w:p>
    <w:p w14:paraId="79776E6F" w14:textId="285A0D8D" w:rsidR="00362D57" w:rsidRPr="00F22680" w:rsidRDefault="00405B98" w:rsidP="00330429">
      <w:pPr>
        <w:keepNext/>
        <w:keepLines/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bookmarkStart w:id="30" w:name="_Hlk98256801"/>
      <w:r w:rsidRPr="00F22680">
        <w:rPr>
          <w:rFonts w:ascii="Times New Roman" w:hAnsi="Times New Roman" w:cs="Times New Roman"/>
          <w:sz w:val="24"/>
          <w:szCs w:val="24"/>
        </w:rPr>
        <w:t xml:space="preserve">7.8. </w:t>
      </w:r>
      <w:r w:rsidR="00362D57" w:rsidRPr="00F22680">
        <w:rPr>
          <w:rFonts w:ascii="Times New Roman" w:hAnsi="Times New Roman" w:cs="Times New Roman"/>
          <w:sz w:val="24"/>
          <w:szCs w:val="24"/>
        </w:rPr>
        <w:t xml:space="preserve">Погашение основного долга по займу осуществляется Заявителем </w:t>
      </w:r>
      <w:r w:rsidR="00B90183" w:rsidRPr="00F22680">
        <w:rPr>
          <w:rFonts w:ascii="Times New Roman" w:hAnsi="Times New Roman" w:cs="Times New Roman"/>
          <w:sz w:val="24"/>
          <w:szCs w:val="24"/>
        </w:rPr>
        <w:t>в соответствии с графиком платежей к Договору займа</w:t>
      </w:r>
      <w:r w:rsidR="00362D57" w:rsidRPr="00F226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D4930E" w14:textId="5EAF8BAA" w:rsidR="00362D57" w:rsidRPr="00F22680" w:rsidRDefault="00362D57" w:rsidP="00330429">
      <w:pPr>
        <w:keepNext/>
        <w:keepLines/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Проценты по займу уплачиваются Заявителем еже</w:t>
      </w:r>
      <w:r w:rsidR="00F63920" w:rsidRPr="00F22680">
        <w:rPr>
          <w:rFonts w:ascii="Times New Roman" w:hAnsi="Times New Roman" w:cs="Times New Roman"/>
          <w:sz w:val="24"/>
          <w:szCs w:val="24"/>
        </w:rPr>
        <w:t>месячно</w:t>
      </w:r>
      <w:r w:rsidRPr="00F22680">
        <w:rPr>
          <w:rFonts w:ascii="Times New Roman" w:hAnsi="Times New Roman" w:cs="Times New Roman"/>
          <w:sz w:val="24"/>
          <w:szCs w:val="24"/>
        </w:rPr>
        <w:t xml:space="preserve">, </w:t>
      </w:r>
      <w:r w:rsidR="00F63920" w:rsidRPr="00F22680">
        <w:rPr>
          <w:rFonts w:ascii="Times New Roman" w:hAnsi="Times New Roman" w:cs="Times New Roman"/>
          <w:sz w:val="24"/>
          <w:szCs w:val="24"/>
        </w:rPr>
        <w:t>начиная с даты, следующей за датой образования задолженности (включительно) и по дату полного погашения займа (включительно)</w:t>
      </w:r>
      <w:r w:rsidRPr="00F22680">
        <w:rPr>
          <w:rFonts w:ascii="Times New Roman" w:hAnsi="Times New Roman" w:cs="Times New Roman"/>
          <w:sz w:val="24"/>
          <w:szCs w:val="24"/>
        </w:rPr>
        <w:t>.</w:t>
      </w:r>
    </w:p>
    <w:bookmarkEnd w:id="30"/>
    <w:p w14:paraId="771A6E4D" w14:textId="77777777" w:rsidR="00362D57" w:rsidRPr="00F22680" w:rsidRDefault="00362D57" w:rsidP="00330429">
      <w:pPr>
        <w:pStyle w:val="aff"/>
        <w:spacing w:after="0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Иной порядок погашения суммы займа и процентов может быть установлен</w:t>
      </w:r>
      <w:r w:rsidRPr="00F226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Коллегиальным органом Фонда</w:t>
      </w:r>
      <w:r w:rsidRPr="00F226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с</w:t>
      </w:r>
      <w:r w:rsidRPr="00F226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учетом</w:t>
      </w:r>
      <w:r w:rsidRPr="00F226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особенностей реализации</w:t>
      </w:r>
      <w:r w:rsidRPr="00F226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проекта.</w:t>
      </w:r>
    </w:p>
    <w:p w14:paraId="4C0687AB" w14:textId="77777777" w:rsidR="00405B98" w:rsidRPr="00F22680" w:rsidRDefault="00405B98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7.9. Проценты начисляются на сумму задолженности по основному долгу, исходя из фактического количества календарных дней в соответствующем календарном месяце и действительного числа календарных дней в году. </w:t>
      </w:r>
    </w:p>
    <w:p w14:paraId="318F832A" w14:textId="77777777" w:rsidR="00405B98" w:rsidRPr="00F22680" w:rsidRDefault="00405B98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Проценты начисляются на сумму задолженности по основному долгу за период со дня, следующего за днем предоставления суммы займа, по дату фактического погашения задолженности по договору, но в любом случае не позднее даты окончательного погашения задолженности, а в случае полного досрочного истребования Фондом текущей задолженности по займу </w:t>
      </w:r>
      <w:r w:rsidR="00B82CAA" w:rsidRPr="00F22680">
        <w:rPr>
          <w:rFonts w:ascii="Times New Roman" w:hAnsi="Times New Roman" w:cs="Times New Roman"/>
          <w:sz w:val="24"/>
          <w:szCs w:val="24"/>
        </w:rPr>
        <w:t>–</w:t>
      </w:r>
      <w:r w:rsidRPr="00F22680">
        <w:rPr>
          <w:rFonts w:ascii="Times New Roman" w:hAnsi="Times New Roman" w:cs="Times New Roman"/>
          <w:sz w:val="24"/>
          <w:szCs w:val="24"/>
        </w:rPr>
        <w:t xml:space="preserve"> не позднее даты досрочного погашения.</w:t>
      </w:r>
    </w:p>
    <w:p w14:paraId="69A7A624" w14:textId="1044FFFA" w:rsidR="00405B98" w:rsidRPr="00F22680" w:rsidRDefault="00405B98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7.10. </w:t>
      </w:r>
      <w:r w:rsidR="00F62E10" w:rsidRPr="00F22680">
        <w:rPr>
          <w:rFonts w:ascii="Times New Roman" w:hAnsi="Times New Roman" w:cs="Times New Roman"/>
          <w:sz w:val="24"/>
          <w:szCs w:val="24"/>
        </w:rPr>
        <w:t>Заявитель имеет право досрочно погасить за</w:t>
      </w:r>
      <w:r w:rsidR="00DE2FA1" w:rsidRPr="00F22680">
        <w:rPr>
          <w:rFonts w:ascii="Times New Roman" w:hAnsi="Times New Roman" w:cs="Times New Roman"/>
          <w:sz w:val="24"/>
          <w:szCs w:val="24"/>
        </w:rPr>
        <w:t>е</w:t>
      </w:r>
      <w:r w:rsidR="00F62E10" w:rsidRPr="00F22680">
        <w:rPr>
          <w:rFonts w:ascii="Times New Roman" w:hAnsi="Times New Roman" w:cs="Times New Roman"/>
          <w:sz w:val="24"/>
          <w:szCs w:val="24"/>
        </w:rPr>
        <w:t>м полностью или частично по истечению первого квартала после выдачи займа при условии направления Заявителем уведомления Фонду не менее чем за 5 (Пять) рабочих дней до даты досрочного погашения</w:t>
      </w:r>
      <w:r w:rsidRPr="00F226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9DA2A5" w14:textId="77777777" w:rsidR="00405B98" w:rsidRPr="00F22680" w:rsidRDefault="00405B98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7.11. Фонд вправе потребовать уплатить вместо процентов, указанных в п. 7.</w:t>
      </w:r>
      <w:r w:rsidR="00F62E10" w:rsidRPr="00F22680">
        <w:rPr>
          <w:rFonts w:ascii="Times New Roman" w:hAnsi="Times New Roman" w:cs="Times New Roman"/>
          <w:sz w:val="24"/>
          <w:szCs w:val="24"/>
        </w:rPr>
        <w:t>2</w:t>
      </w:r>
      <w:r w:rsidRPr="00F22680">
        <w:rPr>
          <w:rFonts w:ascii="Times New Roman" w:hAnsi="Times New Roman" w:cs="Times New Roman"/>
          <w:sz w:val="24"/>
          <w:szCs w:val="24"/>
        </w:rPr>
        <w:t xml:space="preserve"> настоящего Стандарта, проценты за пользование суммой займа (или его части, соответственно) в размере двукратной ключевой ставки Банка России, действующей в период с момента выдачи займа и до момента его полного возврата Фонду: </w:t>
      </w:r>
    </w:p>
    <w:p w14:paraId="3D757F8A" w14:textId="77777777" w:rsidR="00103109" w:rsidRPr="00F22680" w:rsidRDefault="00405B98" w:rsidP="00E53A47">
      <w:pPr>
        <w:pStyle w:val="a3"/>
        <w:numPr>
          <w:ilvl w:val="0"/>
          <w:numId w:val="4"/>
        </w:numPr>
        <w:tabs>
          <w:tab w:val="left" w:pos="142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lastRenderedPageBreak/>
        <w:t xml:space="preserve">при выявлении Фондом факта нецелевого использования </w:t>
      </w:r>
      <w:r w:rsidR="00AE5E77" w:rsidRPr="00F22680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F22680">
        <w:rPr>
          <w:rFonts w:ascii="Times New Roman" w:hAnsi="Times New Roman" w:cs="Times New Roman"/>
          <w:sz w:val="24"/>
          <w:szCs w:val="24"/>
        </w:rPr>
        <w:t>суммы займа (или его части)</w:t>
      </w:r>
      <w:r w:rsidR="00103109" w:rsidRPr="00F22680">
        <w:rPr>
          <w:rFonts w:ascii="Times New Roman" w:hAnsi="Times New Roman" w:cs="Times New Roman"/>
          <w:sz w:val="24"/>
          <w:szCs w:val="24"/>
        </w:rPr>
        <w:t>, а также заведомого получения займа без намерения реализации проекта;</w:t>
      </w:r>
    </w:p>
    <w:p w14:paraId="5FAAA4AD" w14:textId="77777777" w:rsidR="00405B98" w:rsidRPr="00F22680" w:rsidRDefault="008A7E08" w:rsidP="00E53A47">
      <w:pPr>
        <w:pStyle w:val="a3"/>
        <w:numPr>
          <w:ilvl w:val="0"/>
          <w:numId w:val="4"/>
        </w:numPr>
        <w:tabs>
          <w:tab w:val="left" w:pos="142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в случае прекращения договора по инициативе Заявителя без завершения реализации проекта (отказа от проекта), за исключением случая, когда невозможность реализации проекта возникла по независящим от Заявителя причинам.</w:t>
      </w:r>
      <w:r w:rsidR="00405B98" w:rsidRPr="00F226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C6EFE" w14:textId="77777777" w:rsidR="00405B98" w:rsidRPr="00F22680" w:rsidRDefault="00405B98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Расчёт процентов по займу ведется с учетом изменений размера ключевой ставки Банка России, фактически действовавшей в течение периода с момента выдачи займа. </w:t>
      </w:r>
    </w:p>
    <w:p w14:paraId="30BAE090" w14:textId="77777777" w:rsidR="00405B98" w:rsidRPr="00F22680" w:rsidRDefault="00405B98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bookmarkStart w:id="31" w:name="_Toc471980687"/>
      <w:bookmarkStart w:id="32" w:name="_Toc472350700"/>
      <w:r w:rsidRPr="00F22680">
        <w:rPr>
          <w:rFonts w:ascii="Times New Roman" w:hAnsi="Times New Roman" w:cs="Times New Roman"/>
          <w:sz w:val="24"/>
          <w:szCs w:val="24"/>
        </w:rPr>
        <w:t>7.12. Заявитель несет ответственность за неисполнение или ненадлежащее исполнение предусмотренных договором обязательств, включая следующие:</w:t>
      </w:r>
      <w:bookmarkEnd w:id="31"/>
      <w:bookmarkEnd w:id="32"/>
    </w:p>
    <w:p w14:paraId="0C45C96F" w14:textId="77777777" w:rsidR="00405B98" w:rsidRPr="00F22680" w:rsidRDefault="00405B98" w:rsidP="00E53A47">
      <w:pPr>
        <w:pStyle w:val="a3"/>
        <w:numPr>
          <w:ilvl w:val="0"/>
          <w:numId w:val="5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обязательств по возврату основного долга и</w:t>
      </w:r>
      <w:r w:rsidR="000440A0" w:rsidRPr="00F22680">
        <w:rPr>
          <w:rFonts w:ascii="Times New Roman" w:hAnsi="Times New Roman" w:cs="Times New Roman"/>
          <w:sz w:val="24"/>
          <w:szCs w:val="24"/>
        </w:rPr>
        <w:t xml:space="preserve"> (</w:t>
      </w:r>
      <w:r w:rsidRPr="00F22680">
        <w:rPr>
          <w:rFonts w:ascii="Times New Roman" w:hAnsi="Times New Roman" w:cs="Times New Roman"/>
          <w:sz w:val="24"/>
          <w:szCs w:val="24"/>
        </w:rPr>
        <w:t>или</w:t>
      </w:r>
      <w:r w:rsidR="000440A0" w:rsidRPr="00F22680">
        <w:rPr>
          <w:rFonts w:ascii="Times New Roman" w:hAnsi="Times New Roman" w:cs="Times New Roman"/>
          <w:sz w:val="24"/>
          <w:szCs w:val="24"/>
        </w:rPr>
        <w:t>)</w:t>
      </w:r>
      <w:r w:rsidRPr="00F22680">
        <w:rPr>
          <w:rFonts w:ascii="Times New Roman" w:hAnsi="Times New Roman" w:cs="Times New Roman"/>
          <w:sz w:val="24"/>
          <w:szCs w:val="24"/>
        </w:rPr>
        <w:t xml:space="preserve"> уплате процентов за пользование займом </w:t>
      </w:r>
      <w:r w:rsidR="00E260BD" w:rsidRPr="00F22680">
        <w:rPr>
          <w:rFonts w:ascii="Times New Roman" w:hAnsi="Times New Roman" w:cs="Times New Roman"/>
          <w:sz w:val="24"/>
          <w:szCs w:val="24"/>
        </w:rPr>
        <w:t>–</w:t>
      </w:r>
      <w:r w:rsidRPr="00F22680">
        <w:rPr>
          <w:rFonts w:ascii="Times New Roman" w:hAnsi="Times New Roman" w:cs="Times New Roman"/>
          <w:sz w:val="24"/>
          <w:szCs w:val="24"/>
        </w:rPr>
        <w:t xml:space="preserve"> пени в размере 0,1</w:t>
      </w:r>
      <w:r w:rsidR="001357EB" w:rsidRPr="00F22680">
        <w:rPr>
          <w:rFonts w:ascii="Times New Roman" w:hAnsi="Times New Roman" w:cs="Times New Roman"/>
          <w:sz w:val="24"/>
          <w:szCs w:val="24"/>
        </w:rPr>
        <w:t xml:space="preserve"> (Ноль целых одна десятая) </w:t>
      </w:r>
      <w:r w:rsidR="00B82CAA" w:rsidRPr="00F22680">
        <w:rPr>
          <w:rFonts w:ascii="Times New Roman" w:hAnsi="Times New Roman" w:cs="Times New Roman"/>
          <w:sz w:val="24"/>
          <w:szCs w:val="24"/>
        </w:rPr>
        <w:t>процент</w:t>
      </w:r>
      <w:r w:rsidR="00E260BD" w:rsidRPr="00F22680">
        <w:rPr>
          <w:rFonts w:ascii="Times New Roman" w:hAnsi="Times New Roman" w:cs="Times New Roman"/>
          <w:sz w:val="24"/>
          <w:szCs w:val="24"/>
        </w:rPr>
        <w:t>а</w:t>
      </w:r>
      <w:r w:rsidRPr="00F22680">
        <w:rPr>
          <w:rFonts w:ascii="Times New Roman" w:hAnsi="Times New Roman" w:cs="Times New Roman"/>
          <w:sz w:val="24"/>
          <w:szCs w:val="24"/>
        </w:rPr>
        <w:t xml:space="preserve"> от несвоевременно уплаченной суммы за каждый день просрочки;</w:t>
      </w:r>
    </w:p>
    <w:p w14:paraId="6C4D67FC" w14:textId="6C6EB990" w:rsidR="00405B98" w:rsidRPr="00F22680" w:rsidRDefault="00405B98" w:rsidP="00E53A47">
      <w:pPr>
        <w:pStyle w:val="a3"/>
        <w:numPr>
          <w:ilvl w:val="0"/>
          <w:numId w:val="5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в случае нарушения Заявителем установленного договором займа срока предоставления отчетов о </w:t>
      </w:r>
      <w:r w:rsidR="00E44E8C" w:rsidRPr="00F22680">
        <w:rPr>
          <w:rFonts w:ascii="Times New Roman" w:hAnsi="Times New Roman" w:cs="Times New Roman"/>
          <w:sz w:val="24"/>
          <w:szCs w:val="24"/>
        </w:rPr>
        <w:t xml:space="preserve">ходе использования и целевого </w:t>
      </w:r>
      <w:proofErr w:type="gramStart"/>
      <w:r w:rsidR="00E44E8C" w:rsidRPr="00F22680">
        <w:rPr>
          <w:rFonts w:ascii="Times New Roman" w:hAnsi="Times New Roman" w:cs="Times New Roman"/>
          <w:sz w:val="24"/>
          <w:szCs w:val="24"/>
        </w:rPr>
        <w:t>характера  использования</w:t>
      </w:r>
      <w:proofErr w:type="gramEnd"/>
      <w:r w:rsidR="00E44E8C" w:rsidRPr="00F226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44E8C" w:rsidRPr="00F22680">
        <w:rPr>
          <w:rFonts w:ascii="Times New Roman" w:hAnsi="Times New Roman" w:cs="Times New Roman"/>
          <w:sz w:val="24"/>
          <w:szCs w:val="24"/>
        </w:rPr>
        <w:t>займа</w:t>
      </w:r>
      <w:r w:rsidRPr="00F22680">
        <w:rPr>
          <w:rFonts w:ascii="Times New Roman" w:hAnsi="Times New Roman" w:cs="Times New Roman"/>
          <w:sz w:val="24"/>
          <w:szCs w:val="24"/>
        </w:rPr>
        <w:t xml:space="preserve"> </w:t>
      </w:r>
      <w:r w:rsidR="00B82CAA" w:rsidRPr="00F22680">
        <w:rPr>
          <w:rFonts w:ascii="Times New Roman" w:hAnsi="Times New Roman" w:cs="Times New Roman"/>
          <w:sz w:val="24"/>
          <w:szCs w:val="24"/>
        </w:rPr>
        <w:t>–</w:t>
      </w:r>
      <w:r w:rsidRPr="00F22680">
        <w:rPr>
          <w:rFonts w:ascii="Times New Roman" w:hAnsi="Times New Roman" w:cs="Times New Roman"/>
          <w:sz w:val="24"/>
          <w:szCs w:val="24"/>
        </w:rPr>
        <w:t xml:space="preserve"> пени в размере 0,001</w:t>
      </w:r>
      <w:r w:rsidR="001357EB" w:rsidRPr="00F22680">
        <w:rPr>
          <w:rFonts w:ascii="Times New Roman" w:hAnsi="Times New Roman" w:cs="Times New Roman"/>
          <w:sz w:val="24"/>
          <w:szCs w:val="24"/>
        </w:rPr>
        <w:t xml:space="preserve"> (Ноль целых одна тысячн</w:t>
      </w:r>
      <w:r w:rsidR="00B82CAA" w:rsidRPr="00F22680">
        <w:rPr>
          <w:rFonts w:ascii="Times New Roman" w:hAnsi="Times New Roman" w:cs="Times New Roman"/>
          <w:sz w:val="24"/>
          <w:szCs w:val="24"/>
        </w:rPr>
        <w:t>ая</w:t>
      </w:r>
      <w:r w:rsidR="001357EB" w:rsidRPr="00F22680">
        <w:rPr>
          <w:rFonts w:ascii="Times New Roman" w:hAnsi="Times New Roman" w:cs="Times New Roman"/>
          <w:sz w:val="24"/>
          <w:szCs w:val="24"/>
        </w:rPr>
        <w:t>)</w:t>
      </w:r>
      <w:r w:rsidRPr="00F22680">
        <w:rPr>
          <w:rFonts w:ascii="Times New Roman" w:hAnsi="Times New Roman" w:cs="Times New Roman"/>
          <w:sz w:val="24"/>
          <w:szCs w:val="24"/>
        </w:rPr>
        <w:t xml:space="preserve"> </w:t>
      </w:r>
      <w:r w:rsidR="00B82CAA" w:rsidRPr="00F22680">
        <w:rPr>
          <w:rFonts w:ascii="Times New Roman" w:hAnsi="Times New Roman" w:cs="Times New Roman"/>
          <w:sz w:val="24"/>
          <w:szCs w:val="24"/>
        </w:rPr>
        <w:t>процента</w:t>
      </w:r>
      <w:r w:rsidRPr="00F22680">
        <w:rPr>
          <w:rFonts w:ascii="Times New Roman" w:hAnsi="Times New Roman" w:cs="Times New Roman"/>
          <w:sz w:val="24"/>
          <w:szCs w:val="24"/>
        </w:rPr>
        <w:t xml:space="preserve"> от суммы Займа за каждый день просрочки;</w:t>
      </w:r>
    </w:p>
    <w:p w14:paraId="709B2561" w14:textId="77777777" w:rsidR="001357EB" w:rsidRPr="00F22680" w:rsidRDefault="00405B98" w:rsidP="00E53A47">
      <w:pPr>
        <w:pStyle w:val="a3"/>
        <w:numPr>
          <w:ilvl w:val="0"/>
          <w:numId w:val="5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в случае нарушения Заявителем предусмотренного договором займа срока регистрации</w:t>
      </w:r>
      <w:r w:rsidR="0046263F" w:rsidRPr="00F22680">
        <w:rPr>
          <w:rFonts w:ascii="Times New Roman" w:hAnsi="Times New Roman" w:cs="Times New Roman"/>
          <w:sz w:val="24"/>
          <w:szCs w:val="24"/>
        </w:rPr>
        <w:t xml:space="preserve"> </w:t>
      </w:r>
      <w:r w:rsidR="00AE5E77" w:rsidRPr="00F22680">
        <w:rPr>
          <w:rFonts w:ascii="Times New Roman" w:hAnsi="Times New Roman" w:cs="Times New Roman"/>
          <w:sz w:val="24"/>
          <w:szCs w:val="24"/>
        </w:rPr>
        <w:t>права залога/учета прав на заложенное имущество (если иное предоставленное Заявителем основное обеспечение не соответствует требованиям достаточности</w:t>
      </w:r>
      <w:r w:rsidRPr="00F22680">
        <w:rPr>
          <w:rFonts w:ascii="Times New Roman" w:hAnsi="Times New Roman" w:cs="Times New Roman"/>
          <w:sz w:val="24"/>
          <w:szCs w:val="24"/>
        </w:rPr>
        <w:t xml:space="preserve">) </w:t>
      </w:r>
      <w:r w:rsidR="00AE5E77" w:rsidRPr="00F22680">
        <w:rPr>
          <w:rFonts w:ascii="Times New Roman" w:hAnsi="Times New Roman" w:cs="Times New Roman"/>
          <w:sz w:val="24"/>
          <w:szCs w:val="24"/>
        </w:rPr>
        <w:t>–</w:t>
      </w:r>
      <w:r w:rsidRPr="00F22680">
        <w:rPr>
          <w:rFonts w:ascii="Times New Roman" w:hAnsi="Times New Roman" w:cs="Times New Roman"/>
          <w:sz w:val="24"/>
          <w:szCs w:val="24"/>
        </w:rPr>
        <w:t xml:space="preserve"> пени в размере 0,001</w:t>
      </w:r>
      <w:r w:rsidR="001357EB" w:rsidRPr="00F22680">
        <w:rPr>
          <w:rFonts w:ascii="Times New Roman" w:hAnsi="Times New Roman" w:cs="Times New Roman"/>
          <w:sz w:val="24"/>
          <w:szCs w:val="24"/>
        </w:rPr>
        <w:t xml:space="preserve"> (Ноль целых одна тысячн</w:t>
      </w:r>
      <w:r w:rsidR="00AE5E77" w:rsidRPr="00F22680">
        <w:rPr>
          <w:rFonts w:ascii="Times New Roman" w:hAnsi="Times New Roman" w:cs="Times New Roman"/>
          <w:sz w:val="24"/>
          <w:szCs w:val="24"/>
        </w:rPr>
        <w:t>ая</w:t>
      </w:r>
      <w:r w:rsidR="001357EB" w:rsidRPr="00F22680">
        <w:rPr>
          <w:rFonts w:ascii="Times New Roman" w:hAnsi="Times New Roman" w:cs="Times New Roman"/>
          <w:sz w:val="24"/>
          <w:szCs w:val="24"/>
        </w:rPr>
        <w:t xml:space="preserve">) </w:t>
      </w:r>
      <w:r w:rsidR="00AE5E77" w:rsidRPr="00F22680">
        <w:rPr>
          <w:rFonts w:ascii="Times New Roman" w:hAnsi="Times New Roman" w:cs="Times New Roman"/>
          <w:sz w:val="24"/>
          <w:szCs w:val="24"/>
        </w:rPr>
        <w:t>процент</w:t>
      </w:r>
      <w:r w:rsidR="00E260BD" w:rsidRPr="00F22680">
        <w:rPr>
          <w:rFonts w:ascii="Times New Roman" w:hAnsi="Times New Roman" w:cs="Times New Roman"/>
          <w:sz w:val="24"/>
          <w:szCs w:val="24"/>
        </w:rPr>
        <w:t>а</w:t>
      </w:r>
      <w:r w:rsidRPr="00F22680">
        <w:rPr>
          <w:rFonts w:ascii="Times New Roman" w:hAnsi="Times New Roman" w:cs="Times New Roman"/>
          <w:sz w:val="24"/>
          <w:szCs w:val="24"/>
        </w:rPr>
        <w:t xml:space="preserve"> от </w:t>
      </w:r>
      <w:r w:rsidR="00AE5E77" w:rsidRPr="00F22680">
        <w:rPr>
          <w:rFonts w:ascii="Times New Roman" w:hAnsi="Times New Roman" w:cs="Times New Roman"/>
          <w:sz w:val="24"/>
          <w:szCs w:val="24"/>
        </w:rPr>
        <w:t xml:space="preserve">стоимости предмета залога, указанной в договоре, </w:t>
      </w:r>
      <w:r w:rsidRPr="00F22680">
        <w:rPr>
          <w:rFonts w:ascii="Times New Roman" w:hAnsi="Times New Roman" w:cs="Times New Roman"/>
          <w:sz w:val="24"/>
          <w:szCs w:val="24"/>
        </w:rPr>
        <w:t>за каждый день просрочки.</w:t>
      </w:r>
    </w:p>
    <w:p w14:paraId="0AF5FDBE" w14:textId="77777777" w:rsidR="00405B98" w:rsidRPr="00F22680" w:rsidRDefault="00405B98" w:rsidP="00330429">
      <w:pPr>
        <w:pStyle w:val="a3"/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7.13. Условиями</w:t>
      </w:r>
      <w:r w:rsidR="001357EB" w:rsidRPr="00F22680">
        <w:rPr>
          <w:rFonts w:ascii="Times New Roman" w:hAnsi="Times New Roman" w:cs="Times New Roman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предоставления финансирования является согласие Заявителя:</w:t>
      </w:r>
    </w:p>
    <w:p w14:paraId="1A140D1C" w14:textId="0F605769" w:rsidR="00405B98" w:rsidRPr="00F22680" w:rsidRDefault="00405B98" w:rsidP="00E53A47">
      <w:pPr>
        <w:pStyle w:val="a3"/>
        <w:numPr>
          <w:ilvl w:val="0"/>
          <w:numId w:val="6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представлять отчеты о </w:t>
      </w:r>
      <w:r w:rsidR="00E44E8C" w:rsidRPr="00F22680">
        <w:rPr>
          <w:rFonts w:ascii="Times New Roman" w:hAnsi="Times New Roman" w:cs="Times New Roman"/>
          <w:sz w:val="24"/>
          <w:szCs w:val="24"/>
        </w:rPr>
        <w:t xml:space="preserve">ходе использования и целевого </w:t>
      </w:r>
      <w:proofErr w:type="gramStart"/>
      <w:r w:rsidR="00E44E8C" w:rsidRPr="00F22680">
        <w:rPr>
          <w:rFonts w:ascii="Times New Roman" w:hAnsi="Times New Roman" w:cs="Times New Roman"/>
          <w:sz w:val="24"/>
          <w:szCs w:val="24"/>
        </w:rPr>
        <w:t>характера  использования</w:t>
      </w:r>
      <w:proofErr w:type="gramEnd"/>
      <w:r w:rsidR="00E44E8C" w:rsidRPr="00F226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44E8C" w:rsidRPr="00F22680">
        <w:rPr>
          <w:rFonts w:ascii="Times New Roman" w:hAnsi="Times New Roman" w:cs="Times New Roman"/>
          <w:sz w:val="24"/>
          <w:szCs w:val="24"/>
        </w:rPr>
        <w:t>займа</w:t>
      </w:r>
      <w:r w:rsidRPr="00F22680">
        <w:rPr>
          <w:rFonts w:ascii="Times New Roman" w:hAnsi="Times New Roman" w:cs="Times New Roman"/>
          <w:sz w:val="24"/>
          <w:szCs w:val="24"/>
        </w:rPr>
        <w:t>;</w:t>
      </w:r>
    </w:p>
    <w:p w14:paraId="0E47AFA9" w14:textId="77777777" w:rsidR="00405B98" w:rsidRPr="00F22680" w:rsidRDefault="00405B98" w:rsidP="00E53A47">
      <w:pPr>
        <w:pStyle w:val="a3"/>
        <w:numPr>
          <w:ilvl w:val="0"/>
          <w:numId w:val="6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предоставлять информацию о проекте, получившем финансовую поддержку Фонда, и своей деятельности в сфере промышленности (производственная специализация, регистрационные данные, финансово-экономическое состояние, ключевые проекты, проекты импортозамещения, данные о результатах интеллектуальной деятельности) в </w:t>
      </w:r>
      <w:r w:rsidR="00B82CAA" w:rsidRPr="00F22680">
        <w:rPr>
          <w:rFonts w:ascii="Times New Roman" w:hAnsi="Times New Roman" w:cs="Times New Roman"/>
          <w:sz w:val="24"/>
          <w:szCs w:val="24"/>
        </w:rPr>
        <w:t>ГИСП</w:t>
      </w:r>
      <w:r w:rsidRPr="00F22680">
        <w:rPr>
          <w:rFonts w:ascii="Times New Roman" w:hAnsi="Times New Roman" w:cs="Times New Roman"/>
          <w:sz w:val="24"/>
          <w:szCs w:val="24"/>
        </w:rPr>
        <w:t>;</w:t>
      </w:r>
    </w:p>
    <w:p w14:paraId="6F2A9A9E" w14:textId="2C32692E" w:rsidR="00405B98" w:rsidRPr="00F22680" w:rsidRDefault="00405B98" w:rsidP="00E53A47">
      <w:pPr>
        <w:pStyle w:val="a3"/>
        <w:numPr>
          <w:ilvl w:val="0"/>
          <w:numId w:val="6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обеспечить возможность контроля Фондом действий самого Заявителя и</w:t>
      </w:r>
      <w:r w:rsidR="00F9410A" w:rsidRPr="00F22680">
        <w:rPr>
          <w:rFonts w:ascii="Times New Roman" w:hAnsi="Times New Roman" w:cs="Times New Roman"/>
          <w:sz w:val="24"/>
          <w:szCs w:val="24"/>
        </w:rPr>
        <w:t xml:space="preserve"> </w:t>
      </w:r>
      <w:r w:rsidRPr="00F22680">
        <w:rPr>
          <w:rFonts w:ascii="Times New Roman" w:hAnsi="Times New Roman" w:cs="Times New Roman"/>
          <w:sz w:val="24"/>
          <w:szCs w:val="24"/>
        </w:rPr>
        <w:t>основных участников проекта в ходе реализации проекта, целевым использованием средств займа, состоянием обеспечения и финансовым состоянием Заявителя, лиц, предоставивших обеспечение.</w:t>
      </w:r>
    </w:p>
    <w:p w14:paraId="24F9CC79" w14:textId="77777777" w:rsidR="00CF3E76" w:rsidRPr="00F22680" w:rsidRDefault="00CF3E76" w:rsidP="00CF3E76">
      <w:pPr>
        <w:pStyle w:val="a3"/>
        <w:tabs>
          <w:tab w:val="left" w:pos="142"/>
          <w:tab w:val="left" w:pos="1134"/>
        </w:tabs>
        <w:ind w:left="709"/>
        <w:rPr>
          <w:rFonts w:ascii="Times New Roman" w:hAnsi="Times New Roman" w:cs="Times New Roman"/>
          <w:sz w:val="24"/>
          <w:szCs w:val="24"/>
        </w:rPr>
      </w:pPr>
    </w:p>
    <w:p w14:paraId="090222E0" w14:textId="3351F208" w:rsidR="00405B98" w:rsidRPr="00F22680" w:rsidRDefault="00405B98" w:rsidP="00E53A47">
      <w:pPr>
        <w:pStyle w:val="a3"/>
        <w:keepNext/>
        <w:keepLines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</w:pPr>
      <w:bookmarkStart w:id="33" w:name="_Toc529800200"/>
      <w:r w:rsidRPr="00F22680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  <w:t>Экспертиза проектов</w:t>
      </w:r>
      <w:bookmarkEnd w:id="33"/>
    </w:p>
    <w:p w14:paraId="0F27F0D0" w14:textId="77777777" w:rsidR="00CD23D8" w:rsidRPr="00F22680" w:rsidRDefault="00CD23D8" w:rsidP="00CD23D8">
      <w:pPr>
        <w:pStyle w:val="a3"/>
        <w:keepNext/>
        <w:keepLines/>
        <w:widowControl w:val="0"/>
        <w:overflowPunct w:val="0"/>
        <w:autoSpaceDE w:val="0"/>
        <w:autoSpaceDN w:val="0"/>
        <w:adjustRightInd w:val="0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</w:pPr>
    </w:p>
    <w:p w14:paraId="320096FC" w14:textId="3582E942" w:rsidR="004B130B" w:rsidRPr="00F22680" w:rsidRDefault="0081006C" w:rsidP="00330429">
      <w:pPr>
        <w:keepNext/>
        <w:keepLines/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8.1. </w:t>
      </w:r>
      <w:r w:rsidR="004B130B" w:rsidRPr="00F22680">
        <w:rPr>
          <w:rFonts w:ascii="Times New Roman" w:hAnsi="Times New Roman" w:cs="Times New Roman"/>
          <w:sz w:val="24"/>
          <w:szCs w:val="24"/>
        </w:rPr>
        <w:t xml:space="preserve">Лицо, изъявившее желание получить </w:t>
      </w:r>
      <w:r w:rsidR="00CD23D8" w:rsidRPr="00F22680">
        <w:rPr>
          <w:rFonts w:ascii="Times New Roman" w:hAnsi="Times New Roman" w:cs="Times New Roman"/>
          <w:sz w:val="24"/>
          <w:szCs w:val="24"/>
        </w:rPr>
        <w:t>за</w:t>
      </w:r>
      <w:r w:rsidR="00CF3E76" w:rsidRPr="00F22680">
        <w:rPr>
          <w:rFonts w:ascii="Times New Roman" w:hAnsi="Times New Roman" w:cs="Times New Roman"/>
          <w:sz w:val="24"/>
          <w:szCs w:val="24"/>
        </w:rPr>
        <w:t>е</w:t>
      </w:r>
      <w:r w:rsidR="004B130B" w:rsidRPr="00F22680">
        <w:rPr>
          <w:rFonts w:ascii="Times New Roman" w:hAnsi="Times New Roman" w:cs="Times New Roman"/>
          <w:sz w:val="24"/>
          <w:szCs w:val="24"/>
        </w:rPr>
        <w:t>м, предоставляет в Фонд Заявку по утвержденной в Фонде форме.</w:t>
      </w:r>
    </w:p>
    <w:p w14:paraId="5BAD1072" w14:textId="77777777" w:rsidR="004B130B" w:rsidRPr="00F22680" w:rsidRDefault="004B130B" w:rsidP="00330429">
      <w:pPr>
        <w:keepNext/>
        <w:keepLines/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Заявка подается в Фонд на бумажном носителе (нарочно, по почте или курьером) либо посредством электронной почты с дальнейшим предоставлением оригинала на бумажном носителе.</w:t>
      </w:r>
    </w:p>
    <w:p w14:paraId="195CC985" w14:textId="77777777" w:rsidR="004B130B" w:rsidRPr="00F22680" w:rsidRDefault="004B130B" w:rsidP="00330429">
      <w:pPr>
        <w:keepNext/>
        <w:keepLines/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Заявка подлежит регистрации и включению в реестр Заявок Фонда.</w:t>
      </w:r>
    </w:p>
    <w:p w14:paraId="17ABC092" w14:textId="77777777" w:rsidR="004B130B" w:rsidRPr="00F22680" w:rsidRDefault="004B130B" w:rsidP="00330429">
      <w:pPr>
        <w:keepNext/>
        <w:keepLines/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8.2. Заявитель гарантирует полноту и достоверность всей представленной информации и несет ответственность за ее умышленное искажение либо представление заведомо недостоверной информации в соответствии с законодательством Российской Федерации.</w:t>
      </w:r>
    </w:p>
    <w:p w14:paraId="33075EEE" w14:textId="2FC8D166" w:rsidR="0081006C" w:rsidRPr="00F22680" w:rsidRDefault="004B130B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8.3. </w:t>
      </w:r>
      <w:r w:rsidR="0081006C" w:rsidRPr="00F22680">
        <w:rPr>
          <w:rFonts w:ascii="Times New Roman" w:hAnsi="Times New Roman" w:cs="Times New Roman"/>
          <w:sz w:val="24"/>
          <w:szCs w:val="24"/>
        </w:rPr>
        <w:t xml:space="preserve">Экспертиза </w:t>
      </w:r>
      <w:r w:rsidR="00CF3E76" w:rsidRPr="00F22680">
        <w:rPr>
          <w:rFonts w:ascii="Times New Roman" w:hAnsi="Times New Roman" w:cs="Times New Roman"/>
          <w:sz w:val="24"/>
          <w:szCs w:val="24"/>
        </w:rPr>
        <w:t>Заявок</w:t>
      </w:r>
      <w:r w:rsidR="0081006C" w:rsidRPr="00F22680">
        <w:rPr>
          <w:rFonts w:ascii="Times New Roman" w:hAnsi="Times New Roman" w:cs="Times New Roman"/>
          <w:sz w:val="24"/>
          <w:szCs w:val="24"/>
        </w:rPr>
        <w:t xml:space="preserve"> включает в себя следующие этапы: </w:t>
      </w:r>
    </w:p>
    <w:p w14:paraId="3CD1ABA6" w14:textId="77777777" w:rsidR="0081006C" w:rsidRPr="00F22680" w:rsidRDefault="0081006C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Экспресс-оценка; </w:t>
      </w:r>
    </w:p>
    <w:p w14:paraId="52B2DB51" w14:textId="77777777" w:rsidR="0081006C" w:rsidRPr="00F22680" w:rsidRDefault="0081006C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Входная экспертиза; </w:t>
      </w:r>
    </w:p>
    <w:p w14:paraId="32948E5D" w14:textId="77777777" w:rsidR="004B130B" w:rsidRPr="00F22680" w:rsidRDefault="0081006C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Комплексная экспертиза. </w:t>
      </w:r>
    </w:p>
    <w:p w14:paraId="08265AC2" w14:textId="77777777" w:rsidR="004B130B" w:rsidRPr="00F22680" w:rsidRDefault="004B130B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8.4. До момента начала прохождения Экспресс-оценки потенциальному Заявителю предоставляется консультационно-информационная и методическая поддержка в части подготовки Заявки. </w:t>
      </w:r>
    </w:p>
    <w:p w14:paraId="42747734" w14:textId="77777777" w:rsidR="004B130B" w:rsidRPr="00F22680" w:rsidRDefault="004B130B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Заявитель имеет право перед подачей Заявки и в ходе проведения экспертизы обратиться в Фонд за разъяснениями относительно требований к заполнению, оформлению и предоставлению Заявки и предоставляемых документов. </w:t>
      </w:r>
    </w:p>
    <w:p w14:paraId="090DDE9C" w14:textId="77777777" w:rsidR="004B130B" w:rsidRPr="00F22680" w:rsidRDefault="004B130B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lastRenderedPageBreak/>
        <w:t xml:space="preserve">8.5. Вопросы реализации информационной политики, а также политики соблюдения конфиденциальности и раскрытия информации регулируются внутренним документом Фонда, принимаемым уполномоченным органом, перечнем сведений ограниченного распространения, соглашениями о конфиденциальности. Не может быть отнесена к конфиденциальной следующая информация: </w:t>
      </w:r>
    </w:p>
    <w:p w14:paraId="7421BC8B" w14:textId="77777777" w:rsidR="004B130B" w:rsidRPr="00F22680" w:rsidRDefault="004B130B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общий размер инвестиций в проект; </w:t>
      </w:r>
    </w:p>
    <w:p w14:paraId="4D4B1156" w14:textId="77777777" w:rsidR="004B130B" w:rsidRPr="00F22680" w:rsidRDefault="004B130B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bookmarkStart w:id="34" w:name="_Hlk98257360"/>
      <w:r w:rsidRPr="00F22680">
        <w:rPr>
          <w:rFonts w:ascii="Times New Roman" w:hAnsi="Times New Roman" w:cs="Times New Roman"/>
          <w:sz w:val="24"/>
          <w:szCs w:val="24"/>
        </w:rPr>
        <w:t xml:space="preserve">• сумма финансирования, предоставляемого Фондом; </w:t>
      </w:r>
    </w:p>
    <w:p w14:paraId="53E4FF5C" w14:textId="77777777" w:rsidR="004B130B" w:rsidRPr="00F22680" w:rsidRDefault="004B130B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количество и качество планируемых к созданию и созданных рабочих мест; </w:t>
      </w:r>
    </w:p>
    <w:p w14:paraId="13255493" w14:textId="77777777" w:rsidR="004B130B" w:rsidRPr="00F22680" w:rsidRDefault="004B130B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сумма ожидаемых налоговых поступлений в бюджеты различных уровней; </w:t>
      </w:r>
    </w:p>
    <w:bookmarkEnd w:id="34"/>
    <w:p w14:paraId="1A2A5150" w14:textId="77777777" w:rsidR="004B130B" w:rsidRPr="00F22680" w:rsidRDefault="004B130B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информация о производимой в ходе реализации проекта продукции, указанная в заявительной документации и отчетности проекта; </w:t>
      </w:r>
    </w:p>
    <w:p w14:paraId="647E2F98" w14:textId="77777777" w:rsidR="004B130B" w:rsidRPr="00F22680" w:rsidRDefault="004B130B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календарный план реализации проекта; </w:t>
      </w:r>
    </w:p>
    <w:p w14:paraId="57F4C9A3" w14:textId="77777777" w:rsidR="004B130B" w:rsidRPr="00F22680" w:rsidRDefault="004B130B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целевой объем продаж/выпуска нового продукта (продукта по новой технологии) после выхода на серийное производство. </w:t>
      </w:r>
    </w:p>
    <w:p w14:paraId="64E84FE0" w14:textId="4859CDDB" w:rsidR="004B130B" w:rsidRPr="00F22680" w:rsidRDefault="004B130B" w:rsidP="00330429">
      <w:pPr>
        <w:keepNext/>
        <w:keepLines/>
        <w:overflowPunct w:val="0"/>
        <w:autoSpaceDE w:val="0"/>
        <w:autoSpaceDN w:val="0"/>
        <w:adjustRightInd w:val="0"/>
        <w:ind w:firstLine="709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8.6. Комплект (перечень) документов, обязательно входящих в Заявку, их формы утверждаются </w:t>
      </w:r>
      <w:r w:rsidR="00A41386" w:rsidRPr="00F22680">
        <w:rPr>
          <w:rFonts w:ascii="Times New Roman" w:hAnsi="Times New Roman" w:cs="Times New Roman"/>
          <w:sz w:val="24"/>
          <w:szCs w:val="24"/>
        </w:rPr>
        <w:t xml:space="preserve">генеральным </w:t>
      </w:r>
      <w:r w:rsidRPr="00F22680">
        <w:rPr>
          <w:rFonts w:ascii="Times New Roman" w:hAnsi="Times New Roman" w:cs="Times New Roman"/>
          <w:sz w:val="24"/>
          <w:szCs w:val="24"/>
        </w:rPr>
        <w:t xml:space="preserve">директором Фонда и подлежат обязательному размещению на сайте Фонда. </w:t>
      </w:r>
    </w:p>
    <w:p w14:paraId="3F4D202A" w14:textId="77777777" w:rsidR="004B130B" w:rsidRPr="00F22680" w:rsidRDefault="004B130B" w:rsidP="00330429">
      <w:pPr>
        <w:keepNext/>
        <w:keepLines/>
        <w:overflowPunct w:val="0"/>
        <w:autoSpaceDE w:val="0"/>
        <w:autoSpaceDN w:val="0"/>
        <w:adjustRightInd w:val="0"/>
        <w:ind w:firstLine="709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8.7. До окончания проведения комплексной экспертизы Заявитель вправе дополнить комплект документов иными документами, которые, по его мнению, необходимы для подтверждения соответствия требованиям Фонда. </w:t>
      </w:r>
    </w:p>
    <w:p w14:paraId="0CD7B24B" w14:textId="77777777" w:rsidR="004B130B" w:rsidRPr="00F22680" w:rsidRDefault="004B130B" w:rsidP="00330429">
      <w:pPr>
        <w:keepNext/>
        <w:keepLines/>
        <w:overflowPunct w:val="0"/>
        <w:autoSpaceDE w:val="0"/>
        <w:autoSpaceDN w:val="0"/>
        <w:adjustRightInd w:val="0"/>
        <w:ind w:firstLine="709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8.8. В случае необходимости получения разъяснений и дополнительной информации по вопросам, в недостаточной мере освещенным в поданной Заявке, Менеджер Заявки вправе запрашивать дополнительную информацию у Заявителя, а также проводить встречи с ним. </w:t>
      </w:r>
    </w:p>
    <w:p w14:paraId="49DFA237" w14:textId="77777777" w:rsidR="0081006C" w:rsidRPr="00F22680" w:rsidRDefault="0081006C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8.9. Документы в составе заявки по проекту должны соответствовать следующим требованиям: </w:t>
      </w:r>
    </w:p>
    <w:p w14:paraId="235EEFF3" w14:textId="77777777" w:rsidR="0081006C" w:rsidRPr="00F22680" w:rsidRDefault="0081006C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все суммы денежных средств, указанные в документах, должны быть выражены в российских рублях, при этом отдельные элементы финансово-экономического обоснования проекта могут содержать суммы, выраженные в иностранной валюте, если это обосновано особенностями проекта; </w:t>
      </w:r>
    </w:p>
    <w:p w14:paraId="0C27FA33" w14:textId="77777777" w:rsidR="0081006C" w:rsidRPr="00F22680" w:rsidRDefault="0081006C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копии документов должны соответствовать оригинальным документам; </w:t>
      </w:r>
    </w:p>
    <w:p w14:paraId="74B61D7D" w14:textId="77777777" w:rsidR="0081006C" w:rsidRPr="00F22680" w:rsidRDefault="0081006C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копии, предоставляемые на бумажном носителе, должны быть заверены уполномоченным должностным лицом Заявителя, прошиты и скреплены печатью; </w:t>
      </w:r>
    </w:p>
    <w:p w14:paraId="2CFE0E92" w14:textId="77777777" w:rsidR="00DA612B" w:rsidRPr="00F22680" w:rsidRDefault="0081006C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текст и изображения должны быть разборчивы, не содержать исправлений и дефектов, не позволяющих однозначно трактовать содержание документов. </w:t>
      </w:r>
    </w:p>
    <w:p w14:paraId="233B91D0" w14:textId="426BD5A8" w:rsidR="00045F63" w:rsidRPr="00F22680" w:rsidRDefault="00557D7A" w:rsidP="00872187">
      <w:pPr>
        <w:tabs>
          <w:tab w:val="left" w:pos="142"/>
          <w:tab w:val="left" w:pos="1134"/>
        </w:tabs>
        <w:ind w:firstLine="709"/>
        <w:rPr>
          <w:rFonts w:ascii="Times New Roman" w:eastAsia="Calibri" w:hAnsi="Times New Roman" w:cs="Times New Roman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8.10. </w:t>
      </w:r>
      <w:r w:rsidR="00CE0541" w:rsidRPr="00F22680">
        <w:rPr>
          <w:rFonts w:ascii="Times New Roman" w:hAnsi="Times New Roman" w:cs="Times New Roman"/>
          <w:sz w:val="24"/>
          <w:szCs w:val="24"/>
        </w:rPr>
        <w:t xml:space="preserve">В случае, если между Заявителем и Фондом заключены договоры целевого займа по ранее одобренным Заявкам или такой договор находится в процессе заключения, то Заявка на предоставление финансирования по новой Заявке принимается Фондом к рассмотрению при условии соблюдения ограничений: не более </w:t>
      </w:r>
      <w:r w:rsidR="00045F63" w:rsidRPr="00F22680">
        <w:rPr>
          <w:rFonts w:ascii="Times New Roman" w:hAnsi="Times New Roman" w:cs="Times New Roman"/>
          <w:sz w:val="24"/>
          <w:szCs w:val="24"/>
        </w:rPr>
        <w:t>100</w:t>
      </w:r>
      <w:r w:rsidR="00CE0541" w:rsidRPr="00F22680">
        <w:rPr>
          <w:rFonts w:ascii="Times New Roman" w:hAnsi="Times New Roman" w:cs="Times New Roman"/>
          <w:sz w:val="24"/>
          <w:szCs w:val="24"/>
        </w:rPr>
        <w:t xml:space="preserve"> млн. руб. (с учетом остатков по действующим обязательствам перед Фондом на дату подачи новой Заявки) и наличие свободных денежных средств у Фонда для предоставления займов</w:t>
      </w:r>
      <w:r w:rsidR="00872187" w:rsidRPr="00F22680">
        <w:rPr>
          <w:rFonts w:ascii="Times New Roman" w:hAnsi="Times New Roman" w:cs="Times New Roman"/>
          <w:sz w:val="24"/>
          <w:szCs w:val="24"/>
        </w:rPr>
        <w:t>, п</w:t>
      </w:r>
      <w:r w:rsidR="00045F63" w:rsidRPr="00F22680">
        <w:rPr>
          <w:rFonts w:ascii="Times New Roman" w:eastAsia="Calibri" w:hAnsi="Times New Roman" w:cs="Times New Roman"/>
        </w:rPr>
        <w:t xml:space="preserve">ри </w:t>
      </w:r>
      <w:r w:rsidR="00872187" w:rsidRPr="00F22680">
        <w:rPr>
          <w:rFonts w:ascii="Times New Roman" w:eastAsia="Calibri" w:hAnsi="Times New Roman" w:cs="Times New Roman"/>
        </w:rPr>
        <w:t xml:space="preserve">одновременном </w:t>
      </w:r>
      <w:r w:rsidR="00045F63" w:rsidRPr="00F22680">
        <w:rPr>
          <w:rFonts w:ascii="Times New Roman" w:eastAsia="Calibri" w:hAnsi="Times New Roman" w:cs="Times New Roman"/>
        </w:rPr>
        <w:t>выполнении следующих условий:</w:t>
      </w:r>
    </w:p>
    <w:p w14:paraId="3F559E52" w14:textId="77777777" w:rsidR="00045F63" w:rsidRPr="00F22680" w:rsidRDefault="00045F63" w:rsidP="00045F63">
      <w:pPr>
        <w:tabs>
          <w:tab w:val="left" w:pos="0"/>
          <w:tab w:val="left" w:pos="1134"/>
        </w:tabs>
        <w:ind w:firstLine="709"/>
        <w:rPr>
          <w:rFonts w:ascii="Times New Roman" w:eastAsia="Calibri" w:hAnsi="Times New Roman" w:cs="Times New Roman"/>
        </w:rPr>
      </w:pPr>
      <w:r w:rsidRPr="00F22680">
        <w:rPr>
          <w:rFonts w:ascii="Times New Roman" w:eastAsia="Calibri" w:hAnsi="Times New Roman" w:cs="Times New Roman"/>
        </w:rPr>
        <w:t>1) суммарная доля заимствований из средств целевого финансирования Фонда с учетом запрашиваемой суммы займа по вновь заявляемому проекту не должна составлять более 50 (Пятидесяти) процентов балансовой стоимости активов Заявителя на последнюю отчетную дату;</w:t>
      </w:r>
    </w:p>
    <w:p w14:paraId="52A78DC0" w14:textId="77777777" w:rsidR="00045F63" w:rsidRPr="00F22680" w:rsidRDefault="00045F63" w:rsidP="00045F63">
      <w:pPr>
        <w:tabs>
          <w:tab w:val="left" w:pos="0"/>
          <w:tab w:val="left" w:pos="1134"/>
        </w:tabs>
        <w:ind w:firstLine="709"/>
        <w:rPr>
          <w:rFonts w:ascii="Times New Roman" w:eastAsia="Calibri" w:hAnsi="Times New Roman" w:cs="Times New Roman"/>
        </w:rPr>
      </w:pPr>
      <w:r w:rsidRPr="00F22680">
        <w:rPr>
          <w:rFonts w:ascii="Times New Roman" w:eastAsia="Calibri" w:hAnsi="Times New Roman" w:cs="Times New Roman"/>
        </w:rPr>
        <w:t>2) истекли 2 (Два) отчетных периода (квартала) с даты заключения последнего договора целевого займа.</w:t>
      </w:r>
    </w:p>
    <w:p w14:paraId="7E81940C" w14:textId="77777777" w:rsidR="00BF3A5D" w:rsidRPr="00F22680" w:rsidRDefault="00BF3A5D" w:rsidP="00BF3A5D">
      <w:pPr>
        <w:tabs>
          <w:tab w:val="left" w:pos="142"/>
          <w:tab w:val="left" w:pos="1134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8.11. При регистрации Заявки осуществляются следующие действия: </w:t>
      </w:r>
    </w:p>
    <w:p w14:paraId="4C199EDF" w14:textId="77777777" w:rsidR="00BF3A5D" w:rsidRPr="00F22680" w:rsidRDefault="00BF3A5D" w:rsidP="00E53A47">
      <w:pPr>
        <w:pStyle w:val="a3"/>
        <w:numPr>
          <w:ilvl w:val="0"/>
          <w:numId w:val="9"/>
        </w:numPr>
        <w:tabs>
          <w:tab w:val="left" w:pos="142"/>
          <w:tab w:val="left" w:pos="1134"/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занесение данных Заявки в общий реестр Заявок; </w:t>
      </w:r>
    </w:p>
    <w:p w14:paraId="0DF0BD70" w14:textId="77777777" w:rsidR="00BF3A5D" w:rsidRPr="00F22680" w:rsidRDefault="00BF3A5D" w:rsidP="00E53A47">
      <w:pPr>
        <w:pStyle w:val="a3"/>
        <w:numPr>
          <w:ilvl w:val="0"/>
          <w:numId w:val="9"/>
        </w:numPr>
        <w:tabs>
          <w:tab w:val="left" w:pos="142"/>
          <w:tab w:val="left" w:pos="1134"/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присвоение регистрационного номера; </w:t>
      </w:r>
    </w:p>
    <w:p w14:paraId="67A01ECB" w14:textId="77777777" w:rsidR="00BF3A5D" w:rsidRPr="00F22680" w:rsidRDefault="00BF3A5D" w:rsidP="00E53A47">
      <w:pPr>
        <w:pStyle w:val="a3"/>
        <w:numPr>
          <w:ilvl w:val="0"/>
          <w:numId w:val="9"/>
        </w:numPr>
        <w:tabs>
          <w:tab w:val="left" w:pos="142"/>
          <w:tab w:val="left" w:pos="709"/>
          <w:tab w:val="left" w:pos="1276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направление Заявителю ответа о принятии Заявки к рассмотрению и присвоении регистрационного номера.</w:t>
      </w:r>
    </w:p>
    <w:p w14:paraId="180C2134" w14:textId="74245D53" w:rsidR="00BF3A5D" w:rsidRPr="00F22680" w:rsidRDefault="00557D7A" w:rsidP="00BF3A5D">
      <w:pPr>
        <w:pStyle w:val="aff"/>
        <w:spacing w:after="0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8.1</w:t>
      </w:r>
      <w:r w:rsidR="00BF3A5D" w:rsidRPr="00F22680">
        <w:rPr>
          <w:rFonts w:ascii="Times New Roman" w:hAnsi="Times New Roman" w:cs="Times New Roman"/>
          <w:sz w:val="24"/>
          <w:szCs w:val="24"/>
        </w:rPr>
        <w:t>2</w:t>
      </w:r>
      <w:r w:rsidRPr="00F22680">
        <w:rPr>
          <w:rFonts w:ascii="Times New Roman" w:hAnsi="Times New Roman" w:cs="Times New Roman"/>
          <w:sz w:val="24"/>
          <w:szCs w:val="24"/>
        </w:rPr>
        <w:t xml:space="preserve">. Заявитель вправе по собственной инициативе в любой момент до даты рассмотрения Заявки Коллегиальным органом Фонда отозвать поданную Заявку, что не лишает его возможности повторного обращения за получением финансирования. </w:t>
      </w:r>
      <w:r w:rsidR="00BF3A5D" w:rsidRPr="00F22680">
        <w:rPr>
          <w:rFonts w:ascii="Times New Roman" w:hAnsi="Times New Roman" w:cs="Times New Roman"/>
          <w:sz w:val="24"/>
          <w:szCs w:val="24"/>
        </w:rPr>
        <w:t xml:space="preserve">По такой Заявке работа прекращается.  </w:t>
      </w:r>
    </w:p>
    <w:p w14:paraId="252C2BF0" w14:textId="23B2E677" w:rsidR="00DA612B" w:rsidRPr="00F22680" w:rsidRDefault="00557D7A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lastRenderedPageBreak/>
        <w:t>8.1</w:t>
      </w:r>
      <w:r w:rsidR="00BF3A5D" w:rsidRPr="00F22680">
        <w:rPr>
          <w:rFonts w:ascii="Times New Roman" w:hAnsi="Times New Roman" w:cs="Times New Roman"/>
          <w:sz w:val="24"/>
          <w:szCs w:val="24"/>
        </w:rPr>
        <w:t>3</w:t>
      </w:r>
      <w:r w:rsidRPr="00F22680">
        <w:rPr>
          <w:rFonts w:ascii="Times New Roman" w:hAnsi="Times New Roman" w:cs="Times New Roman"/>
          <w:sz w:val="24"/>
          <w:szCs w:val="24"/>
        </w:rPr>
        <w:t xml:space="preserve">. За проведение экспертизы Заявки для целей отбора и принятия решения о финансировании Фондом плата с Заявителей не взимается. </w:t>
      </w:r>
    </w:p>
    <w:p w14:paraId="3DE17717" w14:textId="333B0959" w:rsidR="00DA612B" w:rsidRPr="00F22680" w:rsidRDefault="00557D7A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8.1</w:t>
      </w:r>
      <w:r w:rsidR="00BF3A5D" w:rsidRPr="00F22680">
        <w:rPr>
          <w:rFonts w:ascii="Times New Roman" w:hAnsi="Times New Roman" w:cs="Times New Roman"/>
          <w:sz w:val="24"/>
          <w:szCs w:val="24"/>
        </w:rPr>
        <w:t>4</w:t>
      </w:r>
      <w:r w:rsidRPr="00F22680">
        <w:rPr>
          <w:rFonts w:ascii="Times New Roman" w:hAnsi="Times New Roman" w:cs="Times New Roman"/>
          <w:sz w:val="24"/>
          <w:szCs w:val="24"/>
        </w:rPr>
        <w:t xml:space="preserve">. Документы, поданные в составе Заявки, Заявителю не возвращаются вне зависимости от результатов экспертизы. </w:t>
      </w:r>
      <w:bookmarkStart w:id="35" w:name="_Toc438817387"/>
      <w:bookmarkStart w:id="36" w:name="_Toc529800201"/>
    </w:p>
    <w:p w14:paraId="5E4694AA" w14:textId="5C5CCEAA" w:rsidR="00BF3A5D" w:rsidRPr="00F22680" w:rsidRDefault="00BF3A5D" w:rsidP="00BF3A5D">
      <w:pPr>
        <w:pStyle w:val="aff"/>
        <w:tabs>
          <w:tab w:val="left" w:pos="851"/>
          <w:tab w:val="left" w:pos="1134"/>
        </w:tabs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eastAsia="Times New Roman" w:hAnsi="Times New Roman" w:cs="Times New Roman"/>
          <w:color w:val="000000"/>
          <w:sz w:val="24"/>
          <w:szCs w:val="24"/>
        </w:rPr>
        <w:t>8.15. Сотрудники Фонда осуществляют выезд на место осуществления предпринимательской деятельности Заявителя и нахождения залогового имущества, с правом проведения фотосъемки и/или видеосъемки.</w:t>
      </w:r>
    </w:p>
    <w:p w14:paraId="11ED78F9" w14:textId="6EB91020" w:rsidR="00BF3A5D" w:rsidRPr="00F22680" w:rsidRDefault="00BF3A5D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14:paraId="4CAC850C" w14:textId="11790D15" w:rsidR="00BF3A5D" w:rsidRPr="00F22680" w:rsidRDefault="00BF3A5D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14:paraId="3C78D13F" w14:textId="2381FA8D" w:rsidR="00DA612B" w:rsidRPr="00F22680" w:rsidRDefault="00922896" w:rsidP="00DA612B">
      <w:pPr>
        <w:tabs>
          <w:tab w:val="left" w:pos="142"/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</w:pPr>
      <w:r w:rsidRPr="00F22680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  <w:t xml:space="preserve">9. </w:t>
      </w:r>
      <w:r w:rsidR="00405B98" w:rsidRPr="00F22680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  <w:t>Проведение экспертиз</w:t>
      </w:r>
      <w:bookmarkEnd w:id="35"/>
      <w:r w:rsidR="00405B98" w:rsidRPr="00F22680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  <w:t xml:space="preserve"> </w:t>
      </w:r>
      <w:r w:rsidR="00BF3A5D" w:rsidRPr="00F22680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  <w:t>ЗАяВКИ (</w:t>
      </w:r>
      <w:r w:rsidR="00405B98" w:rsidRPr="00F22680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  <w:t>проект</w:t>
      </w:r>
      <w:bookmarkEnd w:id="36"/>
      <w:r w:rsidR="00BF3A5D" w:rsidRPr="00F22680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  <w:t>а)</w:t>
      </w:r>
    </w:p>
    <w:p w14:paraId="45B683A2" w14:textId="77777777" w:rsidR="00DA612B" w:rsidRPr="00F22680" w:rsidRDefault="00DA612B" w:rsidP="00DA612B">
      <w:pPr>
        <w:tabs>
          <w:tab w:val="left" w:pos="142"/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E83622F" w14:textId="77777777" w:rsidR="00DA612B" w:rsidRPr="00F22680" w:rsidRDefault="006952E3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22680">
        <w:rPr>
          <w:rFonts w:ascii="Times New Roman" w:hAnsi="Times New Roman" w:cs="Times New Roman"/>
          <w:b/>
          <w:bCs/>
          <w:sz w:val="24"/>
          <w:szCs w:val="24"/>
        </w:rPr>
        <w:t xml:space="preserve">Этап I. Экспресс-оценка </w:t>
      </w:r>
    </w:p>
    <w:p w14:paraId="2ADDDE93" w14:textId="77777777" w:rsidR="00DA612B" w:rsidRPr="00F22680" w:rsidRDefault="006952E3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9.1. На этапе экспресс-оценки проводится предварительная проверка соответствия Заявителя установленным настоящим Стандартом условиям финансирования на основании анализа Заявки</w:t>
      </w:r>
      <w:r w:rsidR="002014EC" w:rsidRPr="00F22680">
        <w:rPr>
          <w:rFonts w:ascii="Times New Roman" w:hAnsi="Times New Roman" w:cs="Times New Roman"/>
          <w:sz w:val="24"/>
          <w:szCs w:val="24"/>
        </w:rPr>
        <w:t xml:space="preserve"> по проекту</w:t>
      </w:r>
      <w:r w:rsidRPr="00F226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4F29C4" w14:textId="77777777" w:rsidR="00DA612B" w:rsidRPr="00F22680" w:rsidRDefault="006952E3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9.2. Срок проведения экспресс-оценки не может превышать 5 (Пяти) дней. </w:t>
      </w:r>
    </w:p>
    <w:p w14:paraId="08F718B1" w14:textId="77777777" w:rsidR="00DA612B" w:rsidRPr="00F22680" w:rsidRDefault="006952E3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9.3. По результатам экспресс-оценки делается предварительный вывод о соответствии </w:t>
      </w:r>
      <w:r w:rsidR="002014EC" w:rsidRPr="00F22680">
        <w:rPr>
          <w:rFonts w:ascii="Times New Roman" w:hAnsi="Times New Roman" w:cs="Times New Roman"/>
          <w:sz w:val="24"/>
          <w:szCs w:val="24"/>
        </w:rPr>
        <w:t>проекта</w:t>
      </w:r>
      <w:r w:rsidRPr="00F22680">
        <w:rPr>
          <w:rFonts w:ascii="Times New Roman" w:hAnsi="Times New Roman" w:cs="Times New Roman"/>
          <w:sz w:val="24"/>
          <w:szCs w:val="24"/>
        </w:rPr>
        <w:t xml:space="preserve"> основным условиям финансирования</w:t>
      </w:r>
      <w:r w:rsidR="002014EC" w:rsidRPr="00F22680">
        <w:rPr>
          <w:rFonts w:ascii="Times New Roman" w:hAnsi="Times New Roman" w:cs="Times New Roman"/>
          <w:sz w:val="24"/>
          <w:szCs w:val="24"/>
        </w:rPr>
        <w:t>,</w:t>
      </w:r>
      <w:r w:rsidRPr="00F22680">
        <w:rPr>
          <w:rFonts w:ascii="Times New Roman" w:hAnsi="Times New Roman" w:cs="Times New Roman"/>
          <w:sz w:val="24"/>
          <w:szCs w:val="24"/>
        </w:rPr>
        <w:t xml:space="preserve"> и уполномоченное должностное лицо Фонда принимает одно из следующих решений: </w:t>
      </w:r>
    </w:p>
    <w:p w14:paraId="099BB704" w14:textId="5B2FA268" w:rsidR="00DA612B" w:rsidRPr="00F22680" w:rsidRDefault="006952E3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принять Заявку </w:t>
      </w:r>
      <w:r w:rsidR="002014EC" w:rsidRPr="00F22680">
        <w:rPr>
          <w:rFonts w:ascii="Times New Roman" w:hAnsi="Times New Roman" w:cs="Times New Roman"/>
          <w:sz w:val="24"/>
          <w:szCs w:val="24"/>
        </w:rPr>
        <w:t xml:space="preserve">по проекту </w:t>
      </w:r>
      <w:r w:rsidRPr="00F22680">
        <w:rPr>
          <w:rFonts w:ascii="Times New Roman" w:hAnsi="Times New Roman" w:cs="Times New Roman"/>
          <w:sz w:val="24"/>
          <w:szCs w:val="24"/>
        </w:rPr>
        <w:t>и направить Заявителю письмо о прохождении экспресс-оценки с указанием перечня документов, необходимых для дальнейшего этапа</w:t>
      </w:r>
      <w:r w:rsidR="008E473F" w:rsidRPr="00F22680">
        <w:rPr>
          <w:rFonts w:ascii="Times New Roman" w:hAnsi="Times New Roman" w:cs="Times New Roman"/>
          <w:sz w:val="24"/>
          <w:szCs w:val="24"/>
        </w:rPr>
        <w:t>;</w:t>
      </w:r>
      <w:r w:rsidRPr="00F226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43123" w14:textId="165B5E16" w:rsidR="00DA612B" w:rsidRPr="00F22680" w:rsidRDefault="006952E3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отклонить Заявку и направить Заявителю письмо с указанием несоответствия </w:t>
      </w:r>
      <w:r w:rsidR="002014EC" w:rsidRPr="00F22680">
        <w:rPr>
          <w:rFonts w:ascii="Times New Roman" w:hAnsi="Times New Roman" w:cs="Times New Roman"/>
          <w:sz w:val="24"/>
          <w:szCs w:val="24"/>
        </w:rPr>
        <w:t>проекта</w:t>
      </w:r>
      <w:r w:rsidRPr="00F22680">
        <w:rPr>
          <w:rFonts w:ascii="Times New Roman" w:hAnsi="Times New Roman" w:cs="Times New Roman"/>
          <w:sz w:val="24"/>
          <w:szCs w:val="24"/>
        </w:rPr>
        <w:t xml:space="preserve"> конкретным условиям финансирования Заявителей, установленным Фондом</w:t>
      </w:r>
      <w:r w:rsidR="00B813CA" w:rsidRPr="00F22680">
        <w:rPr>
          <w:rFonts w:ascii="Times New Roman" w:hAnsi="Times New Roman" w:cs="Times New Roman"/>
          <w:sz w:val="24"/>
          <w:szCs w:val="24"/>
        </w:rPr>
        <w:t>;</w:t>
      </w:r>
    </w:p>
    <w:p w14:paraId="6F31EA22" w14:textId="4A3536A0" w:rsidR="00DA612B" w:rsidRPr="00F22680" w:rsidRDefault="006952E3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отправить Заявку на доработку в случае неполноты или неточности предоставленной в ней информации. Срок для устранения замечаний Заявителем составляет 15 (Пятнадцать) дней. </w:t>
      </w:r>
    </w:p>
    <w:p w14:paraId="5E8EE186" w14:textId="77777777" w:rsidR="00DA612B" w:rsidRPr="00F22680" w:rsidRDefault="006952E3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9.4. Отклонение Заявки на этапе экспресс-оценки не лишает Заявителя возможности повторного обращения за получением финансирования после устранения недостатков. </w:t>
      </w:r>
    </w:p>
    <w:p w14:paraId="2BC8A35F" w14:textId="77777777" w:rsidR="00BF3A5D" w:rsidRPr="00F22680" w:rsidRDefault="00BF3A5D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70FD0" w14:textId="06274682" w:rsidR="00DA612B" w:rsidRPr="00F22680" w:rsidRDefault="006952E3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22680">
        <w:rPr>
          <w:rFonts w:ascii="Times New Roman" w:hAnsi="Times New Roman" w:cs="Times New Roman"/>
          <w:b/>
          <w:bCs/>
          <w:sz w:val="24"/>
          <w:szCs w:val="24"/>
        </w:rPr>
        <w:t xml:space="preserve">Этап II. Входная экспертиза </w:t>
      </w:r>
    </w:p>
    <w:p w14:paraId="170938A7" w14:textId="15F5A0A6" w:rsidR="00DA612B" w:rsidRPr="00F22680" w:rsidRDefault="006952E3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9.5. Целью проведения входной экспертизы является определение готовности документов по Заявке к дальнейшему рассмотрению на этапе комплексной экспертизы. </w:t>
      </w:r>
    </w:p>
    <w:p w14:paraId="17218340" w14:textId="77777777" w:rsidR="00DA612B" w:rsidRPr="00F22680" w:rsidRDefault="006952E3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9.6. В рамках входной экспертизы Заявитель предоставляет в Фонд основные документы Заявки, требуемые для проведения комплексной экспертизы. </w:t>
      </w:r>
    </w:p>
    <w:p w14:paraId="0E916C85" w14:textId="77777777" w:rsidR="00DA612B" w:rsidRPr="00F22680" w:rsidRDefault="006952E3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9.7. Документы Заявки проверяются на предмет их комплектности. Срок такой проверки не может превышать 5 (Пяти) дней по полному комплекту документов, а по отдельно (дополнительно) предоставляемым документам – 2 (Двух) дней. </w:t>
      </w:r>
    </w:p>
    <w:p w14:paraId="7B822FB3" w14:textId="77777777" w:rsidR="00DA612B" w:rsidRPr="00F22680" w:rsidRDefault="006952E3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9.8. Сотрудникам Фонда запрещается корректировать за Заявителя </w:t>
      </w:r>
      <w:r w:rsidR="002014EC" w:rsidRPr="00F22680">
        <w:rPr>
          <w:rFonts w:ascii="Times New Roman" w:hAnsi="Times New Roman" w:cs="Times New Roman"/>
          <w:sz w:val="24"/>
          <w:szCs w:val="24"/>
        </w:rPr>
        <w:t>Заявку</w:t>
      </w:r>
      <w:r w:rsidRPr="00F22680">
        <w:rPr>
          <w:rFonts w:ascii="Times New Roman" w:hAnsi="Times New Roman" w:cs="Times New Roman"/>
          <w:sz w:val="24"/>
          <w:szCs w:val="24"/>
        </w:rPr>
        <w:t xml:space="preserve">, состав и содержание комплекта документов в составе </w:t>
      </w:r>
      <w:r w:rsidR="002014EC" w:rsidRPr="00F22680">
        <w:rPr>
          <w:rFonts w:ascii="Times New Roman" w:hAnsi="Times New Roman" w:cs="Times New Roman"/>
          <w:sz w:val="24"/>
          <w:szCs w:val="24"/>
        </w:rPr>
        <w:t>З</w:t>
      </w:r>
      <w:r w:rsidRPr="00F22680">
        <w:rPr>
          <w:rFonts w:ascii="Times New Roman" w:hAnsi="Times New Roman" w:cs="Times New Roman"/>
          <w:sz w:val="24"/>
          <w:szCs w:val="24"/>
        </w:rPr>
        <w:t xml:space="preserve">аявки. </w:t>
      </w:r>
    </w:p>
    <w:p w14:paraId="4698D869" w14:textId="77777777" w:rsidR="00DA612B" w:rsidRPr="00F22680" w:rsidRDefault="006952E3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9.9. В случае отсутствия одного или нескольких документов необходимых для проведения комплексной экспертизы, Заявитель получает соответствующее уведомление с указанием перечня таких документов. Срок доработки замечаний, указанных Фондом в рамках входной экспертизы, не может превышать 10 (Десяти) дней.</w:t>
      </w:r>
    </w:p>
    <w:p w14:paraId="3DA21AFC" w14:textId="77777777" w:rsidR="00DA612B" w:rsidRPr="00F22680" w:rsidRDefault="006952E3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9.10. После предоставления Заявителем всех документов Заявки, требуемых для проведения комплексной экспертизы, заявке присваивается статус «Комплексная экспертиза».  </w:t>
      </w:r>
    </w:p>
    <w:p w14:paraId="74AE5FAA" w14:textId="679C85A1" w:rsidR="00DA612B" w:rsidRPr="00F22680" w:rsidRDefault="006952E3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9.11. Заявкам, по которым Заявителем не представлены документы, требуемые для проведения комплексной экспертизы, в течение 45 (Сорока пяти) календарных дней с даты завершения Экспресс-оценки, присваивается статус «</w:t>
      </w:r>
      <w:r w:rsidR="00563787" w:rsidRPr="00F22680">
        <w:rPr>
          <w:rFonts w:ascii="Times New Roman" w:hAnsi="Times New Roman" w:cs="Times New Roman"/>
          <w:sz w:val="24"/>
          <w:szCs w:val="24"/>
        </w:rPr>
        <w:t>Прекращение работы по заявке</w:t>
      </w:r>
      <w:r w:rsidRPr="00F22680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66C5EB5A" w14:textId="77777777" w:rsidR="00DA612B" w:rsidRPr="00F22680" w:rsidRDefault="00DA612B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14:paraId="2D11C861" w14:textId="77777777" w:rsidR="00DA612B" w:rsidRPr="00F22680" w:rsidRDefault="006952E3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22680">
        <w:rPr>
          <w:rFonts w:ascii="Times New Roman" w:hAnsi="Times New Roman" w:cs="Times New Roman"/>
          <w:b/>
          <w:bCs/>
          <w:sz w:val="24"/>
          <w:szCs w:val="24"/>
        </w:rPr>
        <w:t xml:space="preserve">Этап III. Комплексная экспертиза </w:t>
      </w:r>
    </w:p>
    <w:p w14:paraId="5343321C" w14:textId="77777777" w:rsidR="00815259" w:rsidRPr="00F22680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bookmarkStart w:id="37" w:name="_Toc438817390"/>
      <w:bookmarkStart w:id="38" w:name="_Toc441238824"/>
      <w:bookmarkStart w:id="39" w:name="_Toc442178002"/>
      <w:bookmarkStart w:id="40" w:name="_Toc529800202"/>
      <w:r w:rsidRPr="00F22680">
        <w:rPr>
          <w:rFonts w:ascii="Times New Roman" w:hAnsi="Times New Roman" w:cs="Times New Roman"/>
          <w:sz w:val="24"/>
          <w:szCs w:val="24"/>
        </w:rPr>
        <w:t xml:space="preserve">9.12. С целью определения возможности и условий финансирования Заявителя Фондом проводится комплексная экспертиза документов, предоставленных Заявителем, по направлениям: </w:t>
      </w:r>
    </w:p>
    <w:p w14:paraId="53E64AC4" w14:textId="57C324DF" w:rsidR="00815259" w:rsidRPr="00F22680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экспертиза соответствия Заявки параметрам </w:t>
      </w:r>
      <w:r w:rsidR="00BF3A5D" w:rsidRPr="00F22680">
        <w:rPr>
          <w:rFonts w:ascii="Times New Roman" w:hAnsi="Times New Roman" w:cs="Times New Roman"/>
          <w:sz w:val="24"/>
          <w:szCs w:val="24"/>
        </w:rPr>
        <w:t>настоящей П</w:t>
      </w:r>
      <w:r w:rsidRPr="00F22680">
        <w:rPr>
          <w:rFonts w:ascii="Times New Roman" w:hAnsi="Times New Roman" w:cs="Times New Roman"/>
          <w:sz w:val="24"/>
          <w:szCs w:val="24"/>
        </w:rPr>
        <w:t xml:space="preserve">рограммы; </w:t>
      </w:r>
    </w:p>
    <w:p w14:paraId="44CF1EF0" w14:textId="77777777" w:rsidR="00815259" w:rsidRPr="00F22680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 финансово-экономическая экспертиза; </w:t>
      </w:r>
    </w:p>
    <w:p w14:paraId="58E2BFF1" w14:textId="77777777" w:rsidR="00815259" w:rsidRPr="00F22680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lastRenderedPageBreak/>
        <w:t xml:space="preserve"> правовая экспертиза, в том числе проведение оценки на предмет достаточности и качества обеспечения возврата займа. </w:t>
      </w:r>
    </w:p>
    <w:p w14:paraId="0DEA69D4" w14:textId="77777777" w:rsidR="00815259" w:rsidRPr="00F22680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9.13. По итогам проведения комплексной экспертизы Фонд выносит Заявку и рекомендации по условиям участия Фонда в финансировании Заявителя на рассмотрение Коллегиального органа Фонда. </w:t>
      </w:r>
    </w:p>
    <w:p w14:paraId="74EAA55B" w14:textId="321E2F7E" w:rsidR="00815259" w:rsidRPr="00F22680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9.1</w:t>
      </w:r>
      <w:r w:rsidR="00BF3A5D" w:rsidRPr="00F22680">
        <w:rPr>
          <w:rFonts w:ascii="Times New Roman" w:hAnsi="Times New Roman" w:cs="Times New Roman"/>
          <w:sz w:val="24"/>
          <w:szCs w:val="24"/>
        </w:rPr>
        <w:t>4</w:t>
      </w:r>
      <w:r w:rsidRPr="00F22680">
        <w:rPr>
          <w:rFonts w:ascii="Times New Roman" w:hAnsi="Times New Roman" w:cs="Times New Roman"/>
          <w:sz w:val="24"/>
          <w:szCs w:val="24"/>
        </w:rPr>
        <w:t xml:space="preserve">. Менеджер сопровождает Заявку и организует комплексную экспертизу: </w:t>
      </w:r>
    </w:p>
    <w:p w14:paraId="68D68EDD" w14:textId="77777777" w:rsidR="00815259" w:rsidRPr="00F22680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обеспечивает проведение комплексной экспертизы; </w:t>
      </w:r>
    </w:p>
    <w:p w14:paraId="0A33A967" w14:textId="77777777" w:rsidR="00815259" w:rsidRPr="00F22680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обеспечивает проведение анализа, предлагаемого Заявителем обеспечения и предполагаемых механизмов контроля целевого использования средств займа; </w:t>
      </w:r>
    </w:p>
    <w:p w14:paraId="7AF68438" w14:textId="77777777" w:rsidR="00815259" w:rsidRPr="00F22680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формирует предварительные условия участия Фонда в финансировании Заявки Фондом с учетом суммы, срока и структуры Заявки. </w:t>
      </w:r>
    </w:p>
    <w:p w14:paraId="5E3B5433" w14:textId="2E6CF0EA" w:rsidR="00815259" w:rsidRPr="00F22680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9.15. Общий срок проведения комплексной экспертизы не должен превышать </w:t>
      </w:r>
      <w:r w:rsidR="00E57844" w:rsidRPr="00F22680">
        <w:rPr>
          <w:rFonts w:ascii="Times New Roman" w:hAnsi="Times New Roman" w:cs="Times New Roman"/>
          <w:sz w:val="24"/>
          <w:szCs w:val="24"/>
        </w:rPr>
        <w:t>6</w:t>
      </w:r>
      <w:r w:rsidRPr="00F22680">
        <w:rPr>
          <w:rFonts w:ascii="Times New Roman" w:hAnsi="Times New Roman" w:cs="Times New Roman"/>
          <w:sz w:val="24"/>
          <w:szCs w:val="24"/>
        </w:rPr>
        <w:t>0 (</w:t>
      </w:r>
      <w:r w:rsidR="00E57844" w:rsidRPr="00F22680">
        <w:rPr>
          <w:rFonts w:ascii="Times New Roman" w:hAnsi="Times New Roman" w:cs="Times New Roman"/>
          <w:sz w:val="24"/>
          <w:szCs w:val="24"/>
        </w:rPr>
        <w:t>Шестьдесят</w:t>
      </w:r>
      <w:r w:rsidRPr="00F22680">
        <w:rPr>
          <w:rFonts w:ascii="Times New Roman" w:hAnsi="Times New Roman" w:cs="Times New Roman"/>
          <w:sz w:val="24"/>
          <w:szCs w:val="24"/>
        </w:rPr>
        <w:t xml:space="preserve">) дней с момента принятия решения о назначении комплексной экспертизы. </w:t>
      </w:r>
    </w:p>
    <w:p w14:paraId="251A0C1C" w14:textId="77777777" w:rsidR="00815259" w:rsidRPr="00F22680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В случае возникновения в ходе проведения комплексной экспертизы со стороны Фонда замечаний или обнаружения недостатков в материалах Заявки отсчет указанного срока приостанавливается и возобновляется после их устранения Заявителем. </w:t>
      </w:r>
    </w:p>
    <w:p w14:paraId="734F5101" w14:textId="77777777" w:rsidR="00815259" w:rsidRPr="00F22680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При этом общий фактический срок проведения комплексной экспертизы не должен превышать 3 (Трех) месяцев, по истечении которого, если экспертиза не будет завершена, Фондом принимается решение о прекращении работы по Заявке. </w:t>
      </w:r>
    </w:p>
    <w:p w14:paraId="44E39477" w14:textId="77777777" w:rsidR="00815259" w:rsidRPr="00F22680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В случае направления Заявки на доработку по итогам комплексной экспертизы отсчет срока проведения комплексной экспертизы Фондом приостанавливается и возобновляется после устранения Заявителем замечаний по материалам Заявки. </w:t>
      </w:r>
    </w:p>
    <w:p w14:paraId="69C371DE" w14:textId="77777777" w:rsidR="00815259" w:rsidRPr="00F22680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До завершения процедуры комплексной экспертизы Заявитель вправе отозвать Заявку, направив в адрес Фонда соответствующее письмо. В течение трех дней с момента получения данного письма Менеджер приостанавливает работу по Заявке и уведомляет об этом Заявителя. </w:t>
      </w:r>
    </w:p>
    <w:p w14:paraId="09F44D49" w14:textId="77777777" w:rsidR="00815259" w:rsidRPr="00F22680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В случае, если назначение комплексной экспертизы Заявки непосредственно после прохождения входной экспертизы невозможно ввиду значительного числа уже находящихся на этой стадии Заявок в Фонде, Менеджер Заявки в течение одного дня уведомляет об этом Заявителя. </w:t>
      </w:r>
    </w:p>
    <w:p w14:paraId="7C4591C1" w14:textId="77777777" w:rsidR="00815259" w:rsidRPr="00F22680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По мере прохождения Заявок через Коллегиальный орган Фонда и высвобождения ресурсов (экспертов) Фонда Заявка направляется на комплексную экспертизу. Менеджер Заявки принимает решение о назначении комплексной экспертизы в течение 3 (Трех) дней после получения информации о высвобождении ресурсов (экспертов) и уведомляет об этом Заявителя в день направления Заявки на комплексную экспертизу. </w:t>
      </w:r>
    </w:p>
    <w:p w14:paraId="13F587B6" w14:textId="77777777" w:rsidR="00815259" w:rsidRPr="00F22680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9.16. Последовательность проведения отдельных направлений экспертизы определяется Менеджером Заявки, исходя из требования проведения экспертизы в минимальные сроки. </w:t>
      </w:r>
    </w:p>
    <w:p w14:paraId="4D64087D" w14:textId="77777777" w:rsidR="00815259" w:rsidRPr="00F22680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9.17. Фонд вправе привлекать внешних экспертов для проведения независимой экспертизы, в том числе и в тех случаях, когда Заявитель уже привлекал внешних экспертов и представил соответствующее заключение. </w:t>
      </w:r>
    </w:p>
    <w:p w14:paraId="11A6862B" w14:textId="77777777" w:rsidR="00815259" w:rsidRPr="00F22680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9.18. Фамилии экспертов, рецензирующих поданные Заявки, носят конфиденциальный характер и Заявителям, равно как и другим лицам, не сообщаются. </w:t>
      </w:r>
    </w:p>
    <w:p w14:paraId="3C75E288" w14:textId="77777777" w:rsidR="00815259" w:rsidRPr="00F22680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9.19. Сотрудники Фонда, участвующие в экспертизе Заявки, имеют право запрашивать у Заявителя комментарии, пояснения, а также дополнительные документы, необходимые для проведения экспертизы. </w:t>
      </w:r>
    </w:p>
    <w:p w14:paraId="11805D1E" w14:textId="77777777" w:rsidR="00815259" w:rsidRPr="00F22680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В случае, если Заявитель не предоставил в течение 30 (Тридцати) дней запрошенные документы, Менеджер Заявки принимает решение о прекращении работы по Заявке и прекращении комплексной экспертизы по Заявке. </w:t>
      </w:r>
    </w:p>
    <w:p w14:paraId="0480F5FC" w14:textId="77777777" w:rsidR="00815259" w:rsidRPr="00F22680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9.20. В ходе проведения экспертизы Фонд использует помимо информации и документов, предоставленных Заявителем, информацию из внешних источников, включая прогнозы и аналитические исследования третьих лиц, электронные сервисы государственных органов. </w:t>
      </w:r>
    </w:p>
    <w:p w14:paraId="62696CDB" w14:textId="77777777" w:rsidR="00815259" w:rsidRPr="00F22680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9.21. Сотрудникам Фонда запрещается корректировать параметры и документацию за Заявителя, предоставлять ему возможность самому заполнять разделы экспертизы. </w:t>
      </w:r>
    </w:p>
    <w:p w14:paraId="01820320" w14:textId="77777777" w:rsidR="00815259" w:rsidRPr="00F22680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lastRenderedPageBreak/>
        <w:t xml:space="preserve">9.22. Комплексная экспертиза прекращается до ее полного завершения в случае выявления любого из следующих обстоятельств: </w:t>
      </w:r>
    </w:p>
    <w:p w14:paraId="73BE95E0" w14:textId="77777777" w:rsidR="00815259" w:rsidRPr="00F22680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несоответствие Заявителя критериям отбора для финансирования по какому-либо из параметров, определенных настоящим Стандартом; </w:t>
      </w:r>
    </w:p>
    <w:p w14:paraId="71889581" w14:textId="77777777" w:rsidR="00815259" w:rsidRPr="00F22680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наличие критических замечаний, которые не могут быть устранены в сроки, предусмотренные для проведения комплексной экспертизы; </w:t>
      </w:r>
    </w:p>
    <w:p w14:paraId="1FDC673B" w14:textId="77777777" w:rsidR="00815259" w:rsidRPr="00F22680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факт предоставления недостоверной информации; </w:t>
      </w:r>
    </w:p>
    <w:p w14:paraId="65711587" w14:textId="77777777" w:rsidR="00815259" w:rsidRPr="00F22680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не устранение Заявителем недостатков и замечаний по Заявке в течение 30 (Тридцати) дней после направления соответствующего уведомления Менеджером Заявки. </w:t>
      </w:r>
    </w:p>
    <w:p w14:paraId="3E53C6BE" w14:textId="77777777" w:rsidR="00815259" w:rsidRPr="00F22680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9.23. Повторная экспертиза Заявки проводится Фондом в следующих случаях: </w:t>
      </w:r>
    </w:p>
    <w:p w14:paraId="2EFC33AD" w14:textId="77777777" w:rsidR="00815259" w:rsidRPr="00F22680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подача Заявителем запроса об изменении условий предоставления финансирования, предусматривающих существенную корректировку сметы расходования средств, обеспечения возврата средств займа, сроков возврата, предусмотренных заключенным договором займа и договорами, обеспечивающими возврат займа;</w:t>
      </w:r>
    </w:p>
    <w:p w14:paraId="1C5746B9" w14:textId="77777777" w:rsidR="00815259" w:rsidRPr="00F22680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повторное обращение Заявителя за получением финансирования по Заявке в случаях, указанных в пункте 10.14 настоящего Стандарта.</w:t>
      </w:r>
    </w:p>
    <w:p w14:paraId="5B40D6A3" w14:textId="77777777" w:rsidR="00815259" w:rsidRPr="00F22680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9.24. Менеджер Заявки в течение 5 (Пяти) дней после получения запроса об изменении условий предоставления финансирования организует проведение сотрудниками Фонда необходимых экспертиз Заявки и документов, предоставленных Заявителем. Экспертизы проводятся в порядке и в соответствии с методиками, предусмотренными разделом 9 настоящего Стандарта, и иными нормативными документами Фонда. </w:t>
      </w:r>
    </w:p>
    <w:p w14:paraId="068DB956" w14:textId="77777777" w:rsidR="00A3317E" w:rsidRPr="00F22680" w:rsidRDefault="00A3317E" w:rsidP="0033042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060BBE16" w14:textId="3C54DB00" w:rsidR="006A6FFB" w:rsidRPr="00F22680" w:rsidRDefault="0073116A" w:rsidP="00DA612B">
      <w:pPr>
        <w:tabs>
          <w:tab w:val="left" w:pos="1134"/>
        </w:tabs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</w:pPr>
      <w:r w:rsidRPr="00F22680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  <w:t xml:space="preserve">10. </w:t>
      </w:r>
      <w:r w:rsidR="00405B98" w:rsidRPr="00F22680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  <w:t>Принятие решения о финансировании проекта</w:t>
      </w:r>
      <w:bookmarkEnd w:id="37"/>
      <w:bookmarkEnd w:id="38"/>
      <w:bookmarkEnd w:id="39"/>
      <w:bookmarkEnd w:id="40"/>
    </w:p>
    <w:p w14:paraId="1E626F49" w14:textId="77777777" w:rsidR="00DA612B" w:rsidRPr="00F22680" w:rsidRDefault="00DA612B" w:rsidP="00DA612B">
      <w:pPr>
        <w:tabs>
          <w:tab w:val="left" w:pos="1134"/>
        </w:tabs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</w:pPr>
    </w:p>
    <w:p w14:paraId="50F064EF" w14:textId="77777777" w:rsidR="00E66024" w:rsidRPr="00F22680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10.1. После окончания комплексной экспертизы Менеджер Заявки, исходя из результатов, полученных в ходе проведения предыдущих стадий экспертизы, готовит предварительное предложение по Основным условиям финансирования Фондом и направляет его Заявителю для ознакомления. </w:t>
      </w:r>
    </w:p>
    <w:p w14:paraId="315D0928" w14:textId="77777777" w:rsidR="00E66024" w:rsidRPr="00F22680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10.2. Заявитель по получении уведомления Менеджера Заявки о завершении комплексной экспертизы в течение 5 (Пяти) дней дополнительно предоставляет комплект документов в соответствии с перечнем, утвержденным Генеральным директором Фонда, подписанные Основные условия, а также, в случае необходимости, скорректированную Заявку. </w:t>
      </w:r>
    </w:p>
    <w:p w14:paraId="5934FF53" w14:textId="77777777" w:rsidR="00E66024" w:rsidRPr="00F22680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10.3. В случае если документы не предоставляются Заявителем в указанные п. 10.2 сроки, Заявка не выносится на рассмотрение Экспертного совета Фонда (далее Экспертный совет). </w:t>
      </w:r>
    </w:p>
    <w:p w14:paraId="6133EB0B" w14:textId="77777777" w:rsidR="00E66024" w:rsidRPr="00F22680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10.4. Порядок созыва, проведения и принятия решений Коллегиальным органом Фонда регламентируется Положением об Экспертном совете НКО Фонд «МКК ЕАО» и в Уставе Фонда. </w:t>
      </w:r>
    </w:p>
    <w:p w14:paraId="1FCCE14F" w14:textId="16D4E49A" w:rsidR="00E66024" w:rsidRPr="00F22680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10.5. Для рассмотрения Заявки на Экспертном совете Фонда Менеджер Заявки выносит на рассмотрение заключения по итогам проведенных экспертиз и смету расходования заемных средств. Заявка, смета</w:t>
      </w:r>
      <w:r w:rsidR="00C64FD1" w:rsidRPr="00F22680">
        <w:rPr>
          <w:rFonts w:ascii="Times New Roman" w:hAnsi="Times New Roman" w:cs="Times New Roman"/>
          <w:sz w:val="24"/>
          <w:szCs w:val="24"/>
        </w:rPr>
        <w:t>, проект</w:t>
      </w:r>
      <w:r w:rsidRPr="00F22680">
        <w:rPr>
          <w:rFonts w:ascii="Times New Roman" w:hAnsi="Times New Roman" w:cs="Times New Roman"/>
          <w:sz w:val="24"/>
          <w:szCs w:val="24"/>
        </w:rPr>
        <w:t xml:space="preserve">, заявление об обеспечении, письма поддержки (при наличии), бухгалтерская отчетность, результаты комплексной экспертизы, предоставляются Экспертному совету как дополнительные документы, подтверждающие и конкретизирующие информацию презентации. </w:t>
      </w:r>
    </w:p>
    <w:p w14:paraId="11EC6526" w14:textId="77777777" w:rsidR="00E66024" w:rsidRPr="00F22680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10.6. Экспертный совет принимает решение: </w:t>
      </w:r>
    </w:p>
    <w:p w14:paraId="34F1274A" w14:textId="77777777" w:rsidR="00E66024" w:rsidRPr="00F22680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об одобрении предоставления финансирования для реализации Заявки со стороны Фонда и определении размера финансирования за счет Фонда; </w:t>
      </w:r>
    </w:p>
    <w:p w14:paraId="227D1C79" w14:textId="77777777" w:rsidR="00E66024" w:rsidRPr="00F22680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об отказе в финансировании Заявки со стороны Фонда; </w:t>
      </w:r>
    </w:p>
    <w:p w14:paraId="34BA1896" w14:textId="77777777" w:rsidR="00E66024" w:rsidRPr="00F22680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об отложении принятия решения по Заявке до получения дополнительной информации/устранения выявленных недостатков. </w:t>
      </w:r>
    </w:p>
    <w:p w14:paraId="624E0908" w14:textId="77777777" w:rsidR="00E66024" w:rsidRPr="00F22680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иные решения в соответствии со Стандартом Фонда. </w:t>
      </w:r>
    </w:p>
    <w:p w14:paraId="66BD703D" w14:textId="77777777" w:rsidR="00E66024" w:rsidRPr="00F22680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Указанные решения могут сопровождаться отлагательными условиями предоставления займа, комментариями и рекомендациями. </w:t>
      </w:r>
    </w:p>
    <w:p w14:paraId="0C87C96D" w14:textId="77777777" w:rsidR="00E66024" w:rsidRPr="00F22680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lastRenderedPageBreak/>
        <w:t xml:space="preserve">10.7. В случае принятия Экспертным советом Фонда решения об отложении принятия решения о финансировании до получения дополнительной информации/устранения выявленных недостатков, Заявитель вправе предоставить дополнительную информацию и/или устранить выявленные недостатки, после чего Заявка может быть вынесена на Экспертный совет повторно. </w:t>
      </w:r>
    </w:p>
    <w:p w14:paraId="50471857" w14:textId="77777777" w:rsidR="00E66024" w:rsidRPr="00F22680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В случае непредоставления Заявителем дополнительной информации/устранения выявленных недостатков в определенные Экспертным советом Фонда сроки, работа по Заявке приостанавливается. </w:t>
      </w:r>
    </w:p>
    <w:p w14:paraId="527D8EDB" w14:textId="77777777" w:rsidR="00E66024" w:rsidRPr="00F22680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10.8. После одобрения порядка и условий финансирования Заявки Экспертным советом Фонда Заявка переходит на рассмотрение Наблюдательного совета Фонда (далее – Наблюдательный совет).</w:t>
      </w:r>
    </w:p>
    <w:p w14:paraId="35DE4BD0" w14:textId="77777777" w:rsidR="00E66024" w:rsidRPr="00F22680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Включение вопроса в повестку дня Наблюдательного совета предлагается генеральным директором Фонда только при условии одобрения предоставления финансирования для реализации Заявки Экспертным советом Фонда.</w:t>
      </w:r>
    </w:p>
    <w:p w14:paraId="2C0F45C0" w14:textId="77777777" w:rsidR="00E66024" w:rsidRPr="00F22680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10.9. Наблюдательный совет принимает решение: </w:t>
      </w:r>
    </w:p>
    <w:p w14:paraId="60F3B2C3" w14:textId="77777777" w:rsidR="00E66024" w:rsidRPr="00F22680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об одобрении предоставления финансирования для реализации Заявки со стороны Фонда и определении размера финансирования за счет Фонда; </w:t>
      </w:r>
    </w:p>
    <w:p w14:paraId="001DBEC8" w14:textId="77777777" w:rsidR="00E66024" w:rsidRPr="00F22680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об отказе в финансировании Заявки со стороны Фонда; </w:t>
      </w:r>
    </w:p>
    <w:p w14:paraId="102CAD44" w14:textId="77777777" w:rsidR="00E66024" w:rsidRPr="00F22680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об отложении принятия решения по Заявке до получения дополнительной информации/устранения выявленных недостатков. </w:t>
      </w:r>
    </w:p>
    <w:p w14:paraId="1CFFBC6F" w14:textId="77777777" w:rsidR="00E66024" w:rsidRPr="00F22680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• иные решения в соответствии со Стандартом Фонда. </w:t>
      </w:r>
    </w:p>
    <w:p w14:paraId="19ECAF0C" w14:textId="77777777" w:rsidR="00E66024" w:rsidRPr="00F22680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Указанные решения могут сопровождаться отлагательными условиями предоставления займа, комментариями и рекомендациями.</w:t>
      </w:r>
    </w:p>
    <w:p w14:paraId="2804184F" w14:textId="77777777" w:rsidR="00E66024" w:rsidRPr="00F22680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10.10. В случае принятия Наблюдательным советом решения об отложении принятия решения по Заявке до получения дополнительной информации / устранения выявленных недостатков, Заявитель вправе предоставить дополнительную информацию и/или устранить выявленные недостатки, после чего Заявка может быть вынесена на Наблюдательный совет повторно. </w:t>
      </w:r>
    </w:p>
    <w:p w14:paraId="402543F9" w14:textId="77777777" w:rsidR="00E66024" w:rsidRPr="00F22680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В случае непредоставления Заявителем дополнительной информации / устранения выявленных недостатков в определенные Наблюдательным советом сроки работа по Заявке приостанавливается.</w:t>
      </w:r>
    </w:p>
    <w:p w14:paraId="70AD86EA" w14:textId="77777777" w:rsidR="00E66024" w:rsidRPr="00F22680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10.11. Фонд направляет Заявителю выписку из протокола заседания Наблюдательного совета, содержащего принятое решение, в течение 3 дней после его подписания.</w:t>
      </w:r>
    </w:p>
    <w:p w14:paraId="4C1DA895" w14:textId="77777777" w:rsidR="00E66024" w:rsidRPr="00F22680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 10.12. Информация о Заявителях, получивших финансовую поддержку Фонда, размещается на сайте Фонда. </w:t>
      </w:r>
    </w:p>
    <w:p w14:paraId="2F96812A" w14:textId="601A5303" w:rsidR="00E66024" w:rsidRPr="00F22680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10.13. Заявитель и Фонд заключают договор целевого займа и иные договоры, обеспечивающие возврат займа, по формам, утвержденным Фондом, не позднее 2 (Двух) месяцев получения Заявителем выписки из протокола Наблюдательного совета, указанной в </w:t>
      </w:r>
      <w:r w:rsidR="000F6E5D" w:rsidRPr="00F2268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22680">
        <w:rPr>
          <w:rFonts w:ascii="Times New Roman" w:hAnsi="Times New Roman" w:cs="Times New Roman"/>
          <w:sz w:val="24"/>
          <w:szCs w:val="24"/>
        </w:rPr>
        <w:t xml:space="preserve">п. 10.11. настоящего Стандарта, а по сделкам, требующим корпоративного одобрения органами Заявителя – не позднее 3 (Трех) месяцев. </w:t>
      </w:r>
    </w:p>
    <w:p w14:paraId="3BE5F450" w14:textId="77777777" w:rsidR="00E66024" w:rsidRPr="00F22680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В случае, если Заявитель не подписал договор целевого займа и иные договоры, обеспечивающие возврат займа, в том числе по причине невыполнения отлагательных условий, в указанные сроки, то Фонд отказывает в выдаче займа. </w:t>
      </w:r>
    </w:p>
    <w:p w14:paraId="78038B9E" w14:textId="36BD2D3E" w:rsidR="00E66024" w:rsidRPr="00F22680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10.14. При установлении несоответствия Заявителя и лиц, предоставивших основное обеспечение критериям отбора, указанных в настоящем Стандарте в период, указанный в </w:t>
      </w:r>
      <w:r w:rsidR="000F6E5D" w:rsidRPr="00F2268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22680">
        <w:rPr>
          <w:rFonts w:ascii="Times New Roman" w:hAnsi="Times New Roman" w:cs="Times New Roman"/>
          <w:sz w:val="24"/>
          <w:szCs w:val="24"/>
        </w:rPr>
        <w:t xml:space="preserve">п. 10.13 настоящего Стандарта и данные несоответствия не устранены Заявителем до даты предельного срока подписания договора </w:t>
      </w:r>
      <w:proofErr w:type="gramStart"/>
      <w:r w:rsidRPr="00F22680">
        <w:rPr>
          <w:rFonts w:ascii="Times New Roman" w:hAnsi="Times New Roman" w:cs="Times New Roman"/>
          <w:sz w:val="24"/>
          <w:szCs w:val="24"/>
        </w:rPr>
        <w:t>целевого займа</w:t>
      </w:r>
      <w:proofErr w:type="gramEnd"/>
      <w:r w:rsidRPr="00F22680">
        <w:rPr>
          <w:rFonts w:ascii="Times New Roman" w:hAnsi="Times New Roman" w:cs="Times New Roman"/>
          <w:sz w:val="24"/>
          <w:szCs w:val="24"/>
        </w:rPr>
        <w:t xml:space="preserve"> Фонд отказывает Заявителю в заключении договора целевого займа и иных договоров, обеспечивающих возврат займа. </w:t>
      </w:r>
    </w:p>
    <w:p w14:paraId="3B1028DB" w14:textId="77777777" w:rsidR="00E66024" w:rsidRPr="00F22680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10.15. Приостановление работы по Заявке не лишает Заявителя права на повторное обращение за получением финансирования с проведением повторной комплексной экспертизы и повторным вынесением на рассмотрение Коллегиальным органом Фонда. </w:t>
      </w:r>
    </w:p>
    <w:p w14:paraId="75FC2828" w14:textId="5C89CC9E" w:rsidR="00E66024" w:rsidRPr="00F22680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По Заявкам, по которым срок работы приостановлен более </w:t>
      </w:r>
      <w:r w:rsidR="00E53A47" w:rsidRPr="00F22680">
        <w:rPr>
          <w:rFonts w:ascii="Times New Roman" w:hAnsi="Times New Roman" w:cs="Times New Roman"/>
          <w:sz w:val="24"/>
          <w:szCs w:val="24"/>
        </w:rPr>
        <w:t>1 (Одного) месяца</w:t>
      </w:r>
      <w:r w:rsidRPr="00F22680">
        <w:rPr>
          <w:rFonts w:ascii="Times New Roman" w:hAnsi="Times New Roman" w:cs="Times New Roman"/>
          <w:sz w:val="24"/>
          <w:szCs w:val="24"/>
        </w:rPr>
        <w:t>, работа прекращается.</w:t>
      </w:r>
    </w:p>
    <w:p w14:paraId="275C3A65" w14:textId="659D7520" w:rsidR="006E605B" w:rsidRPr="00F22680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lastRenderedPageBreak/>
        <w:t>Предоставленные Заявителем документы по таким Заявкам подлежат хранению в электронном виде в течение сроков, установленных внутренними документами Фонда.</w:t>
      </w:r>
      <w:r w:rsidR="006E605B" w:rsidRPr="00F226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0EBBF7" w14:textId="2D7BAAA9" w:rsidR="00DA612B" w:rsidRPr="00F22680" w:rsidRDefault="0020577E" w:rsidP="00330429">
      <w:pPr>
        <w:keepNext/>
        <w:keepLines/>
        <w:overflowPunct w:val="0"/>
        <w:autoSpaceDE w:val="0"/>
        <w:autoSpaceDN w:val="0"/>
        <w:adjustRightInd w:val="0"/>
        <w:ind w:left="4820"/>
        <w:jc w:val="left"/>
        <w:textAlignment w:val="baseline"/>
        <w:outlineLvl w:val="0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</w:pPr>
      <w:bookmarkStart w:id="41" w:name="_Hlk102904741"/>
      <w:r w:rsidRPr="00F2268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 xml:space="preserve">Приложение № 1 </w:t>
      </w:r>
    </w:p>
    <w:p w14:paraId="3071EA54" w14:textId="77777777" w:rsidR="00DA612B" w:rsidRPr="00F22680" w:rsidRDefault="0020577E" w:rsidP="00330429">
      <w:pPr>
        <w:keepNext/>
        <w:keepLines/>
        <w:overflowPunct w:val="0"/>
        <w:autoSpaceDE w:val="0"/>
        <w:autoSpaceDN w:val="0"/>
        <w:adjustRightInd w:val="0"/>
        <w:ind w:left="4820"/>
        <w:jc w:val="left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к Стандарту </w:t>
      </w:r>
      <w:r w:rsidR="00DA612B" w:rsidRPr="00F22680">
        <w:rPr>
          <w:rFonts w:ascii="Times New Roman" w:hAnsi="Times New Roman" w:cs="Times New Roman"/>
          <w:sz w:val="24"/>
          <w:szCs w:val="24"/>
        </w:rPr>
        <w:t>НКО Фонд «МКК ЕАО»</w:t>
      </w:r>
      <w:r w:rsidRPr="00F226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D021E1" w14:textId="2AB89861" w:rsidR="0020577E" w:rsidRPr="00F22680" w:rsidRDefault="00DA612B" w:rsidP="00330429">
      <w:pPr>
        <w:keepNext/>
        <w:keepLines/>
        <w:overflowPunct w:val="0"/>
        <w:autoSpaceDE w:val="0"/>
        <w:autoSpaceDN w:val="0"/>
        <w:adjustRightInd w:val="0"/>
        <w:ind w:left="4820"/>
        <w:jc w:val="left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«</w:t>
      </w:r>
      <w:r w:rsidR="0020577E" w:rsidRPr="00F22680">
        <w:rPr>
          <w:rFonts w:ascii="Times New Roman" w:hAnsi="Times New Roman" w:cs="Times New Roman"/>
          <w:sz w:val="24"/>
          <w:szCs w:val="24"/>
        </w:rPr>
        <w:t xml:space="preserve">Условия и порядок отбора проектов для </w:t>
      </w:r>
      <w:r w:rsidR="00C31923" w:rsidRPr="00F22680">
        <w:rPr>
          <w:rFonts w:ascii="Times New Roman" w:hAnsi="Times New Roman" w:cs="Times New Roman"/>
          <w:sz w:val="24"/>
          <w:szCs w:val="24"/>
        </w:rPr>
        <w:t>финансирования по</w:t>
      </w:r>
      <w:r w:rsidR="0020577E" w:rsidRPr="00F22680">
        <w:rPr>
          <w:rFonts w:ascii="Times New Roman" w:hAnsi="Times New Roman" w:cs="Times New Roman"/>
          <w:sz w:val="24"/>
          <w:szCs w:val="24"/>
        </w:rPr>
        <w:t xml:space="preserve"> программе </w:t>
      </w:r>
      <w:r w:rsidRPr="00F22680">
        <w:rPr>
          <w:rFonts w:ascii="Times New Roman" w:hAnsi="Times New Roman" w:cs="Times New Roman"/>
          <w:sz w:val="24"/>
          <w:szCs w:val="24"/>
        </w:rPr>
        <w:t>«</w:t>
      </w:r>
      <w:r w:rsidR="00E66024" w:rsidRPr="00F22680">
        <w:rPr>
          <w:rFonts w:ascii="Times New Roman" w:hAnsi="Times New Roman" w:cs="Times New Roman"/>
          <w:sz w:val="24"/>
          <w:szCs w:val="24"/>
        </w:rPr>
        <w:t>Финансирование субъектов деятельности в сфере промышленности на инвестиционные цели</w:t>
      </w:r>
      <w:r w:rsidRPr="00F22680">
        <w:rPr>
          <w:rFonts w:ascii="Times New Roman" w:hAnsi="Times New Roman" w:cs="Times New Roman"/>
          <w:sz w:val="24"/>
          <w:szCs w:val="24"/>
        </w:rPr>
        <w:t>»</w:t>
      </w:r>
    </w:p>
    <w:bookmarkEnd w:id="41"/>
    <w:p w14:paraId="7A41B607" w14:textId="45F1170B" w:rsidR="00E66024" w:rsidRPr="00F22680" w:rsidRDefault="00E66024" w:rsidP="00E66024">
      <w:pPr>
        <w:keepNext/>
        <w:keepLines/>
        <w:overflowPunct w:val="0"/>
        <w:autoSpaceDE w:val="0"/>
        <w:autoSpaceDN w:val="0"/>
        <w:adjustRightInd w:val="0"/>
        <w:jc w:val="left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14:paraId="290015E1" w14:textId="77777777" w:rsidR="00E66024" w:rsidRPr="00F22680" w:rsidRDefault="00E66024" w:rsidP="00E53A47">
      <w:pPr>
        <w:keepNext/>
        <w:keepLines/>
        <w:overflowPunct w:val="0"/>
        <w:autoSpaceDE w:val="0"/>
        <w:autoSpaceDN w:val="0"/>
        <w:adjustRightInd w:val="0"/>
        <w:ind w:firstLine="567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1)</w:t>
      </w:r>
      <w:r w:rsidRPr="00F22680">
        <w:rPr>
          <w:rFonts w:ascii="Times New Roman" w:hAnsi="Times New Roman" w:cs="Times New Roman"/>
          <w:sz w:val="24"/>
          <w:szCs w:val="24"/>
        </w:rPr>
        <w:tab/>
        <w:t>Требования к квалификации специализированной организации для проведения финансово-экономической экспертизы:</w:t>
      </w:r>
    </w:p>
    <w:p w14:paraId="03542C4A" w14:textId="77777777" w:rsidR="00E66024" w:rsidRPr="00F22680" w:rsidRDefault="00E66024" w:rsidP="00E53A47">
      <w:pPr>
        <w:keepNext/>
        <w:keepLines/>
        <w:overflowPunct w:val="0"/>
        <w:autoSpaceDE w:val="0"/>
        <w:autoSpaceDN w:val="0"/>
        <w:adjustRightInd w:val="0"/>
        <w:ind w:firstLine="567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-</w:t>
      </w:r>
      <w:r w:rsidRPr="00F22680">
        <w:rPr>
          <w:rFonts w:ascii="Times New Roman" w:hAnsi="Times New Roman" w:cs="Times New Roman"/>
          <w:sz w:val="24"/>
          <w:szCs w:val="24"/>
        </w:rPr>
        <w:tab/>
        <w:t>деятельность организации в области проведения финансово-экономических экспертиз – не менее 5 лет;</w:t>
      </w:r>
    </w:p>
    <w:p w14:paraId="4F33B44D" w14:textId="77777777" w:rsidR="00E66024" w:rsidRPr="00F22680" w:rsidRDefault="00E66024" w:rsidP="00E53A47">
      <w:pPr>
        <w:keepNext/>
        <w:keepLines/>
        <w:overflowPunct w:val="0"/>
        <w:autoSpaceDE w:val="0"/>
        <w:autoSpaceDN w:val="0"/>
        <w:adjustRightInd w:val="0"/>
        <w:ind w:firstLine="567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-</w:t>
      </w:r>
      <w:r w:rsidRPr="00F22680">
        <w:rPr>
          <w:rFonts w:ascii="Times New Roman" w:hAnsi="Times New Roman" w:cs="Times New Roman"/>
          <w:sz w:val="24"/>
          <w:szCs w:val="24"/>
        </w:rPr>
        <w:tab/>
        <w:t>опыт проведения не менее 30 финансово-экономических экспертиз участия (экспертное и (или) консультационное сопровождение) в создании промышленного стартапа, инвестирования в производственные проекты на ранней стадии или стадии развития, из них не менее 10 за предшествующий год;</w:t>
      </w:r>
    </w:p>
    <w:p w14:paraId="0D98C844" w14:textId="77777777" w:rsidR="00E66024" w:rsidRPr="00F22680" w:rsidRDefault="00E66024" w:rsidP="00E53A47">
      <w:pPr>
        <w:keepNext/>
        <w:keepLines/>
        <w:overflowPunct w:val="0"/>
        <w:autoSpaceDE w:val="0"/>
        <w:autoSpaceDN w:val="0"/>
        <w:adjustRightInd w:val="0"/>
        <w:ind w:firstLine="567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-</w:t>
      </w:r>
      <w:r w:rsidRPr="00F22680">
        <w:rPr>
          <w:rFonts w:ascii="Times New Roman" w:hAnsi="Times New Roman" w:cs="Times New Roman"/>
          <w:sz w:val="24"/>
          <w:szCs w:val="24"/>
        </w:rPr>
        <w:tab/>
        <w:t>наличие в штате как минимум 10 экспертов, соответствующего одному из требований:</w:t>
      </w:r>
    </w:p>
    <w:p w14:paraId="39479E76" w14:textId="77777777" w:rsidR="00E66024" w:rsidRPr="00F22680" w:rsidRDefault="00E66024" w:rsidP="00E53A47">
      <w:pPr>
        <w:keepNext/>
        <w:keepLines/>
        <w:overflowPunct w:val="0"/>
        <w:autoSpaceDE w:val="0"/>
        <w:autoSpaceDN w:val="0"/>
        <w:adjustRightInd w:val="0"/>
        <w:ind w:firstLine="567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•</w:t>
      </w:r>
      <w:r w:rsidRPr="00F22680">
        <w:rPr>
          <w:rFonts w:ascii="Times New Roman" w:hAnsi="Times New Roman" w:cs="Times New Roman"/>
          <w:sz w:val="24"/>
          <w:szCs w:val="24"/>
        </w:rPr>
        <w:tab/>
        <w:t>диплом о наличии профильного высшего образования в области "экономика", "финансы" и стаж не менее 10 лет по специальности на должности, предполагающей проведение самостоятельной экспертизы Заявок, в крупных производственных, инвестиционных или консалтинговых компаниях;</w:t>
      </w:r>
    </w:p>
    <w:p w14:paraId="0B96F2D5" w14:textId="77777777" w:rsidR="00E66024" w:rsidRPr="00F22680" w:rsidRDefault="00E66024" w:rsidP="00E53A47">
      <w:pPr>
        <w:keepNext/>
        <w:keepLines/>
        <w:overflowPunct w:val="0"/>
        <w:autoSpaceDE w:val="0"/>
        <w:autoSpaceDN w:val="0"/>
        <w:adjustRightInd w:val="0"/>
        <w:ind w:firstLine="567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•</w:t>
      </w:r>
      <w:r w:rsidRPr="00F22680">
        <w:rPr>
          <w:rFonts w:ascii="Times New Roman" w:hAnsi="Times New Roman" w:cs="Times New Roman"/>
          <w:sz w:val="24"/>
          <w:szCs w:val="24"/>
        </w:rPr>
        <w:tab/>
        <w:t>диплом о наличии профильного высшего образования в области "экономика", "финансы", диплом о получении дополнительного образования в соответствующей области и стаж не менее 5 лет по специальности на должности, предполагающей проведение самостоятельной экспертизы Заявок, в крупных производственных, инвестиционных или консалтинговых компаниях.</w:t>
      </w:r>
    </w:p>
    <w:p w14:paraId="38EE8050" w14:textId="77777777" w:rsidR="00E66024" w:rsidRPr="00F22680" w:rsidRDefault="00E66024" w:rsidP="00E53A47">
      <w:pPr>
        <w:keepNext/>
        <w:keepLines/>
        <w:overflowPunct w:val="0"/>
        <w:autoSpaceDE w:val="0"/>
        <w:autoSpaceDN w:val="0"/>
        <w:adjustRightInd w:val="0"/>
        <w:ind w:firstLine="567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2)</w:t>
      </w:r>
      <w:r w:rsidRPr="00F22680">
        <w:rPr>
          <w:rFonts w:ascii="Times New Roman" w:hAnsi="Times New Roman" w:cs="Times New Roman"/>
          <w:sz w:val="24"/>
          <w:szCs w:val="24"/>
        </w:rPr>
        <w:tab/>
        <w:t>Требования к квалификации специализированной организации для проведения правовой экспертизы:</w:t>
      </w:r>
    </w:p>
    <w:p w14:paraId="30BD59FA" w14:textId="77777777" w:rsidR="00E66024" w:rsidRPr="00F22680" w:rsidRDefault="00E66024" w:rsidP="00E53A47">
      <w:pPr>
        <w:keepNext/>
        <w:keepLines/>
        <w:overflowPunct w:val="0"/>
        <w:autoSpaceDE w:val="0"/>
        <w:autoSpaceDN w:val="0"/>
        <w:adjustRightInd w:val="0"/>
        <w:ind w:firstLine="567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-</w:t>
      </w:r>
      <w:r w:rsidRPr="00F22680">
        <w:rPr>
          <w:rFonts w:ascii="Times New Roman" w:hAnsi="Times New Roman" w:cs="Times New Roman"/>
          <w:sz w:val="24"/>
          <w:szCs w:val="24"/>
        </w:rPr>
        <w:tab/>
        <w:t>деятельность организации в области проведения правовых экспертиз – не менее 5 лет;</w:t>
      </w:r>
    </w:p>
    <w:p w14:paraId="6B318849" w14:textId="77777777" w:rsidR="00E66024" w:rsidRPr="00F22680" w:rsidRDefault="00E66024" w:rsidP="00E53A47">
      <w:pPr>
        <w:keepNext/>
        <w:keepLines/>
        <w:overflowPunct w:val="0"/>
        <w:autoSpaceDE w:val="0"/>
        <w:autoSpaceDN w:val="0"/>
        <w:adjustRightInd w:val="0"/>
        <w:ind w:firstLine="567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-</w:t>
      </w:r>
      <w:r w:rsidRPr="00F22680">
        <w:rPr>
          <w:rFonts w:ascii="Times New Roman" w:hAnsi="Times New Roman" w:cs="Times New Roman"/>
          <w:sz w:val="24"/>
          <w:szCs w:val="24"/>
        </w:rPr>
        <w:tab/>
        <w:t>опыт проведения не менее 30 правовых экспертиз, из них не менее 10 за предшествующий год;</w:t>
      </w:r>
    </w:p>
    <w:p w14:paraId="664648C3" w14:textId="77777777" w:rsidR="00E66024" w:rsidRPr="00F22680" w:rsidRDefault="00E66024" w:rsidP="00E53A47">
      <w:pPr>
        <w:keepNext/>
        <w:keepLines/>
        <w:overflowPunct w:val="0"/>
        <w:autoSpaceDE w:val="0"/>
        <w:autoSpaceDN w:val="0"/>
        <w:adjustRightInd w:val="0"/>
        <w:ind w:firstLine="567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-</w:t>
      </w:r>
      <w:r w:rsidRPr="00F22680">
        <w:rPr>
          <w:rFonts w:ascii="Times New Roman" w:hAnsi="Times New Roman" w:cs="Times New Roman"/>
          <w:sz w:val="24"/>
          <w:szCs w:val="24"/>
        </w:rPr>
        <w:tab/>
        <w:t>наличие в штате как минимум двух экспертов, соответствующего одному из требований:</w:t>
      </w:r>
    </w:p>
    <w:p w14:paraId="31623E94" w14:textId="77777777" w:rsidR="00E66024" w:rsidRPr="00F22680" w:rsidRDefault="00E66024" w:rsidP="00E53A47">
      <w:pPr>
        <w:keepNext/>
        <w:keepLines/>
        <w:overflowPunct w:val="0"/>
        <w:autoSpaceDE w:val="0"/>
        <w:autoSpaceDN w:val="0"/>
        <w:adjustRightInd w:val="0"/>
        <w:ind w:firstLine="567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•</w:t>
      </w:r>
      <w:r w:rsidRPr="00F22680">
        <w:rPr>
          <w:rFonts w:ascii="Times New Roman" w:hAnsi="Times New Roman" w:cs="Times New Roman"/>
          <w:sz w:val="24"/>
          <w:szCs w:val="24"/>
        </w:rPr>
        <w:tab/>
        <w:t>диплом о наличии профильного высшего образования в области "юриспруденция", "правоведение" и стаж не менее 10 лет по специальности на должности, предполагающей проведение самостоятельной экспертизы Заявок, в крупных производственных, инвестиционных или консалтинговых компаниях;</w:t>
      </w:r>
    </w:p>
    <w:p w14:paraId="21077029" w14:textId="77777777" w:rsidR="00E66024" w:rsidRPr="00F22680" w:rsidRDefault="00E66024" w:rsidP="00E53A47">
      <w:pPr>
        <w:keepNext/>
        <w:keepLines/>
        <w:overflowPunct w:val="0"/>
        <w:autoSpaceDE w:val="0"/>
        <w:autoSpaceDN w:val="0"/>
        <w:adjustRightInd w:val="0"/>
        <w:ind w:firstLine="567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•</w:t>
      </w:r>
      <w:r w:rsidRPr="00F22680">
        <w:rPr>
          <w:rFonts w:ascii="Times New Roman" w:hAnsi="Times New Roman" w:cs="Times New Roman"/>
          <w:sz w:val="24"/>
          <w:szCs w:val="24"/>
        </w:rPr>
        <w:tab/>
        <w:t>диплом о наличии профильного высшего образования в области "юриспруденция", "правоведение", диплом о получении дополнительного образования в соответствующей отрасли права и стаж не менее 5 лет по специальности на должности, предполагающей проведение самостоятельной экспертизы Заявок, в крупных производственных, инвестиционных или консалтинговых компаниях.</w:t>
      </w:r>
    </w:p>
    <w:p w14:paraId="356697CE" w14:textId="77777777" w:rsidR="00E66024" w:rsidRPr="00F22680" w:rsidRDefault="00E66024" w:rsidP="00E53A47">
      <w:pPr>
        <w:keepNext/>
        <w:keepLines/>
        <w:overflowPunct w:val="0"/>
        <w:autoSpaceDE w:val="0"/>
        <w:autoSpaceDN w:val="0"/>
        <w:adjustRightInd w:val="0"/>
        <w:ind w:firstLine="567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3)</w:t>
      </w:r>
      <w:r w:rsidRPr="00F22680">
        <w:rPr>
          <w:rFonts w:ascii="Times New Roman" w:hAnsi="Times New Roman" w:cs="Times New Roman"/>
          <w:sz w:val="24"/>
          <w:szCs w:val="24"/>
        </w:rPr>
        <w:tab/>
        <w:t>Привлеченные Заявителем организации для подготовки Заявки (или отдельных документов в составе Заявки) не могут рассматриваться как независимые специализированные организации в рамках экспертизы Заявки Фондом.</w:t>
      </w:r>
    </w:p>
    <w:p w14:paraId="4D0DCC26" w14:textId="4C8DF7F1" w:rsidR="00E66024" w:rsidRPr="00F22680" w:rsidRDefault="00E66024" w:rsidP="00E53A47">
      <w:pPr>
        <w:keepNext/>
        <w:keepLines/>
        <w:overflowPunct w:val="0"/>
        <w:autoSpaceDE w:val="0"/>
        <w:autoSpaceDN w:val="0"/>
        <w:adjustRightInd w:val="0"/>
        <w:ind w:firstLine="567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4)</w:t>
      </w:r>
      <w:r w:rsidRPr="00F22680">
        <w:rPr>
          <w:rFonts w:ascii="Times New Roman" w:hAnsi="Times New Roman" w:cs="Times New Roman"/>
          <w:sz w:val="24"/>
          <w:szCs w:val="24"/>
        </w:rPr>
        <w:tab/>
        <w:t>В случае привлечения экспертной организации для проведения специализированной экспертизы по одному из направлений финансово-экономической или правовой экспертиз, такая организация должна соответствовать требованию о наличии как минимум 4 экспертов (на основании трудового или гражданско-правового договора), отвечающих требованиям к квалификации экспертов по соответствующему виду экспертизы в пунктах 1 или 2 настоящего приложения.</w:t>
      </w:r>
    </w:p>
    <w:p w14:paraId="7D6DA739" w14:textId="72B52B44" w:rsidR="00E66024" w:rsidRPr="00F22680" w:rsidRDefault="00E66024" w:rsidP="00E53A47">
      <w:pPr>
        <w:spacing w:after="20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br w:type="page"/>
      </w:r>
    </w:p>
    <w:p w14:paraId="0F1626BA" w14:textId="0052355D" w:rsidR="00E66024" w:rsidRPr="00F22680" w:rsidRDefault="00E66024" w:rsidP="00E66024">
      <w:pPr>
        <w:keepNext/>
        <w:keepLines/>
        <w:overflowPunct w:val="0"/>
        <w:autoSpaceDE w:val="0"/>
        <w:autoSpaceDN w:val="0"/>
        <w:adjustRightInd w:val="0"/>
        <w:ind w:left="4820"/>
        <w:jc w:val="left"/>
        <w:textAlignment w:val="baseline"/>
        <w:outlineLvl w:val="0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</w:pPr>
      <w:r w:rsidRPr="00F2268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lastRenderedPageBreak/>
        <w:t>Приложение № 2</w:t>
      </w:r>
    </w:p>
    <w:p w14:paraId="5FD86A8F" w14:textId="77777777" w:rsidR="00E66024" w:rsidRPr="00F22680" w:rsidRDefault="00E66024" w:rsidP="00E66024">
      <w:pPr>
        <w:keepNext/>
        <w:keepLines/>
        <w:overflowPunct w:val="0"/>
        <w:autoSpaceDE w:val="0"/>
        <w:autoSpaceDN w:val="0"/>
        <w:adjustRightInd w:val="0"/>
        <w:ind w:left="4820"/>
        <w:jc w:val="left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 xml:space="preserve">к Стандарту НКО Фонд «МКК ЕАО» </w:t>
      </w:r>
    </w:p>
    <w:p w14:paraId="0C7CEA9C" w14:textId="77777777" w:rsidR="00E66024" w:rsidRPr="00F22680" w:rsidRDefault="00E66024" w:rsidP="00E66024">
      <w:pPr>
        <w:keepNext/>
        <w:keepLines/>
        <w:overflowPunct w:val="0"/>
        <w:autoSpaceDE w:val="0"/>
        <w:autoSpaceDN w:val="0"/>
        <w:adjustRightInd w:val="0"/>
        <w:ind w:left="4820"/>
        <w:jc w:val="left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F22680">
        <w:rPr>
          <w:rFonts w:ascii="Times New Roman" w:hAnsi="Times New Roman" w:cs="Times New Roman"/>
          <w:sz w:val="24"/>
          <w:szCs w:val="24"/>
        </w:rPr>
        <w:t>«Условия и порядок отбора проектов для финансирования по программе «Финансирование субъектов деятельности в сфере промышленности на инвестиционные цели»</w:t>
      </w:r>
    </w:p>
    <w:p w14:paraId="2B49CFC2" w14:textId="77777777" w:rsidR="00E66024" w:rsidRPr="00F22680" w:rsidRDefault="00E66024" w:rsidP="00E66024">
      <w:pPr>
        <w:keepNext/>
        <w:keepLines/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14:paraId="0AB0A1C3" w14:textId="77777777" w:rsidR="0020577E" w:rsidRPr="00F22680" w:rsidRDefault="0020577E" w:rsidP="00330429">
      <w:pPr>
        <w:keepNext/>
        <w:keepLines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1575"/>
        <w:gridCol w:w="8348"/>
      </w:tblGrid>
      <w:tr w:rsidR="0020577E" w:rsidRPr="00F22680" w14:paraId="1E8DA717" w14:textId="77777777" w:rsidTr="006E074F">
        <w:trPr>
          <w:trHeight w:val="57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A7455" w14:textId="77777777" w:rsidR="0020577E" w:rsidRPr="00F22680" w:rsidRDefault="0020577E" w:rsidP="00330429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отраслевых направлений, в рамках которых возможно получение финансовой поддержки </w:t>
            </w:r>
          </w:p>
        </w:tc>
      </w:tr>
      <w:tr w:rsidR="0020577E" w:rsidRPr="00F22680" w14:paraId="012D9FFE" w14:textId="77777777" w:rsidTr="006E074F">
        <w:trPr>
          <w:trHeight w:val="2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D866" w14:textId="77777777" w:rsidR="0020577E" w:rsidRPr="00F22680" w:rsidRDefault="0020577E" w:rsidP="00330429">
            <w:pPr>
              <w:keepNext/>
              <w:keepLines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Раздел C "Обрабатывающие производства"</w:t>
            </w:r>
          </w:p>
        </w:tc>
      </w:tr>
      <w:tr w:rsidR="0020577E" w:rsidRPr="00F22680" w14:paraId="44188353" w14:textId="77777777" w:rsidTr="007454DC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F8C12" w14:textId="77777777" w:rsidR="0020577E" w:rsidRPr="00F22680" w:rsidRDefault="0020577E" w:rsidP="00330429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класса ОКВЭД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5C3E" w14:textId="77777777" w:rsidR="0020577E" w:rsidRPr="00F22680" w:rsidRDefault="0020577E" w:rsidP="00330429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D1757" w:rsidRPr="00F22680" w14:paraId="76393235" w14:textId="77777777" w:rsidTr="007454DC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2E7F5" w14:textId="77777777" w:rsidR="000D1757" w:rsidRPr="00F22680" w:rsidRDefault="000D1757" w:rsidP="00330429">
            <w:pPr>
              <w:keepNext/>
              <w:keepLines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995EC" w14:textId="77777777" w:rsidR="000D1757" w:rsidRPr="00F22680" w:rsidRDefault="000D1757" w:rsidP="00330429">
            <w:pPr>
              <w:keepNext/>
              <w:keepLines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пищевых продуктов</w:t>
            </w:r>
            <w:r w:rsidR="00302E63" w:rsidRPr="00F22680">
              <w:rPr>
                <w:rStyle w:val="a7"/>
                <w:rFonts w:ascii="Times New Roman" w:hAnsi="Times New Roman"/>
                <w:color w:val="000000"/>
                <w:szCs w:val="20"/>
              </w:rPr>
              <w:footnoteReference w:id="7"/>
            </w:r>
          </w:p>
        </w:tc>
      </w:tr>
      <w:tr w:rsidR="0020577E" w:rsidRPr="00F22680" w14:paraId="427CBED3" w14:textId="77777777" w:rsidTr="007454DC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8134B" w14:textId="77777777" w:rsidR="0020577E" w:rsidRPr="00F22680" w:rsidRDefault="0020577E" w:rsidP="00330429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8EE59" w14:textId="77777777" w:rsidR="0020577E" w:rsidRPr="00F22680" w:rsidRDefault="0020577E" w:rsidP="00330429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текстильных изделий</w:t>
            </w:r>
          </w:p>
        </w:tc>
      </w:tr>
      <w:tr w:rsidR="0020577E" w:rsidRPr="00F22680" w14:paraId="47C5ED2B" w14:textId="77777777" w:rsidTr="007454DC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16D1C" w14:textId="77777777" w:rsidR="0020577E" w:rsidRPr="00F22680" w:rsidRDefault="0020577E" w:rsidP="00330429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39774" w14:textId="77777777" w:rsidR="0020577E" w:rsidRPr="00F22680" w:rsidRDefault="0020577E" w:rsidP="00330429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одежды</w:t>
            </w:r>
          </w:p>
        </w:tc>
      </w:tr>
      <w:tr w:rsidR="0020577E" w:rsidRPr="00F22680" w14:paraId="0389F55D" w14:textId="77777777" w:rsidTr="007454DC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87506" w14:textId="77777777" w:rsidR="0020577E" w:rsidRPr="00F22680" w:rsidRDefault="0020577E" w:rsidP="00330429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E17F6" w14:textId="77777777" w:rsidR="0020577E" w:rsidRPr="00F22680" w:rsidRDefault="0020577E" w:rsidP="00330429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кожи и изделий из кожи</w:t>
            </w:r>
          </w:p>
        </w:tc>
      </w:tr>
      <w:tr w:rsidR="0020577E" w:rsidRPr="00F22680" w14:paraId="4E036092" w14:textId="77777777" w:rsidTr="007454DC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69EB7" w14:textId="77777777" w:rsidR="0020577E" w:rsidRPr="00F22680" w:rsidRDefault="0020577E" w:rsidP="00330429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3B995" w14:textId="77777777" w:rsidR="0020577E" w:rsidRPr="00F22680" w:rsidRDefault="0020577E" w:rsidP="00330429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</w:tr>
      <w:tr w:rsidR="0020577E" w:rsidRPr="00F22680" w14:paraId="4A6DE408" w14:textId="77777777" w:rsidTr="007454DC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C99E7" w14:textId="77777777" w:rsidR="0020577E" w:rsidRPr="00F22680" w:rsidRDefault="0020577E" w:rsidP="00330429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91D17" w14:textId="77777777" w:rsidR="0020577E" w:rsidRPr="00F22680" w:rsidRDefault="0020577E" w:rsidP="00330429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бумаги и бумажных изделий</w:t>
            </w:r>
          </w:p>
        </w:tc>
      </w:tr>
      <w:tr w:rsidR="0020577E" w:rsidRPr="00F22680" w14:paraId="2463E79E" w14:textId="77777777" w:rsidTr="007454DC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1D74D" w14:textId="77777777" w:rsidR="0020577E" w:rsidRPr="00F22680" w:rsidRDefault="0020577E" w:rsidP="00330429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DA15B" w14:textId="77777777" w:rsidR="0020577E" w:rsidRPr="00F22680" w:rsidRDefault="0020577E" w:rsidP="00330429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химических веществ и химических продуктов</w:t>
            </w:r>
          </w:p>
        </w:tc>
      </w:tr>
      <w:tr w:rsidR="0020577E" w:rsidRPr="00F22680" w14:paraId="43325B9E" w14:textId="77777777" w:rsidTr="007454DC">
        <w:trPr>
          <w:trHeight w:val="363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95DC9" w14:textId="77777777" w:rsidR="0020577E" w:rsidRPr="00F22680" w:rsidRDefault="0020577E" w:rsidP="00330429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FA324" w14:textId="77777777" w:rsidR="0020577E" w:rsidRPr="00F22680" w:rsidRDefault="0020577E" w:rsidP="00330429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Производство лекарственных средств и материалов, применяемых в медицинских целях</w:t>
            </w:r>
          </w:p>
        </w:tc>
      </w:tr>
      <w:tr w:rsidR="0020577E" w:rsidRPr="00F22680" w14:paraId="41582A2B" w14:textId="77777777" w:rsidTr="007454DC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1976F" w14:textId="77777777" w:rsidR="0020577E" w:rsidRPr="00F22680" w:rsidRDefault="0020577E" w:rsidP="00330429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B71C3" w14:textId="77777777" w:rsidR="0020577E" w:rsidRPr="00F22680" w:rsidRDefault="0020577E" w:rsidP="00330429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резиновых и пластмассовых изделий</w:t>
            </w:r>
          </w:p>
        </w:tc>
      </w:tr>
      <w:tr w:rsidR="0020577E" w:rsidRPr="00F22680" w14:paraId="07CBA677" w14:textId="77777777" w:rsidTr="007454DC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695C6" w14:textId="77777777" w:rsidR="0020577E" w:rsidRPr="00F22680" w:rsidRDefault="0020577E" w:rsidP="00330429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CCB30" w14:textId="77777777" w:rsidR="0020577E" w:rsidRPr="00F22680" w:rsidRDefault="0020577E" w:rsidP="00330429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прочей неметаллической минеральной продукции</w:t>
            </w:r>
          </w:p>
        </w:tc>
      </w:tr>
      <w:tr w:rsidR="0020577E" w:rsidRPr="00F22680" w14:paraId="1736E611" w14:textId="77777777" w:rsidTr="007454DC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DD549" w14:textId="77777777" w:rsidR="0020577E" w:rsidRPr="00F22680" w:rsidRDefault="0020577E" w:rsidP="00330429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C11E2" w14:textId="77777777" w:rsidR="0020577E" w:rsidRPr="00F22680" w:rsidRDefault="0020577E" w:rsidP="00330429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металлургическое</w:t>
            </w:r>
          </w:p>
        </w:tc>
      </w:tr>
      <w:tr w:rsidR="0020577E" w:rsidRPr="00F22680" w14:paraId="5D37AF59" w14:textId="77777777" w:rsidTr="007454DC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4E149" w14:textId="77777777" w:rsidR="0020577E" w:rsidRPr="00F22680" w:rsidRDefault="0020577E" w:rsidP="00330429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36F76" w14:textId="77777777" w:rsidR="0020577E" w:rsidRPr="00F22680" w:rsidRDefault="0020577E" w:rsidP="00330429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готовых металлических изделий, кроме машин и оборудования</w:t>
            </w:r>
          </w:p>
        </w:tc>
      </w:tr>
      <w:tr w:rsidR="0020577E" w:rsidRPr="00F22680" w14:paraId="3D9F7619" w14:textId="77777777" w:rsidTr="007454DC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ECCFD" w14:textId="77777777" w:rsidR="0020577E" w:rsidRPr="00F22680" w:rsidRDefault="0020577E" w:rsidP="00330429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ACFB7" w14:textId="77777777" w:rsidR="0020577E" w:rsidRPr="00F22680" w:rsidRDefault="0020577E" w:rsidP="00330429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компьютеров, электронных и оптических изделий</w:t>
            </w:r>
          </w:p>
        </w:tc>
      </w:tr>
      <w:tr w:rsidR="0020577E" w:rsidRPr="00F22680" w14:paraId="69D7317B" w14:textId="77777777" w:rsidTr="007454DC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27606" w14:textId="77777777" w:rsidR="0020577E" w:rsidRPr="00F22680" w:rsidRDefault="0020577E" w:rsidP="00330429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68EF6" w14:textId="77777777" w:rsidR="0020577E" w:rsidRPr="00F22680" w:rsidRDefault="0020577E" w:rsidP="00330429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электрического оборудования</w:t>
            </w:r>
          </w:p>
        </w:tc>
      </w:tr>
      <w:tr w:rsidR="0020577E" w:rsidRPr="00F22680" w14:paraId="76163AAF" w14:textId="77777777" w:rsidTr="007454DC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22BC6" w14:textId="77777777" w:rsidR="0020577E" w:rsidRPr="00F22680" w:rsidRDefault="0020577E" w:rsidP="00330429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640F2" w14:textId="77777777" w:rsidR="0020577E" w:rsidRPr="00F22680" w:rsidRDefault="0020577E" w:rsidP="00330429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машин и оборудования, не включенных в другие группировки</w:t>
            </w:r>
          </w:p>
        </w:tc>
      </w:tr>
      <w:tr w:rsidR="0020577E" w:rsidRPr="00F22680" w14:paraId="6871F937" w14:textId="77777777" w:rsidTr="007454DC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6434F" w14:textId="77777777" w:rsidR="0020577E" w:rsidRPr="00F22680" w:rsidRDefault="0020577E" w:rsidP="00330429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111BB" w14:textId="77777777" w:rsidR="0020577E" w:rsidRPr="00F22680" w:rsidRDefault="0020577E" w:rsidP="00330429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автотранспортных средств, прицепов и полуприцепов</w:t>
            </w:r>
          </w:p>
        </w:tc>
      </w:tr>
      <w:tr w:rsidR="0020577E" w:rsidRPr="00F22680" w14:paraId="6CC6668B" w14:textId="77777777" w:rsidTr="007454DC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29B5A" w14:textId="77777777" w:rsidR="0020577E" w:rsidRPr="00F22680" w:rsidRDefault="0020577E" w:rsidP="00330429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ECCE0" w14:textId="77777777" w:rsidR="0020577E" w:rsidRPr="00F22680" w:rsidRDefault="0020577E" w:rsidP="00330429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прочих транспортных средств и оборудования</w:t>
            </w:r>
          </w:p>
        </w:tc>
      </w:tr>
      <w:tr w:rsidR="0020577E" w:rsidRPr="00F22680" w14:paraId="7B82976F" w14:textId="77777777" w:rsidTr="007454DC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8D30B" w14:textId="77777777" w:rsidR="0020577E" w:rsidRPr="00F22680" w:rsidRDefault="0020577E" w:rsidP="00330429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510CE" w14:textId="77777777" w:rsidR="0020577E" w:rsidRPr="00F22680" w:rsidRDefault="0020577E" w:rsidP="00330429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мебели</w:t>
            </w:r>
          </w:p>
        </w:tc>
      </w:tr>
      <w:tr w:rsidR="0020577E" w:rsidRPr="00F22680" w14:paraId="06D4A6CC" w14:textId="77777777" w:rsidTr="007454DC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86D0A" w14:textId="77777777" w:rsidR="0020577E" w:rsidRPr="00F22680" w:rsidRDefault="0020577E" w:rsidP="00330429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C123D" w14:textId="77777777" w:rsidR="0020577E" w:rsidRPr="00F22680" w:rsidRDefault="0020577E" w:rsidP="00330429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прочих готовых изделий</w:t>
            </w:r>
          </w:p>
        </w:tc>
      </w:tr>
      <w:tr w:rsidR="0020577E" w:rsidRPr="00F22680" w14:paraId="6618A6EF" w14:textId="77777777" w:rsidTr="007454DC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FA485" w14:textId="77777777" w:rsidR="0020577E" w:rsidRPr="00F22680" w:rsidRDefault="0020577E" w:rsidP="00330429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755F0" w14:textId="77777777" w:rsidR="0020577E" w:rsidRPr="00F22680" w:rsidRDefault="0020577E" w:rsidP="00330429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и монтаж машин и оборудования</w:t>
            </w:r>
          </w:p>
        </w:tc>
      </w:tr>
    </w:tbl>
    <w:p w14:paraId="5AC91B5B" w14:textId="77777777" w:rsidR="0020577E" w:rsidRPr="00F22680" w:rsidRDefault="0020577E" w:rsidP="00330429">
      <w:pPr>
        <w:keepNext/>
        <w:keepLines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1575"/>
        <w:gridCol w:w="8348"/>
      </w:tblGrid>
      <w:tr w:rsidR="0020577E" w:rsidRPr="00F22680" w14:paraId="4764CFBA" w14:textId="77777777" w:rsidTr="000F2973">
        <w:trPr>
          <w:trHeight w:val="25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B478D" w14:textId="77777777" w:rsidR="0020577E" w:rsidRPr="00F22680" w:rsidRDefault="0020577E" w:rsidP="00330429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отраслевых направлений, в рамках которых не осуществляется финансовая поддержка</w:t>
            </w:r>
            <w:r w:rsidR="00302E63" w:rsidRPr="00F22680">
              <w:rPr>
                <w:rStyle w:val="a7"/>
                <w:rFonts w:ascii="Times New Roman" w:hAnsi="Times New Roman"/>
                <w:b/>
                <w:szCs w:val="20"/>
              </w:rPr>
              <w:footnoteReference w:id="8"/>
            </w:r>
            <w:r w:rsidRPr="00F226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20577E" w:rsidRPr="00F22680" w14:paraId="71993B54" w14:textId="77777777" w:rsidTr="006E074F">
        <w:trPr>
          <w:trHeight w:val="2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1F4CE" w14:textId="77777777" w:rsidR="0020577E" w:rsidRPr="00F22680" w:rsidRDefault="0020577E" w:rsidP="00330429">
            <w:pPr>
              <w:keepNext/>
              <w:keepLines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Раздел C "Обрабатывающие производства"</w:t>
            </w:r>
          </w:p>
        </w:tc>
      </w:tr>
      <w:tr w:rsidR="0020577E" w:rsidRPr="00F22680" w14:paraId="234054B4" w14:textId="77777777" w:rsidTr="006E074F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60413" w14:textId="77777777" w:rsidR="0020577E" w:rsidRPr="00F22680" w:rsidRDefault="0020577E" w:rsidP="00330429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класса ОКВЭД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03FA" w14:textId="77777777" w:rsidR="0020577E" w:rsidRPr="00F22680" w:rsidRDefault="0020577E" w:rsidP="00330429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0577E" w:rsidRPr="00F22680" w14:paraId="714B0699" w14:textId="77777777" w:rsidTr="006E074F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E50C8" w14:textId="77777777" w:rsidR="0020577E" w:rsidRPr="00F22680" w:rsidRDefault="0020577E" w:rsidP="00330429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0F3A" w14:textId="77777777" w:rsidR="0020577E" w:rsidRPr="00F22680" w:rsidRDefault="0020577E" w:rsidP="00330429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пищевых продуктов</w:t>
            </w:r>
            <w:r w:rsidR="00302E63" w:rsidRPr="00F22680">
              <w:rPr>
                <w:rStyle w:val="a7"/>
                <w:rFonts w:ascii="Times New Roman" w:hAnsi="Times New Roman"/>
                <w:color w:val="000000"/>
                <w:szCs w:val="20"/>
              </w:rPr>
              <w:footnoteReference w:id="9"/>
            </w: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0577E" w:rsidRPr="00F22680" w14:paraId="54A7506A" w14:textId="77777777" w:rsidTr="006E074F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91650" w14:textId="77777777" w:rsidR="0020577E" w:rsidRPr="00F22680" w:rsidRDefault="0020577E" w:rsidP="00330429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E949" w14:textId="77777777" w:rsidR="0020577E" w:rsidRPr="00F22680" w:rsidRDefault="0020577E" w:rsidP="00330429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напитков</w:t>
            </w:r>
          </w:p>
        </w:tc>
      </w:tr>
      <w:tr w:rsidR="0020577E" w:rsidRPr="00F22680" w14:paraId="1328E4A8" w14:textId="77777777" w:rsidTr="006E074F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4C382" w14:textId="77777777" w:rsidR="0020577E" w:rsidRPr="00F22680" w:rsidRDefault="0020577E" w:rsidP="00330429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1343" w14:textId="77777777" w:rsidR="0020577E" w:rsidRPr="00F22680" w:rsidRDefault="0020577E" w:rsidP="00330429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табачных изделий</w:t>
            </w:r>
          </w:p>
        </w:tc>
      </w:tr>
      <w:tr w:rsidR="0020577E" w:rsidRPr="00F22680" w14:paraId="14F9A871" w14:textId="77777777" w:rsidTr="006E074F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C96A" w14:textId="77777777" w:rsidR="0020577E" w:rsidRPr="00F22680" w:rsidRDefault="0020577E" w:rsidP="00330429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ACD0" w14:textId="77777777" w:rsidR="0020577E" w:rsidRPr="00F22680" w:rsidRDefault="0020577E" w:rsidP="00330429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полиграфическая и копирование носителей</w:t>
            </w:r>
          </w:p>
        </w:tc>
      </w:tr>
      <w:tr w:rsidR="0020577E" w:rsidRPr="00F22680" w14:paraId="5E597440" w14:textId="77777777" w:rsidTr="006E074F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BAB6" w14:textId="77777777" w:rsidR="0020577E" w:rsidRPr="00F22680" w:rsidRDefault="0020577E" w:rsidP="00330429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AB2C7" w14:textId="77777777" w:rsidR="0020577E" w:rsidRPr="00F22680" w:rsidRDefault="0020577E" w:rsidP="00330429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кокса и нефтепродуктов</w:t>
            </w:r>
          </w:p>
        </w:tc>
      </w:tr>
      <w:tr w:rsidR="0020577E" w:rsidRPr="00F22680" w14:paraId="2B58D5AB" w14:textId="77777777" w:rsidTr="006E074F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DB41C" w14:textId="77777777" w:rsidR="0020577E" w:rsidRPr="00F22680" w:rsidRDefault="0020577E" w:rsidP="00330429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24.46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36F7C" w14:textId="77777777" w:rsidR="0020577E" w:rsidRPr="00F22680" w:rsidRDefault="0020577E" w:rsidP="00330429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ядерного топлива</w:t>
            </w:r>
          </w:p>
        </w:tc>
      </w:tr>
      <w:tr w:rsidR="0020577E" w:rsidRPr="00F22680" w14:paraId="35A6721C" w14:textId="77777777" w:rsidTr="006E074F">
        <w:trPr>
          <w:trHeight w:val="2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9D113" w14:textId="77777777" w:rsidR="0020577E" w:rsidRPr="00F22680" w:rsidRDefault="0020577E" w:rsidP="00330429">
            <w:pPr>
              <w:keepNext/>
              <w:keepLines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Раздел B "Добыча полезных ископаемых"</w:t>
            </w:r>
          </w:p>
        </w:tc>
      </w:tr>
      <w:tr w:rsidR="0020577E" w:rsidRPr="00F22680" w14:paraId="08D757A5" w14:textId="77777777" w:rsidTr="006E074F">
        <w:trPr>
          <w:trHeight w:val="2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47C74" w14:textId="77777777" w:rsidR="0020577E" w:rsidRPr="00F22680" w:rsidRDefault="0020577E" w:rsidP="00330429">
            <w:pPr>
              <w:keepNext/>
              <w:keepLines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Раздел D "Обеспечение электрической энергией, газом и паром; кондиционирование воздуха"</w:t>
            </w:r>
          </w:p>
        </w:tc>
      </w:tr>
      <w:tr w:rsidR="0020577E" w:rsidRPr="000F2973" w14:paraId="59C1D318" w14:textId="77777777" w:rsidTr="006E074F">
        <w:trPr>
          <w:trHeight w:val="2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9FED3" w14:textId="77777777" w:rsidR="0020577E" w:rsidRPr="000F2973" w:rsidRDefault="0020577E" w:rsidP="0033042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22680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Раздел E "Водоснабжение; водоотведение, организация сбора и утилизации отходов, деятельность по ликвидации загрязнений"</w:t>
            </w:r>
          </w:p>
        </w:tc>
      </w:tr>
    </w:tbl>
    <w:p w14:paraId="2BCC416E" w14:textId="3C936A89" w:rsidR="006B6B1C" w:rsidRDefault="006B6B1C" w:rsidP="002D64BA">
      <w:pPr>
        <w:keepNext/>
        <w:keepLines/>
        <w:widowControl w:val="0"/>
        <w:overflowPunct w:val="0"/>
        <w:autoSpaceDE w:val="0"/>
        <w:autoSpaceDN w:val="0"/>
        <w:adjustRightInd w:val="0"/>
        <w:jc w:val="left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B6B1C" w:rsidSect="00B813CA">
      <w:footerReference w:type="default" r:id="rId9"/>
      <w:footnotePr>
        <w:numStart w:val="5"/>
      </w:footnotePr>
      <w:type w:val="continuous"/>
      <w:pgSz w:w="11906" w:h="16838"/>
      <w:pgMar w:top="1134" w:right="566" w:bottom="709" w:left="1418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DB2F" w14:textId="77777777" w:rsidR="008F714F" w:rsidRDefault="008F714F" w:rsidP="00405B98">
      <w:r>
        <w:separator/>
      </w:r>
    </w:p>
  </w:endnote>
  <w:endnote w:type="continuationSeparator" w:id="0">
    <w:p w14:paraId="19B2CFF6" w14:textId="77777777" w:rsidR="008F714F" w:rsidRDefault="008F714F" w:rsidP="0040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677736703"/>
      <w:docPartObj>
        <w:docPartGallery w:val="Page Numbers (Bottom of Page)"/>
        <w:docPartUnique/>
      </w:docPartObj>
    </w:sdtPr>
    <w:sdtContent>
      <w:p w14:paraId="4C2B0D19" w14:textId="77777777" w:rsidR="00B56900" w:rsidRPr="002623FE" w:rsidRDefault="00B56900" w:rsidP="006A62E3">
        <w:pPr>
          <w:pStyle w:val="ac"/>
          <w:jc w:val="center"/>
          <w:rPr>
            <w:rFonts w:ascii="Arial" w:hAnsi="Arial" w:cs="Arial"/>
            <w:sz w:val="20"/>
            <w:szCs w:val="20"/>
          </w:rPr>
        </w:pPr>
        <w:r w:rsidRPr="002623FE">
          <w:rPr>
            <w:rFonts w:ascii="Arial" w:hAnsi="Arial" w:cs="Arial"/>
            <w:sz w:val="20"/>
            <w:szCs w:val="20"/>
          </w:rPr>
          <w:fldChar w:fldCharType="begin"/>
        </w:r>
        <w:r w:rsidRPr="002623FE">
          <w:rPr>
            <w:rFonts w:ascii="Arial" w:hAnsi="Arial" w:cs="Arial"/>
            <w:sz w:val="20"/>
            <w:szCs w:val="20"/>
          </w:rPr>
          <w:instrText>PAGE   \* MERGEFORMAT</w:instrText>
        </w:r>
        <w:r w:rsidRPr="002623FE">
          <w:rPr>
            <w:rFonts w:ascii="Arial" w:hAnsi="Arial" w:cs="Arial"/>
            <w:sz w:val="20"/>
            <w:szCs w:val="20"/>
          </w:rPr>
          <w:fldChar w:fldCharType="separate"/>
        </w:r>
        <w:r w:rsidR="00302E63">
          <w:rPr>
            <w:rFonts w:ascii="Arial" w:hAnsi="Arial" w:cs="Arial"/>
            <w:noProof/>
            <w:sz w:val="20"/>
            <w:szCs w:val="20"/>
          </w:rPr>
          <w:t>21</w:t>
        </w:r>
        <w:r w:rsidRPr="002623F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6E7A2" w14:textId="77777777" w:rsidR="008F714F" w:rsidRDefault="008F714F" w:rsidP="00405B98">
      <w:r>
        <w:separator/>
      </w:r>
    </w:p>
  </w:footnote>
  <w:footnote w:type="continuationSeparator" w:id="0">
    <w:p w14:paraId="326BED38" w14:textId="77777777" w:rsidR="008F714F" w:rsidRDefault="008F714F" w:rsidP="00405B98">
      <w:r>
        <w:continuationSeparator/>
      </w:r>
    </w:p>
  </w:footnote>
  <w:footnote w:id="1">
    <w:p w14:paraId="23328A94" w14:textId="77777777" w:rsidR="004F1A66" w:rsidRPr="00F60F60" w:rsidRDefault="004F1A66" w:rsidP="004F1A66">
      <w:pPr>
        <w:pStyle w:val="a5"/>
        <w:rPr>
          <w:rFonts w:ascii="Times New Roman" w:hAnsi="Times New Roman" w:cs="Times New Roman"/>
          <w:sz w:val="18"/>
          <w:szCs w:val="18"/>
        </w:rPr>
      </w:pPr>
      <w:r w:rsidRPr="00F60F60">
        <w:rPr>
          <w:rStyle w:val="a7"/>
          <w:rFonts w:ascii="Times New Roman" w:hAnsi="Times New Roman"/>
          <w:sz w:val="18"/>
          <w:szCs w:val="18"/>
        </w:rPr>
        <w:footnoteRef/>
      </w:r>
      <w:r w:rsidRPr="00F60F60">
        <w:rPr>
          <w:rFonts w:ascii="Times New Roman" w:hAnsi="Times New Roman" w:cs="Times New Roman"/>
          <w:sz w:val="18"/>
          <w:szCs w:val="18"/>
        </w:rPr>
        <w:t xml:space="preserve"> </w:t>
      </w:r>
      <w:bookmarkStart w:id="11" w:name="_Hlk98950300"/>
      <w:r w:rsidRPr="00F60F60">
        <w:rPr>
          <w:rFonts w:ascii="Times New Roman" w:hAnsi="Times New Roman" w:cs="Times New Roman"/>
          <w:sz w:val="18"/>
          <w:szCs w:val="18"/>
        </w:rPr>
        <w:t>Срок, установленный в п. 10.13 настоящего Стандарта</w:t>
      </w:r>
      <w:bookmarkEnd w:id="11"/>
    </w:p>
  </w:footnote>
  <w:footnote w:id="2">
    <w:p w14:paraId="64FB27CE" w14:textId="77777777" w:rsidR="004F1A66" w:rsidRPr="00F60F60" w:rsidRDefault="004F1A66" w:rsidP="004F1A66">
      <w:pPr>
        <w:pStyle w:val="a5"/>
        <w:rPr>
          <w:rFonts w:ascii="Times New Roman" w:hAnsi="Times New Roman" w:cs="Times New Roman"/>
          <w:sz w:val="18"/>
          <w:szCs w:val="18"/>
        </w:rPr>
      </w:pPr>
      <w:r w:rsidRPr="00F60F60">
        <w:rPr>
          <w:rStyle w:val="a7"/>
          <w:rFonts w:ascii="Times New Roman" w:hAnsi="Times New Roman"/>
          <w:sz w:val="18"/>
          <w:szCs w:val="18"/>
        </w:rPr>
        <w:footnoteRef/>
      </w:r>
      <w:r w:rsidRPr="00F60F60">
        <w:rPr>
          <w:rFonts w:ascii="Times New Roman" w:hAnsi="Times New Roman" w:cs="Times New Roman"/>
          <w:sz w:val="18"/>
          <w:szCs w:val="18"/>
        </w:rPr>
        <w:t xml:space="preserve"> Срок, установленный в п. 9.19 настоящего Стандарта</w:t>
      </w:r>
    </w:p>
  </w:footnote>
  <w:footnote w:id="3">
    <w:p w14:paraId="1232F416" w14:textId="77777777" w:rsidR="004F1A66" w:rsidRDefault="004F1A66" w:rsidP="004F1A66">
      <w:pPr>
        <w:pStyle w:val="a5"/>
      </w:pPr>
      <w:r w:rsidRPr="00F60F60">
        <w:rPr>
          <w:rStyle w:val="a7"/>
        </w:rPr>
        <w:footnoteRef/>
      </w:r>
      <w:r w:rsidRPr="00F60F60">
        <w:t xml:space="preserve"> </w:t>
      </w:r>
      <w:r w:rsidRPr="00F60F60">
        <w:rPr>
          <w:rFonts w:ascii="Times New Roman" w:hAnsi="Times New Roman" w:cs="Times New Roman"/>
          <w:sz w:val="18"/>
          <w:szCs w:val="18"/>
        </w:rPr>
        <w:t>Срок, установленный в п. 10.13 настоящего Стандарта</w:t>
      </w:r>
    </w:p>
  </w:footnote>
  <w:footnote w:id="4">
    <w:p w14:paraId="183A5982" w14:textId="77777777" w:rsidR="005721A9" w:rsidRPr="005721A9" w:rsidRDefault="005721A9">
      <w:pPr>
        <w:pStyle w:val="a5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5721A9">
        <w:rPr>
          <w:rFonts w:ascii="Times New Roman" w:hAnsi="Times New Roman" w:cs="Times New Roman"/>
        </w:rPr>
        <w:t>Второй</w:t>
      </w:r>
      <w:r w:rsidRPr="005721A9">
        <w:rPr>
          <w:rFonts w:ascii="Times New Roman" w:hAnsi="Times New Roman" w:cs="Times New Roman"/>
          <w:spacing w:val="12"/>
        </w:rPr>
        <w:t xml:space="preserve"> </w:t>
      </w:r>
      <w:r w:rsidRPr="005721A9">
        <w:rPr>
          <w:rFonts w:ascii="Times New Roman" w:hAnsi="Times New Roman" w:cs="Times New Roman"/>
        </w:rPr>
        <w:t>год</w:t>
      </w:r>
      <w:r w:rsidRPr="005721A9">
        <w:rPr>
          <w:rFonts w:ascii="Times New Roman" w:hAnsi="Times New Roman" w:cs="Times New Roman"/>
          <w:spacing w:val="12"/>
        </w:rPr>
        <w:t xml:space="preserve"> </w:t>
      </w:r>
      <w:r w:rsidRPr="005721A9">
        <w:rPr>
          <w:rFonts w:ascii="Times New Roman" w:hAnsi="Times New Roman" w:cs="Times New Roman"/>
        </w:rPr>
        <w:t>серийного</w:t>
      </w:r>
      <w:r w:rsidRPr="005721A9">
        <w:rPr>
          <w:rFonts w:ascii="Times New Roman" w:hAnsi="Times New Roman" w:cs="Times New Roman"/>
          <w:spacing w:val="12"/>
        </w:rPr>
        <w:t xml:space="preserve"> </w:t>
      </w:r>
      <w:r w:rsidRPr="005721A9">
        <w:rPr>
          <w:rFonts w:ascii="Times New Roman" w:hAnsi="Times New Roman" w:cs="Times New Roman"/>
        </w:rPr>
        <w:t>производства</w:t>
      </w:r>
      <w:r w:rsidRPr="005721A9">
        <w:rPr>
          <w:rFonts w:ascii="Times New Roman" w:hAnsi="Times New Roman" w:cs="Times New Roman"/>
          <w:spacing w:val="12"/>
        </w:rPr>
        <w:t xml:space="preserve"> </w:t>
      </w:r>
      <w:r w:rsidRPr="005721A9">
        <w:rPr>
          <w:rFonts w:ascii="Times New Roman" w:hAnsi="Times New Roman" w:cs="Times New Roman"/>
        </w:rPr>
        <w:t>определяется</w:t>
      </w:r>
      <w:r w:rsidRPr="005721A9">
        <w:rPr>
          <w:rFonts w:ascii="Times New Roman" w:hAnsi="Times New Roman" w:cs="Times New Roman"/>
          <w:spacing w:val="12"/>
        </w:rPr>
        <w:t xml:space="preserve"> </w:t>
      </w:r>
      <w:r w:rsidRPr="005721A9">
        <w:rPr>
          <w:rFonts w:ascii="Times New Roman" w:hAnsi="Times New Roman" w:cs="Times New Roman"/>
        </w:rPr>
        <w:t>как</w:t>
      </w:r>
      <w:r w:rsidRPr="005721A9">
        <w:rPr>
          <w:rFonts w:ascii="Times New Roman" w:hAnsi="Times New Roman" w:cs="Times New Roman"/>
          <w:spacing w:val="13"/>
        </w:rPr>
        <w:t xml:space="preserve"> </w:t>
      </w:r>
      <w:r w:rsidRPr="005721A9">
        <w:rPr>
          <w:rFonts w:ascii="Times New Roman" w:hAnsi="Times New Roman" w:cs="Times New Roman"/>
        </w:rPr>
        <w:t>календарный</w:t>
      </w:r>
      <w:r w:rsidRPr="005721A9">
        <w:rPr>
          <w:rFonts w:ascii="Times New Roman" w:hAnsi="Times New Roman" w:cs="Times New Roman"/>
          <w:spacing w:val="11"/>
        </w:rPr>
        <w:t xml:space="preserve"> </w:t>
      </w:r>
      <w:r w:rsidRPr="005721A9">
        <w:rPr>
          <w:rFonts w:ascii="Times New Roman" w:hAnsi="Times New Roman" w:cs="Times New Roman"/>
        </w:rPr>
        <w:t>год,</w:t>
      </w:r>
      <w:r w:rsidRPr="005721A9">
        <w:rPr>
          <w:rFonts w:ascii="Times New Roman" w:hAnsi="Times New Roman" w:cs="Times New Roman"/>
          <w:spacing w:val="12"/>
        </w:rPr>
        <w:t xml:space="preserve"> </w:t>
      </w:r>
      <w:r w:rsidRPr="005721A9">
        <w:rPr>
          <w:rFonts w:ascii="Times New Roman" w:hAnsi="Times New Roman" w:cs="Times New Roman"/>
        </w:rPr>
        <w:t>следующий</w:t>
      </w:r>
      <w:r w:rsidRPr="005721A9">
        <w:rPr>
          <w:rFonts w:ascii="Times New Roman" w:hAnsi="Times New Roman" w:cs="Times New Roman"/>
          <w:spacing w:val="13"/>
        </w:rPr>
        <w:t xml:space="preserve"> </w:t>
      </w:r>
      <w:r w:rsidRPr="005721A9">
        <w:rPr>
          <w:rFonts w:ascii="Times New Roman" w:hAnsi="Times New Roman" w:cs="Times New Roman"/>
        </w:rPr>
        <w:t>за</w:t>
      </w:r>
      <w:r w:rsidRPr="005721A9">
        <w:rPr>
          <w:rFonts w:ascii="Times New Roman" w:hAnsi="Times New Roman" w:cs="Times New Roman"/>
          <w:spacing w:val="11"/>
        </w:rPr>
        <w:t xml:space="preserve"> </w:t>
      </w:r>
      <w:r w:rsidRPr="005721A9">
        <w:rPr>
          <w:rFonts w:ascii="Times New Roman" w:hAnsi="Times New Roman" w:cs="Times New Roman"/>
        </w:rPr>
        <w:t>годом</w:t>
      </w:r>
      <w:r w:rsidRPr="005721A9">
        <w:rPr>
          <w:rFonts w:ascii="Times New Roman" w:hAnsi="Times New Roman" w:cs="Times New Roman"/>
          <w:spacing w:val="12"/>
        </w:rPr>
        <w:t xml:space="preserve"> </w:t>
      </w:r>
      <w:r w:rsidRPr="005721A9">
        <w:rPr>
          <w:rFonts w:ascii="Times New Roman" w:hAnsi="Times New Roman" w:cs="Times New Roman"/>
        </w:rPr>
        <w:t>начала</w:t>
      </w:r>
      <w:r w:rsidRPr="005721A9">
        <w:rPr>
          <w:rFonts w:ascii="Times New Roman" w:hAnsi="Times New Roman" w:cs="Times New Roman"/>
          <w:spacing w:val="12"/>
        </w:rPr>
        <w:t xml:space="preserve"> </w:t>
      </w:r>
      <w:r w:rsidRPr="005721A9">
        <w:rPr>
          <w:rFonts w:ascii="Times New Roman" w:hAnsi="Times New Roman" w:cs="Times New Roman"/>
        </w:rPr>
        <w:t>серийного</w:t>
      </w:r>
      <w:r w:rsidRPr="005721A9">
        <w:rPr>
          <w:rFonts w:ascii="Times New Roman" w:hAnsi="Times New Roman" w:cs="Times New Roman"/>
          <w:spacing w:val="1"/>
        </w:rPr>
        <w:t xml:space="preserve"> </w:t>
      </w:r>
      <w:r w:rsidRPr="005721A9">
        <w:rPr>
          <w:rFonts w:ascii="Times New Roman" w:hAnsi="Times New Roman" w:cs="Times New Roman"/>
        </w:rPr>
        <w:t>производства,</w:t>
      </w:r>
      <w:r w:rsidRPr="005721A9">
        <w:rPr>
          <w:rFonts w:ascii="Times New Roman" w:hAnsi="Times New Roman" w:cs="Times New Roman"/>
          <w:spacing w:val="-3"/>
        </w:rPr>
        <w:t xml:space="preserve"> </w:t>
      </w:r>
      <w:r w:rsidRPr="005721A9">
        <w:rPr>
          <w:rFonts w:ascii="Times New Roman" w:hAnsi="Times New Roman" w:cs="Times New Roman"/>
        </w:rPr>
        <w:t>согласно</w:t>
      </w:r>
      <w:r w:rsidRPr="005721A9">
        <w:rPr>
          <w:rFonts w:ascii="Times New Roman" w:hAnsi="Times New Roman" w:cs="Times New Roman"/>
          <w:spacing w:val="-2"/>
        </w:rPr>
        <w:t xml:space="preserve"> </w:t>
      </w:r>
      <w:r w:rsidRPr="005721A9">
        <w:rPr>
          <w:rFonts w:ascii="Times New Roman" w:hAnsi="Times New Roman" w:cs="Times New Roman"/>
        </w:rPr>
        <w:t>документам</w:t>
      </w:r>
      <w:r w:rsidRPr="005721A9">
        <w:rPr>
          <w:rFonts w:ascii="Times New Roman" w:hAnsi="Times New Roman" w:cs="Times New Roman"/>
          <w:spacing w:val="-2"/>
        </w:rPr>
        <w:t xml:space="preserve"> </w:t>
      </w:r>
      <w:r w:rsidRPr="005721A9">
        <w:rPr>
          <w:rFonts w:ascii="Times New Roman" w:hAnsi="Times New Roman" w:cs="Times New Roman"/>
        </w:rPr>
        <w:t>проекта</w:t>
      </w:r>
      <w:r w:rsidRPr="005721A9">
        <w:rPr>
          <w:rFonts w:ascii="Times New Roman" w:hAnsi="Times New Roman" w:cs="Times New Roman"/>
          <w:spacing w:val="-2"/>
        </w:rPr>
        <w:t xml:space="preserve"> </w:t>
      </w:r>
      <w:r w:rsidRPr="005721A9">
        <w:rPr>
          <w:rFonts w:ascii="Times New Roman" w:hAnsi="Times New Roman" w:cs="Times New Roman"/>
        </w:rPr>
        <w:t>(бизнес-план,</w:t>
      </w:r>
      <w:r w:rsidRPr="005721A9">
        <w:rPr>
          <w:rFonts w:ascii="Times New Roman" w:hAnsi="Times New Roman" w:cs="Times New Roman"/>
          <w:spacing w:val="-2"/>
        </w:rPr>
        <w:t xml:space="preserve"> </w:t>
      </w:r>
      <w:r w:rsidRPr="005721A9">
        <w:rPr>
          <w:rFonts w:ascii="Times New Roman" w:hAnsi="Times New Roman" w:cs="Times New Roman"/>
        </w:rPr>
        <w:t>финансовая</w:t>
      </w:r>
      <w:r w:rsidRPr="005721A9">
        <w:rPr>
          <w:rFonts w:ascii="Times New Roman" w:hAnsi="Times New Roman" w:cs="Times New Roman"/>
          <w:spacing w:val="-2"/>
        </w:rPr>
        <w:t xml:space="preserve"> </w:t>
      </w:r>
      <w:r w:rsidRPr="005721A9">
        <w:rPr>
          <w:rFonts w:ascii="Times New Roman" w:hAnsi="Times New Roman" w:cs="Times New Roman"/>
        </w:rPr>
        <w:t>модель,</w:t>
      </w:r>
      <w:r w:rsidRPr="005721A9">
        <w:rPr>
          <w:rFonts w:ascii="Times New Roman" w:hAnsi="Times New Roman" w:cs="Times New Roman"/>
          <w:spacing w:val="-2"/>
        </w:rPr>
        <w:t xml:space="preserve"> </w:t>
      </w:r>
      <w:r w:rsidRPr="005721A9">
        <w:rPr>
          <w:rFonts w:ascii="Times New Roman" w:hAnsi="Times New Roman" w:cs="Times New Roman"/>
        </w:rPr>
        <w:t>календарный</w:t>
      </w:r>
      <w:r w:rsidRPr="005721A9">
        <w:rPr>
          <w:rFonts w:ascii="Times New Roman" w:hAnsi="Times New Roman" w:cs="Times New Roman"/>
          <w:spacing w:val="-2"/>
        </w:rPr>
        <w:t xml:space="preserve"> </w:t>
      </w:r>
      <w:r w:rsidRPr="005721A9">
        <w:rPr>
          <w:rFonts w:ascii="Times New Roman" w:hAnsi="Times New Roman" w:cs="Times New Roman"/>
        </w:rPr>
        <w:t>план</w:t>
      </w:r>
      <w:r w:rsidRPr="005721A9">
        <w:rPr>
          <w:rFonts w:ascii="Times New Roman" w:hAnsi="Times New Roman" w:cs="Times New Roman"/>
          <w:spacing w:val="-1"/>
        </w:rPr>
        <w:t xml:space="preserve"> </w:t>
      </w:r>
      <w:r w:rsidRPr="005721A9">
        <w:rPr>
          <w:rFonts w:ascii="Times New Roman" w:hAnsi="Times New Roman" w:cs="Times New Roman"/>
        </w:rPr>
        <w:t>проекта).</w:t>
      </w:r>
    </w:p>
  </w:footnote>
  <w:footnote w:id="5">
    <w:p w14:paraId="118882CE" w14:textId="77777777" w:rsidR="00BB7C41" w:rsidRPr="00BB7C41" w:rsidRDefault="00BB7C41">
      <w:pPr>
        <w:pStyle w:val="a5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BB7C41">
        <w:rPr>
          <w:rFonts w:ascii="Times New Roman" w:hAnsi="Times New Roman" w:cs="Times New Roman"/>
        </w:rPr>
        <w:t>Письмо Минфина России от 9 апреля 2014 года №03-00-РЗ/16236 (и иные аналогичные разъяснения)</w:t>
      </w:r>
      <w:r>
        <w:rPr>
          <w:rFonts w:ascii="Times New Roman" w:hAnsi="Times New Roman" w:cs="Times New Roman"/>
        </w:rPr>
        <w:t>.</w:t>
      </w:r>
    </w:p>
  </w:footnote>
  <w:footnote w:id="6">
    <w:p w14:paraId="3D0EE39D" w14:textId="77777777" w:rsidR="00C01D4B" w:rsidRPr="00C01D4B" w:rsidRDefault="00C01D4B">
      <w:pPr>
        <w:pStyle w:val="a5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C01D4B">
        <w:rPr>
          <w:rFonts w:ascii="Times New Roman" w:hAnsi="Times New Roman" w:cs="Times New Roman"/>
        </w:rPr>
        <w:t>Здесь и далее определяется в соответствии с законодательством о валютном регулировании и валютном контроле.</w:t>
      </w:r>
    </w:p>
  </w:footnote>
  <w:footnote w:id="7">
    <w:p w14:paraId="7F3EE283" w14:textId="77777777" w:rsidR="00302E63" w:rsidRPr="00302E63" w:rsidRDefault="00302E63">
      <w:pPr>
        <w:pStyle w:val="a5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302E63">
        <w:rPr>
          <w:rFonts w:ascii="Times New Roman" w:hAnsi="Times New Roman" w:cs="Times New Roman"/>
        </w:rPr>
        <w:t>В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части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промышленных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биотехнологий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или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проектов,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продукция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которых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имеет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лечебное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назначение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или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относится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к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лечебному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питанию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и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реализуемых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в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отраслях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промышленности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по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следующим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видам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экономической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деятельности:</w:t>
      </w:r>
      <w:r w:rsidRPr="00302E63">
        <w:rPr>
          <w:rFonts w:ascii="Times New Roman" w:hAnsi="Times New Roman" w:cs="Times New Roman"/>
          <w:spacing w:val="-4"/>
        </w:rPr>
        <w:t xml:space="preserve"> </w:t>
      </w:r>
      <w:r w:rsidRPr="00302E63">
        <w:rPr>
          <w:rFonts w:ascii="Times New Roman" w:hAnsi="Times New Roman" w:cs="Times New Roman"/>
        </w:rPr>
        <w:t>ОКВЭД</w:t>
      </w:r>
      <w:r w:rsidRPr="00302E63">
        <w:rPr>
          <w:rFonts w:ascii="Times New Roman" w:hAnsi="Times New Roman" w:cs="Times New Roman"/>
          <w:spacing w:val="-2"/>
        </w:rPr>
        <w:t xml:space="preserve"> </w:t>
      </w:r>
      <w:r w:rsidRPr="00302E63">
        <w:rPr>
          <w:rFonts w:ascii="Times New Roman" w:hAnsi="Times New Roman" w:cs="Times New Roman"/>
        </w:rPr>
        <w:t>10.89.1,</w:t>
      </w:r>
      <w:r w:rsidRPr="00302E63">
        <w:rPr>
          <w:rFonts w:ascii="Times New Roman" w:hAnsi="Times New Roman" w:cs="Times New Roman"/>
          <w:spacing w:val="-4"/>
        </w:rPr>
        <w:t xml:space="preserve"> </w:t>
      </w:r>
      <w:r w:rsidRPr="00302E63">
        <w:rPr>
          <w:rFonts w:ascii="Times New Roman" w:hAnsi="Times New Roman" w:cs="Times New Roman"/>
        </w:rPr>
        <w:t>10.89.4,</w:t>
      </w:r>
      <w:r w:rsidRPr="00302E63">
        <w:rPr>
          <w:rFonts w:ascii="Times New Roman" w:hAnsi="Times New Roman" w:cs="Times New Roman"/>
          <w:spacing w:val="-3"/>
        </w:rPr>
        <w:t xml:space="preserve"> </w:t>
      </w:r>
      <w:r w:rsidRPr="00302E63">
        <w:rPr>
          <w:rFonts w:ascii="Times New Roman" w:hAnsi="Times New Roman" w:cs="Times New Roman"/>
        </w:rPr>
        <w:t>10.89.7,</w:t>
      </w:r>
      <w:r w:rsidRPr="00302E63">
        <w:rPr>
          <w:rFonts w:ascii="Times New Roman" w:hAnsi="Times New Roman" w:cs="Times New Roman"/>
          <w:spacing w:val="-3"/>
        </w:rPr>
        <w:t xml:space="preserve"> </w:t>
      </w:r>
      <w:r w:rsidRPr="00302E63">
        <w:rPr>
          <w:rFonts w:ascii="Times New Roman" w:hAnsi="Times New Roman" w:cs="Times New Roman"/>
        </w:rPr>
        <w:t>10.89.8,</w:t>
      </w:r>
      <w:r w:rsidRPr="00302E63">
        <w:rPr>
          <w:rFonts w:ascii="Times New Roman" w:hAnsi="Times New Roman" w:cs="Times New Roman"/>
          <w:spacing w:val="-3"/>
        </w:rPr>
        <w:t xml:space="preserve"> </w:t>
      </w:r>
      <w:r w:rsidRPr="00302E63">
        <w:rPr>
          <w:rFonts w:ascii="Times New Roman" w:hAnsi="Times New Roman" w:cs="Times New Roman"/>
        </w:rPr>
        <w:t>10.86.61,</w:t>
      </w:r>
      <w:r w:rsidRPr="00302E63">
        <w:rPr>
          <w:rFonts w:ascii="Times New Roman" w:hAnsi="Times New Roman" w:cs="Times New Roman"/>
          <w:spacing w:val="-2"/>
        </w:rPr>
        <w:t xml:space="preserve"> </w:t>
      </w:r>
      <w:r w:rsidRPr="00302E63">
        <w:rPr>
          <w:rFonts w:ascii="Times New Roman" w:hAnsi="Times New Roman" w:cs="Times New Roman"/>
        </w:rPr>
        <w:t>10.86.62,</w:t>
      </w:r>
      <w:r w:rsidRPr="00302E63">
        <w:rPr>
          <w:rFonts w:ascii="Times New Roman" w:hAnsi="Times New Roman" w:cs="Times New Roman"/>
          <w:spacing w:val="-3"/>
        </w:rPr>
        <w:t xml:space="preserve"> </w:t>
      </w:r>
      <w:r w:rsidRPr="00302E63">
        <w:rPr>
          <w:rFonts w:ascii="Times New Roman" w:hAnsi="Times New Roman" w:cs="Times New Roman"/>
        </w:rPr>
        <w:t>10.86.63,</w:t>
      </w:r>
      <w:r w:rsidRPr="00302E63">
        <w:rPr>
          <w:rFonts w:ascii="Times New Roman" w:hAnsi="Times New Roman" w:cs="Times New Roman"/>
          <w:spacing w:val="-3"/>
        </w:rPr>
        <w:t xml:space="preserve"> </w:t>
      </w:r>
      <w:r w:rsidRPr="00302E63">
        <w:rPr>
          <w:rFonts w:ascii="Times New Roman" w:hAnsi="Times New Roman" w:cs="Times New Roman"/>
        </w:rPr>
        <w:t>10.86.64,</w:t>
      </w:r>
      <w:r w:rsidRPr="00302E63">
        <w:rPr>
          <w:rFonts w:ascii="Times New Roman" w:hAnsi="Times New Roman" w:cs="Times New Roman"/>
          <w:spacing w:val="-3"/>
        </w:rPr>
        <w:t xml:space="preserve"> </w:t>
      </w:r>
      <w:r w:rsidRPr="00302E63">
        <w:rPr>
          <w:rFonts w:ascii="Times New Roman" w:hAnsi="Times New Roman" w:cs="Times New Roman"/>
        </w:rPr>
        <w:t>10.86.69,</w:t>
      </w:r>
      <w:r w:rsidRPr="00302E63">
        <w:rPr>
          <w:rFonts w:ascii="Times New Roman" w:hAnsi="Times New Roman" w:cs="Times New Roman"/>
          <w:spacing w:val="-3"/>
        </w:rPr>
        <w:t xml:space="preserve"> </w:t>
      </w:r>
      <w:r w:rsidRPr="00302E63">
        <w:rPr>
          <w:rFonts w:ascii="Times New Roman" w:hAnsi="Times New Roman" w:cs="Times New Roman"/>
        </w:rPr>
        <w:t>10.86.5.</w:t>
      </w:r>
    </w:p>
  </w:footnote>
  <w:footnote w:id="8">
    <w:p w14:paraId="2A84ABAF" w14:textId="77777777" w:rsidR="00302E63" w:rsidRPr="00302E63" w:rsidRDefault="00302E63">
      <w:pPr>
        <w:pStyle w:val="a5"/>
        <w:rPr>
          <w:rFonts w:ascii="Times New Roman" w:hAnsi="Times New Roman" w:cs="Times New Roman"/>
        </w:rPr>
      </w:pPr>
      <w:r w:rsidRPr="00302E63">
        <w:rPr>
          <w:rStyle w:val="a7"/>
          <w:rFonts w:ascii="Times New Roman" w:hAnsi="Times New Roman"/>
        </w:rPr>
        <w:footnoteRef/>
      </w:r>
      <w:r w:rsidRPr="00302E63">
        <w:rPr>
          <w:rFonts w:ascii="Times New Roman" w:hAnsi="Times New Roman" w:cs="Times New Roman"/>
        </w:rPr>
        <w:t xml:space="preserve"> Из отнесенных к промышленной деятельности в соответствии со статьей 3 Федерального закона Российской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Федерации</w:t>
      </w:r>
      <w:r w:rsidRPr="00302E63">
        <w:rPr>
          <w:rFonts w:ascii="Times New Roman" w:hAnsi="Times New Roman" w:cs="Times New Roman"/>
          <w:spacing w:val="-1"/>
        </w:rPr>
        <w:t xml:space="preserve"> </w:t>
      </w:r>
      <w:r w:rsidRPr="00302E63">
        <w:rPr>
          <w:rFonts w:ascii="Times New Roman" w:hAnsi="Times New Roman" w:cs="Times New Roman"/>
        </w:rPr>
        <w:t>от</w:t>
      </w:r>
      <w:r w:rsidRPr="00302E63">
        <w:rPr>
          <w:rFonts w:ascii="Times New Roman" w:hAnsi="Times New Roman" w:cs="Times New Roman"/>
          <w:spacing w:val="-1"/>
        </w:rPr>
        <w:t xml:space="preserve"> </w:t>
      </w:r>
      <w:r w:rsidRPr="00302E63">
        <w:rPr>
          <w:rFonts w:ascii="Times New Roman" w:hAnsi="Times New Roman" w:cs="Times New Roman"/>
        </w:rPr>
        <w:t>31.12.2014</w:t>
      </w:r>
      <w:r w:rsidRPr="00302E63">
        <w:rPr>
          <w:rFonts w:ascii="Times New Roman" w:hAnsi="Times New Roman" w:cs="Times New Roman"/>
          <w:spacing w:val="-1"/>
        </w:rPr>
        <w:t xml:space="preserve"> </w:t>
      </w:r>
      <w:r w:rsidRPr="00302E63">
        <w:rPr>
          <w:rFonts w:ascii="Times New Roman" w:hAnsi="Times New Roman" w:cs="Times New Roman"/>
        </w:rPr>
        <w:t>№</w:t>
      </w:r>
      <w:r w:rsidRPr="00302E63">
        <w:rPr>
          <w:rFonts w:ascii="Times New Roman" w:hAnsi="Times New Roman" w:cs="Times New Roman"/>
          <w:spacing w:val="-1"/>
        </w:rPr>
        <w:t xml:space="preserve"> </w:t>
      </w:r>
      <w:r w:rsidRPr="00302E63">
        <w:rPr>
          <w:rFonts w:ascii="Times New Roman" w:hAnsi="Times New Roman" w:cs="Times New Roman"/>
        </w:rPr>
        <w:t>488-ФЗ</w:t>
      </w:r>
      <w:r w:rsidRPr="00302E63">
        <w:rPr>
          <w:rFonts w:ascii="Times New Roman" w:hAnsi="Times New Roman" w:cs="Times New Roman"/>
          <w:spacing w:val="-1"/>
        </w:rPr>
        <w:t xml:space="preserve"> </w:t>
      </w:r>
      <w:r w:rsidRPr="00302E63">
        <w:rPr>
          <w:rFonts w:ascii="Times New Roman" w:hAnsi="Times New Roman" w:cs="Times New Roman"/>
        </w:rPr>
        <w:t>"О</w:t>
      </w:r>
      <w:r w:rsidRPr="00302E63">
        <w:rPr>
          <w:rFonts w:ascii="Times New Roman" w:hAnsi="Times New Roman" w:cs="Times New Roman"/>
          <w:spacing w:val="-1"/>
        </w:rPr>
        <w:t xml:space="preserve"> </w:t>
      </w:r>
      <w:r w:rsidRPr="00302E63">
        <w:rPr>
          <w:rFonts w:ascii="Times New Roman" w:hAnsi="Times New Roman" w:cs="Times New Roman"/>
        </w:rPr>
        <w:t>промышленной</w:t>
      </w:r>
      <w:r w:rsidRPr="00302E63">
        <w:rPr>
          <w:rFonts w:ascii="Times New Roman" w:hAnsi="Times New Roman" w:cs="Times New Roman"/>
          <w:spacing w:val="-1"/>
        </w:rPr>
        <w:t xml:space="preserve"> </w:t>
      </w:r>
      <w:r w:rsidRPr="00302E63">
        <w:rPr>
          <w:rFonts w:ascii="Times New Roman" w:hAnsi="Times New Roman" w:cs="Times New Roman"/>
        </w:rPr>
        <w:t>политике</w:t>
      </w:r>
      <w:r w:rsidRPr="00302E63">
        <w:rPr>
          <w:rFonts w:ascii="Times New Roman" w:hAnsi="Times New Roman" w:cs="Times New Roman"/>
          <w:spacing w:val="-2"/>
        </w:rPr>
        <w:t xml:space="preserve"> </w:t>
      </w:r>
      <w:r w:rsidRPr="00302E63">
        <w:rPr>
          <w:rFonts w:ascii="Times New Roman" w:hAnsi="Times New Roman" w:cs="Times New Roman"/>
        </w:rPr>
        <w:t>в Российской</w:t>
      </w:r>
      <w:r w:rsidRPr="00302E63">
        <w:rPr>
          <w:rFonts w:ascii="Times New Roman" w:hAnsi="Times New Roman" w:cs="Times New Roman"/>
          <w:spacing w:val="-2"/>
        </w:rPr>
        <w:t xml:space="preserve"> </w:t>
      </w:r>
      <w:r w:rsidRPr="00302E63">
        <w:rPr>
          <w:rFonts w:ascii="Times New Roman" w:hAnsi="Times New Roman" w:cs="Times New Roman"/>
        </w:rPr>
        <w:t>Федерации".</w:t>
      </w:r>
    </w:p>
  </w:footnote>
  <w:footnote w:id="9">
    <w:p w14:paraId="3EBB2839" w14:textId="77777777" w:rsidR="00302E63" w:rsidRPr="00302E63" w:rsidRDefault="00302E63">
      <w:pPr>
        <w:pStyle w:val="a5"/>
        <w:rPr>
          <w:rFonts w:ascii="Times New Roman" w:hAnsi="Times New Roman" w:cs="Times New Roman"/>
        </w:rPr>
      </w:pPr>
      <w:r w:rsidRPr="00302E63">
        <w:rPr>
          <w:rStyle w:val="a7"/>
          <w:rFonts w:ascii="Times New Roman" w:hAnsi="Times New Roman"/>
        </w:rPr>
        <w:footnoteRef/>
      </w:r>
      <w:r w:rsidRPr="00302E63">
        <w:rPr>
          <w:rFonts w:ascii="Times New Roman" w:hAnsi="Times New Roman" w:cs="Times New Roman"/>
        </w:rPr>
        <w:t xml:space="preserve"> </w:t>
      </w:r>
      <w:r w:rsidRPr="00302E63">
        <w:rPr>
          <w:rFonts w:ascii="Times New Roman" w:hAnsi="Times New Roman" w:cs="Times New Roman"/>
          <w:spacing w:val="-1"/>
        </w:rPr>
        <w:t>За</w:t>
      </w:r>
      <w:r w:rsidRPr="00302E63">
        <w:rPr>
          <w:rFonts w:ascii="Times New Roman" w:hAnsi="Times New Roman" w:cs="Times New Roman"/>
          <w:spacing w:val="-10"/>
        </w:rPr>
        <w:t xml:space="preserve"> </w:t>
      </w:r>
      <w:r w:rsidRPr="00302E63">
        <w:rPr>
          <w:rFonts w:ascii="Times New Roman" w:hAnsi="Times New Roman" w:cs="Times New Roman"/>
          <w:spacing w:val="-1"/>
        </w:rPr>
        <w:t>исключением</w:t>
      </w:r>
      <w:r w:rsidRPr="00302E63">
        <w:rPr>
          <w:rFonts w:ascii="Times New Roman" w:hAnsi="Times New Roman" w:cs="Times New Roman"/>
          <w:spacing w:val="-9"/>
        </w:rPr>
        <w:t xml:space="preserve"> </w:t>
      </w:r>
      <w:r w:rsidRPr="00302E63">
        <w:rPr>
          <w:rFonts w:ascii="Times New Roman" w:hAnsi="Times New Roman" w:cs="Times New Roman"/>
          <w:spacing w:val="-1"/>
        </w:rPr>
        <w:t>промышленных</w:t>
      </w:r>
      <w:r w:rsidRPr="00302E63">
        <w:rPr>
          <w:rFonts w:ascii="Times New Roman" w:hAnsi="Times New Roman" w:cs="Times New Roman"/>
          <w:spacing w:val="-9"/>
        </w:rPr>
        <w:t xml:space="preserve"> </w:t>
      </w:r>
      <w:r w:rsidRPr="00302E63">
        <w:rPr>
          <w:rFonts w:ascii="Times New Roman" w:hAnsi="Times New Roman" w:cs="Times New Roman"/>
        </w:rPr>
        <w:t>биотехнологий</w:t>
      </w:r>
      <w:r w:rsidRPr="00302E63">
        <w:rPr>
          <w:rFonts w:ascii="Times New Roman" w:hAnsi="Times New Roman" w:cs="Times New Roman"/>
          <w:spacing w:val="-10"/>
        </w:rPr>
        <w:t xml:space="preserve"> </w:t>
      </w:r>
      <w:r w:rsidRPr="00302E63">
        <w:rPr>
          <w:rFonts w:ascii="Times New Roman" w:hAnsi="Times New Roman" w:cs="Times New Roman"/>
        </w:rPr>
        <w:t>или</w:t>
      </w:r>
      <w:r w:rsidRPr="00302E63">
        <w:rPr>
          <w:rFonts w:ascii="Times New Roman" w:hAnsi="Times New Roman" w:cs="Times New Roman"/>
          <w:spacing w:val="-8"/>
        </w:rPr>
        <w:t xml:space="preserve"> </w:t>
      </w:r>
      <w:r w:rsidRPr="00302E63">
        <w:rPr>
          <w:rFonts w:ascii="Times New Roman" w:hAnsi="Times New Roman" w:cs="Times New Roman"/>
        </w:rPr>
        <w:t>проектов,</w:t>
      </w:r>
      <w:r w:rsidRPr="00302E63">
        <w:rPr>
          <w:rFonts w:ascii="Times New Roman" w:hAnsi="Times New Roman" w:cs="Times New Roman"/>
          <w:spacing w:val="-9"/>
        </w:rPr>
        <w:t xml:space="preserve"> </w:t>
      </w:r>
      <w:r w:rsidRPr="00302E63">
        <w:rPr>
          <w:rFonts w:ascii="Times New Roman" w:hAnsi="Times New Roman" w:cs="Times New Roman"/>
        </w:rPr>
        <w:t>продукция</w:t>
      </w:r>
      <w:r w:rsidRPr="00302E63">
        <w:rPr>
          <w:rFonts w:ascii="Times New Roman" w:hAnsi="Times New Roman" w:cs="Times New Roman"/>
          <w:spacing w:val="-10"/>
        </w:rPr>
        <w:t xml:space="preserve"> </w:t>
      </w:r>
      <w:r w:rsidRPr="00302E63">
        <w:rPr>
          <w:rFonts w:ascii="Times New Roman" w:hAnsi="Times New Roman" w:cs="Times New Roman"/>
        </w:rPr>
        <w:t>которых</w:t>
      </w:r>
      <w:r w:rsidRPr="00302E63">
        <w:rPr>
          <w:rFonts w:ascii="Times New Roman" w:hAnsi="Times New Roman" w:cs="Times New Roman"/>
          <w:spacing w:val="-9"/>
        </w:rPr>
        <w:t xml:space="preserve"> </w:t>
      </w:r>
      <w:r w:rsidRPr="00302E63">
        <w:rPr>
          <w:rFonts w:ascii="Times New Roman" w:hAnsi="Times New Roman" w:cs="Times New Roman"/>
        </w:rPr>
        <w:t>имеет</w:t>
      </w:r>
      <w:r w:rsidRPr="00302E63">
        <w:rPr>
          <w:rFonts w:ascii="Times New Roman" w:hAnsi="Times New Roman" w:cs="Times New Roman"/>
          <w:spacing w:val="-9"/>
        </w:rPr>
        <w:t xml:space="preserve"> </w:t>
      </w:r>
      <w:r w:rsidRPr="00302E63">
        <w:rPr>
          <w:rFonts w:ascii="Times New Roman" w:hAnsi="Times New Roman" w:cs="Times New Roman"/>
        </w:rPr>
        <w:t>лечебное</w:t>
      </w:r>
      <w:r w:rsidRPr="00302E63">
        <w:rPr>
          <w:rFonts w:ascii="Times New Roman" w:hAnsi="Times New Roman" w:cs="Times New Roman"/>
          <w:spacing w:val="-10"/>
        </w:rPr>
        <w:t xml:space="preserve"> </w:t>
      </w:r>
      <w:r w:rsidRPr="00302E63">
        <w:rPr>
          <w:rFonts w:ascii="Times New Roman" w:hAnsi="Times New Roman" w:cs="Times New Roman"/>
        </w:rPr>
        <w:t>назначение</w:t>
      </w:r>
      <w:r w:rsidRPr="00302E63">
        <w:rPr>
          <w:rFonts w:ascii="Times New Roman" w:hAnsi="Times New Roman" w:cs="Times New Roman"/>
          <w:spacing w:val="-10"/>
        </w:rPr>
        <w:t xml:space="preserve"> </w:t>
      </w:r>
      <w:r w:rsidRPr="00302E63">
        <w:rPr>
          <w:rFonts w:ascii="Times New Roman" w:hAnsi="Times New Roman" w:cs="Times New Roman"/>
        </w:rPr>
        <w:t>или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относится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к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лечебному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питанию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и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реализуемых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в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отраслях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промышленности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по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следующим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видам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экономической</w:t>
      </w:r>
      <w:r w:rsidRPr="00302E63">
        <w:rPr>
          <w:rFonts w:ascii="Times New Roman" w:hAnsi="Times New Roman" w:cs="Times New Roman"/>
          <w:spacing w:val="1"/>
        </w:rPr>
        <w:t xml:space="preserve"> </w:t>
      </w:r>
      <w:r w:rsidRPr="00302E63">
        <w:rPr>
          <w:rFonts w:ascii="Times New Roman" w:hAnsi="Times New Roman" w:cs="Times New Roman"/>
        </w:rPr>
        <w:t>деятельности:</w:t>
      </w:r>
      <w:r w:rsidRPr="00302E63">
        <w:rPr>
          <w:rFonts w:ascii="Times New Roman" w:hAnsi="Times New Roman" w:cs="Times New Roman"/>
          <w:spacing w:val="-4"/>
        </w:rPr>
        <w:t xml:space="preserve"> </w:t>
      </w:r>
      <w:r w:rsidRPr="00302E63">
        <w:rPr>
          <w:rFonts w:ascii="Times New Roman" w:hAnsi="Times New Roman" w:cs="Times New Roman"/>
        </w:rPr>
        <w:t>ОКВЭД</w:t>
      </w:r>
      <w:r w:rsidRPr="00302E63">
        <w:rPr>
          <w:rFonts w:ascii="Times New Roman" w:hAnsi="Times New Roman" w:cs="Times New Roman"/>
          <w:spacing w:val="-2"/>
        </w:rPr>
        <w:t xml:space="preserve"> </w:t>
      </w:r>
      <w:r w:rsidRPr="00302E63">
        <w:rPr>
          <w:rFonts w:ascii="Times New Roman" w:hAnsi="Times New Roman" w:cs="Times New Roman"/>
        </w:rPr>
        <w:t>10.89.1,</w:t>
      </w:r>
      <w:r w:rsidRPr="00302E63">
        <w:rPr>
          <w:rFonts w:ascii="Times New Roman" w:hAnsi="Times New Roman" w:cs="Times New Roman"/>
          <w:spacing w:val="-4"/>
        </w:rPr>
        <w:t xml:space="preserve"> </w:t>
      </w:r>
      <w:r w:rsidRPr="00302E63">
        <w:rPr>
          <w:rFonts w:ascii="Times New Roman" w:hAnsi="Times New Roman" w:cs="Times New Roman"/>
        </w:rPr>
        <w:t>10.89.4,</w:t>
      </w:r>
      <w:r w:rsidRPr="00302E63">
        <w:rPr>
          <w:rFonts w:ascii="Times New Roman" w:hAnsi="Times New Roman" w:cs="Times New Roman"/>
          <w:spacing w:val="-3"/>
        </w:rPr>
        <w:t xml:space="preserve"> </w:t>
      </w:r>
      <w:r w:rsidRPr="00302E63">
        <w:rPr>
          <w:rFonts w:ascii="Times New Roman" w:hAnsi="Times New Roman" w:cs="Times New Roman"/>
        </w:rPr>
        <w:t>10.89.7,</w:t>
      </w:r>
      <w:r w:rsidRPr="00302E63">
        <w:rPr>
          <w:rFonts w:ascii="Times New Roman" w:hAnsi="Times New Roman" w:cs="Times New Roman"/>
          <w:spacing w:val="-3"/>
        </w:rPr>
        <w:t xml:space="preserve"> </w:t>
      </w:r>
      <w:r w:rsidRPr="00302E63">
        <w:rPr>
          <w:rFonts w:ascii="Times New Roman" w:hAnsi="Times New Roman" w:cs="Times New Roman"/>
        </w:rPr>
        <w:t>10.89.8,</w:t>
      </w:r>
      <w:r w:rsidRPr="00302E63">
        <w:rPr>
          <w:rFonts w:ascii="Times New Roman" w:hAnsi="Times New Roman" w:cs="Times New Roman"/>
          <w:spacing w:val="-3"/>
        </w:rPr>
        <w:t xml:space="preserve"> </w:t>
      </w:r>
      <w:r w:rsidRPr="00302E63">
        <w:rPr>
          <w:rFonts w:ascii="Times New Roman" w:hAnsi="Times New Roman" w:cs="Times New Roman"/>
        </w:rPr>
        <w:t>10.86.61,</w:t>
      </w:r>
      <w:r w:rsidRPr="00302E63">
        <w:rPr>
          <w:rFonts w:ascii="Times New Roman" w:hAnsi="Times New Roman" w:cs="Times New Roman"/>
          <w:spacing w:val="-2"/>
        </w:rPr>
        <w:t xml:space="preserve"> </w:t>
      </w:r>
      <w:r w:rsidRPr="00302E63">
        <w:rPr>
          <w:rFonts w:ascii="Times New Roman" w:hAnsi="Times New Roman" w:cs="Times New Roman"/>
        </w:rPr>
        <w:t>10.86.62,</w:t>
      </w:r>
      <w:r w:rsidRPr="00302E63">
        <w:rPr>
          <w:rFonts w:ascii="Times New Roman" w:hAnsi="Times New Roman" w:cs="Times New Roman"/>
          <w:spacing w:val="-3"/>
        </w:rPr>
        <w:t xml:space="preserve"> </w:t>
      </w:r>
      <w:r w:rsidRPr="00302E63">
        <w:rPr>
          <w:rFonts w:ascii="Times New Roman" w:hAnsi="Times New Roman" w:cs="Times New Roman"/>
        </w:rPr>
        <w:t>10.86.63,</w:t>
      </w:r>
      <w:r w:rsidRPr="00302E63">
        <w:rPr>
          <w:rFonts w:ascii="Times New Roman" w:hAnsi="Times New Roman" w:cs="Times New Roman"/>
          <w:spacing w:val="-3"/>
        </w:rPr>
        <w:t xml:space="preserve"> </w:t>
      </w:r>
      <w:r w:rsidRPr="00302E63">
        <w:rPr>
          <w:rFonts w:ascii="Times New Roman" w:hAnsi="Times New Roman" w:cs="Times New Roman"/>
        </w:rPr>
        <w:t>10.86.64,</w:t>
      </w:r>
      <w:r w:rsidRPr="00302E63">
        <w:rPr>
          <w:rFonts w:ascii="Times New Roman" w:hAnsi="Times New Roman" w:cs="Times New Roman"/>
          <w:spacing w:val="-3"/>
        </w:rPr>
        <w:t xml:space="preserve"> </w:t>
      </w:r>
      <w:r w:rsidRPr="00302E63">
        <w:rPr>
          <w:rFonts w:ascii="Times New Roman" w:hAnsi="Times New Roman" w:cs="Times New Roman"/>
        </w:rPr>
        <w:t>10.86.69,</w:t>
      </w:r>
      <w:r w:rsidRPr="00302E63">
        <w:rPr>
          <w:rFonts w:ascii="Times New Roman" w:hAnsi="Times New Roman" w:cs="Times New Roman"/>
          <w:spacing w:val="-3"/>
        </w:rPr>
        <w:t xml:space="preserve"> </w:t>
      </w:r>
      <w:r w:rsidRPr="00302E63">
        <w:rPr>
          <w:rFonts w:ascii="Times New Roman" w:hAnsi="Times New Roman" w:cs="Times New Roman"/>
        </w:rPr>
        <w:t>10.86.5.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0ED7"/>
    <w:multiLevelType w:val="hybridMultilevel"/>
    <w:tmpl w:val="DECE0370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F0856F4"/>
    <w:multiLevelType w:val="multilevel"/>
    <w:tmpl w:val="120A4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38E55A6"/>
    <w:multiLevelType w:val="hybridMultilevel"/>
    <w:tmpl w:val="6F2C8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86B85"/>
    <w:multiLevelType w:val="hybridMultilevel"/>
    <w:tmpl w:val="C2A6CCAC"/>
    <w:lvl w:ilvl="0" w:tplc="AC084754">
      <w:numFmt w:val="bullet"/>
      <w:lvlText w:val="•"/>
      <w:lvlJc w:val="left"/>
      <w:pPr>
        <w:ind w:left="1485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38637F3E"/>
    <w:multiLevelType w:val="hybridMultilevel"/>
    <w:tmpl w:val="621E6D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66B7B"/>
    <w:multiLevelType w:val="hybridMultilevel"/>
    <w:tmpl w:val="1C02D08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7F762A8"/>
    <w:multiLevelType w:val="hybridMultilevel"/>
    <w:tmpl w:val="3AD68A0A"/>
    <w:lvl w:ilvl="0" w:tplc="5E567A1E">
      <w:start w:val="1"/>
      <w:numFmt w:val="decimal"/>
      <w:lvlText w:val="%1)"/>
      <w:lvlJc w:val="left"/>
      <w:pPr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7062CA9"/>
    <w:multiLevelType w:val="hybridMultilevel"/>
    <w:tmpl w:val="3BEE876C"/>
    <w:lvl w:ilvl="0" w:tplc="5E567A1E">
      <w:start w:val="1"/>
      <w:numFmt w:val="decimal"/>
      <w:lvlText w:val="%1)"/>
      <w:lvlJc w:val="left"/>
      <w:pPr>
        <w:ind w:left="222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72CB1733"/>
    <w:multiLevelType w:val="hybridMultilevel"/>
    <w:tmpl w:val="32EE2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081313">
    <w:abstractNumId w:val="4"/>
  </w:num>
  <w:num w:numId="2" w16cid:durableId="2003120778">
    <w:abstractNumId w:val="5"/>
  </w:num>
  <w:num w:numId="3" w16cid:durableId="1928538953">
    <w:abstractNumId w:val="0"/>
  </w:num>
  <w:num w:numId="4" w16cid:durableId="1353798934">
    <w:abstractNumId w:val="7"/>
  </w:num>
  <w:num w:numId="5" w16cid:durableId="1288657118">
    <w:abstractNumId w:val="6"/>
  </w:num>
  <w:num w:numId="6" w16cid:durableId="1887644992">
    <w:abstractNumId w:val="1"/>
  </w:num>
  <w:num w:numId="7" w16cid:durableId="98722534">
    <w:abstractNumId w:val="3"/>
  </w:num>
  <w:num w:numId="8" w16cid:durableId="504366278">
    <w:abstractNumId w:val="8"/>
  </w:num>
  <w:num w:numId="9" w16cid:durableId="144502939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B98"/>
    <w:rsid w:val="00000AFA"/>
    <w:rsid w:val="00001D80"/>
    <w:rsid w:val="000045C4"/>
    <w:rsid w:val="00024599"/>
    <w:rsid w:val="00024D3D"/>
    <w:rsid w:val="000252E6"/>
    <w:rsid w:val="00026920"/>
    <w:rsid w:val="00027066"/>
    <w:rsid w:val="00031B15"/>
    <w:rsid w:val="000323CB"/>
    <w:rsid w:val="0003240C"/>
    <w:rsid w:val="000339B1"/>
    <w:rsid w:val="00040909"/>
    <w:rsid w:val="000433CE"/>
    <w:rsid w:val="00043B62"/>
    <w:rsid w:val="000440A0"/>
    <w:rsid w:val="00045F63"/>
    <w:rsid w:val="00060AC6"/>
    <w:rsid w:val="00070DEB"/>
    <w:rsid w:val="00072422"/>
    <w:rsid w:val="00075B18"/>
    <w:rsid w:val="00084899"/>
    <w:rsid w:val="00084E43"/>
    <w:rsid w:val="000963A0"/>
    <w:rsid w:val="0009688D"/>
    <w:rsid w:val="00097AEC"/>
    <w:rsid w:val="000A1B12"/>
    <w:rsid w:val="000A621A"/>
    <w:rsid w:val="000B2693"/>
    <w:rsid w:val="000B62C7"/>
    <w:rsid w:val="000B7875"/>
    <w:rsid w:val="000C1A8E"/>
    <w:rsid w:val="000C5284"/>
    <w:rsid w:val="000C7EB1"/>
    <w:rsid w:val="000D1757"/>
    <w:rsid w:val="000D4992"/>
    <w:rsid w:val="000D74E5"/>
    <w:rsid w:val="000E2ADE"/>
    <w:rsid w:val="000E5044"/>
    <w:rsid w:val="000F2973"/>
    <w:rsid w:val="000F69F7"/>
    <w:rsid w:val="000F6E5D"/>
    <w:rsid w:val="001014EE"/>
    <w:rsid w:val="001025E2"/>
    <w:rsid w:val="00103109"/>
    <w:rsid w:val="00104051"/>
    <w:rsid w:val="001065C6"/>
    <w:rsid w:val="0010783C"/>
    <w:rsid w:val="00115F3A"/>
    <w:rsid w:val="0012227F"/>
    <w:rsid w:val="00122709"/>
    <w:rsid w:val="001357EB"/>
    <w:rsid w:val="0013658A"/>
    <w:rsid w:val="00141D7A"/>
    <w:rsid w:val="00141F31"/>
    <w:rsid w:val="001420CE"/>
    <w:rsid w:val="001455FF"/>
    <w:rsid w:val="001540FE"/>
    <w:rsid w:val="00157213"/>
    <w:rsid w:val="001603CC"/>
    <w:rsid w:val="001627E9"/>
    <w:rsid w:val="00162CDD"/>
    <w:rsid w:val="001659F6"/>
    <w:rsid w:val="00166770"/>
    <w:rsid w:val="00167CAB"/>
    <w:rsid w:val="00171CA6"/>
    <w:rsid w:val="00176AB3"/>
    <w:rsid w:val="00176E41"/>
    <w:rsid w:val="00177284"/>
    <w:rsid w:val="00194062"/>
    <w:rsid w:val="001953D8"/>
    <w:rsid w:val="001955E6"/>
    <w:rsid w:val="001959F7"/>
    <w:rsid w:val="00197608"/>
    <w:rsid w:val="001A5871"/>
    <w:rsid w:val="001A5F06"/>
    <w:rsid w:val="001A607F"/>
    <w:rsid w:val="001A67CC"/>
    <w:rsid w:val="001A713E"/>
    <w:rsid w:val="001B28CB"/>
    <w:rsid w:val="001B48AB"/>
    <w:rsid w:val="001B56F7"/>
    <w:rsid w:val="001B79A7"/>
    <w:rsid w:val="001C2E4D"/>
    <w:rsid w:val="001D0B43"/>
    <w:rsid w:val="001D1F8C"/>
    <w:rsid w:val="001D4643"/>
    <w:rsid w:val="001D7726"/>
    <w:rsid w:val="001D79E0"/>
    <w:rsid w:val="001E0861"/>
    <w:rsid w:val="001E595C"/>
    <w:rsid w:val="001E5E40"/>
    <w:rsid w:val="001E6335"/>
    <w:rsid w:val="001E68AA"/>
    <w:rsid w:val="002014EC"/>
    <w:rsid w:val="00201659"/>
    <w:rsid w:val="002022A6"/>
    <w:rsid w:val="00202E1A"/>
    <w:rsid w:val="00205563"/>
    <w:rsid w:val="0020577E"/>
    <w:rsid w:val="00205B5F"/>
    <w:rsid w:val="00210DB1"/>
    <w:rsid w:val="00217497"/>
    <w:rsid w:val="002207D4"/>
    <w:rsid w:val="00223631"/>
    <w:rsid w:val="00226822"/>
    <w:rsid w:val="0022737F"/>
    <w:rsid w:val="00227F89"/>
    <w:rsid w:val="00231947"/>
    <w:rsid w:val="00242F4D"/>
    <w:rsid w:val="00244A72"/>
    <w:rsid w:val="00246608"/>
    <w:rsid w:val="00252444"/>
    <w:rsid w:val="002543B8"/>
    <w:rsid w:val="00254DCB"/>
    <w:rsid w:val="00256802"/>
    <w:rsid w:val="002623FE"/>
    <w:rsid w:val="0026307B"/>
    <w:rsid w:val="00263212"/>
    <w:rsid w:val="002679D4"/>
    <w:rsid w:val="002717BA"/>
    <w:rsid w:val="002747E0"/>
    <w:rsid w:val="0029702A"/>
    <w:rsid w:val="002A10F5"/>
    <w:rsid w:val="002A13D3"/>
    <w:rsid w:val="002A5F9F"/>
    <w:rsid w:val="002B4C64"/>
    <w:rsid w:val="002C705F"/>
    <w:rsid w:val="002D64BA"/>
    <w:rsid w:val="002D6D12"/>
    <w:rsid w:val="002E21A8"/>
    <w:rsid w:val="002E2ABD"/>
    <w:rsid w:val="002F106F"/>
    <w:rsid w:val="002F15EC"/>
    <w:rsid w:val="003008F7"/>
    <w:rsid w:val="0030270C"/>
    <w:rsid w:val="00302E63"/>
    <w:rsid w:val="00303F42"/>
    <w:rsid w:val="00304ACD"/>
    <w:rsid w:val="003104F0"/>
    <w:rsid w:val="003229FA"/>
    <w:rsid w:val="00330429"/>
    <w:rsid w:val="00333EED"/>
    <w:rsid w:val="00343C44"/>
    <w:rsid w:val="00346B9E"/>
    <w:rsid w:val="00350CE2"/>
    <w:rsid w:val="00351737"/>
    <w:rsid w:val="00352918"/>
    <w:rsid w:val="00356B44"/>
    <w:rsid w:val="0036265D"/>
    <w:rsid w:val="00362D57"/>
    <w:rsid w:val="00370628"/>
    <w:rsid w:val="00373ECE"/>
    <w:rsid w:val="00374E4A"/>
    <w:rsid w:val="0037773F"/>
    <w:rsid w:val="003778BF"/>
    <w:rsid w:val="0038366B"/>
    <w:rsid w:val="00385079"/>
    <w:rsid w:val="00392F55"/>
    <w:rsid w:val="003A4E00"/>
    <w:rsid w:val="003A655D"/>
    <w:rsid w:val="003B47D0"/>
    <w:rsid w:val="003C17EB"/>
    <w:rsid w:val="003C3A53"/>
    <w:rsid w:val="003C56CF"/>
    <w:rsid w:val="003C79AF"/>
    <w:rsid w:val="003C7FC5"/>
    <w:rsid w:val="003D33AF"/>
    <w:rsid w:val="003E25BA"/>
    <w:rsid w:val="003E3C6F"/>
    <w:rsid w:val="003E6FCB"/>
    <w:rsid w:val="003F1FD5"/>
    <w:rsid w:val="003F4818"/>
    <w:rsid w:val="003F7E15"/>
    <w:rsid w:val="00401DB5"/>
    <w:rsid w:val="00405B98"/>
    <w:rsid w:val="00414DB8"/>
    <w:rsid w:val="00421816"/>
    <w:rsid w:val="0043200F"/>
    <w:rsid w:val="00437E69"/>
    <w:rsid w:val="00443A85"/>
    <w:rsid w:val="0045660B"/>
    <w:rsid w:val="0046263F"/>
    <w:rsid w:val="00472051"/>
    <w:rsid w:val="00487B7F"/>
    <w:rsid w:val="004913D8"/>
    <w:rsid w:val="004925AE"/>
    <w:rsid w:val="004A0A6C"/>
    <w:rsid w:val="004A1276"/>
    <w:rsid w:val="004A5CB1"/>
    <w:rsid w:val="004A6D50"/>
    <w:rsid w:val="004A6DF1"/>
    <w:rsid w:val="004A7335"/>
    <w:rsid w:val="004B130B"/>
    <w:rsid w:val="004B1D59"/>
    <w:rsid w:val="004B22D1"/>
    <w:rsid w:val="004B351A"/>
    <w:rsid w:val="004C268A"/>
    <w:rsid w:val="004C290B"/>
    <w:rsid w:val="004C2D4D"/>
    <w:rsid w:val="004C3405"/>
    <w:rsid w:val="004C3712"/>
    <w:rsid w:val="004D0560"/>
    <w:rsid w:val="004D2942"/>
    <w:rsid w:val="004D4256"/>
    <w:rsid w:val="004E0DEC"/>
    <w:rsid w:val="004E2413"/>
    <w:rsid w:val="004F12AE"/>
    <w:rsid w:val="004F1A66"/>
    <w:rsid w:val="005000B2"/>
    <w:rsid w:val="00502EBC"/>
    <w:rsid w:val="0052358E"/>
    <w:rsid w:val="00526343"/>
    <w:rsid w:val="005302E6"/>
    <w:rsid w:val="00534BAD"/>
    <w:rsid w:val="00537D44"/>
    <w:rsid w:val="00540185"/>
    <w:rsid w:val="0054182C"/>
    <w:rsid w:val="00542582"/>
    <w:rsid w:val="0054354B"/>
    <w:rsid w:val="00543767"/>
    <w:rsid w:val="00544141"/>
    <w:rsid w:val="00545D4C"/>
    <w:rsid w:val="0054607A"/>
    <w:rsid w:val="00550FE4"/>
    <w:rsid w:val="0055388E"/>
    <w:rsid w:val="00557D7A"/>
    <w:rsid w:val="0056284C"/>
    <w:rsid w:val="00563787"/>
    <w:rsid w:val="00570C05"/>
    <w:rsid w:val="005721A9"/>
    <w:rsid w:val="00575667"/>
    <w:rsid w:val="00584236"/>
    <w:rsid w:val="005869FC"/>
    <w:rsid w:val="00591667"/>
    <w:rsid w:val="005920F5"/>
    <w:rsid w:val="00597EF0"/>
    <w:rsid w:val="005A5A13"/>
    <w:rsid w:val="005A65A6"/>
    <w:rsid w:val="005B0EE3"/>
    <w:rsid w:val="005B48A9"/>
    <w:rsid w:val="005B4B1A"/>
    <w:rsid w:val="005B53C1"/>
    <w:rsid w:val="005C03CA"/>
    <w:rsid w:val="005C2652"/>
    <w:rsid w:val="005C2C7A"/>
    <w:rsid w:val="005C5539"/>
    <w:rsid w:val="005C5AEA"/>
    <w:rsid w:val="005D21AE"/>
    <w:rsid w:val="005D7599"/>
    <w:rsid w:val="005E4ED6"/>
    <w:rsid w:val="005F0084"/>
    <w:rsid w:val="005F124F"/>
    <w:rsid w:val="005F74F3"/>
    <w:rsid w:val="00605BFA"/>
    <w:rsid w:val="006153DA"/>
    <w:rsid w:val="006164BB"/>
    <w:rsid w:val="006167C4"/>
    <w:rsid w:val="00621611"/>
    <w:rsid w:val="006229FC"/>
    <w:rsid w:val="00622BB8"/>
    <w:rsid w:val="006235FA"/>
    <w:rsid w:val="00637A68"/>
    <w:rsid w:val="006443F1"/>
    <w:rsid w:val="006603B5"/>
    <w:rsid w:val="00663763"/>
    <w:rsid w:val="00683AD3"/>
    <w:rsid w:val="0068719B"/>
    <w:rsid w:val="00687DA6"/>
    <w:rsid w:val="006900D7"/>
    <w:rsid w:val="006901F6"/>
    <w:rsid w:val="006952E3"/>
    <w:rsid w:val="006971C1"/>
    <w:rsid w:val="006A62E3"/>
    <w:rsid w:val="006A6823"/>
    <w:rsid w:val="006A6FFB"/>
    <w:rsid w:val="006B146F"/>
    <w:rsid w:val="006B19E7"/>
    <w:rsid w:val="006B1A19"/>
    <w:rsid w:val="006B30C2"/>
    <w:rsid w:val="006B3595"/>
    <w:rsid w:val="006B57EF"/>
    <w:rsid w:val="006B6B1C"/>
    <w:rsid w:val="006C424F"/>
    <w:rsid w:val="006C4F4B"/>
    <w:rsid w:val="006C55F9"/>
    <w:rsid w:val="006D182E"/>
    <w:rsid w:val="006D2E3F"/>
    <w:rsid w:val="006D5019"/>
    <w:rsid w:val="006D7D18"/>
    <w:rsid w:val="006E1A2A"/>
    <w:rsid w:val="006E2DCD"/>
    <w:rsid w:val="006E605B"/>
    <w:rsid w:val="006F3DC8"/>
    <w:rsid w:val="006F5F1A"/>
    <w:rsid w:val="006F6A28"/>
    <w:rsid w:val="00704755"/>
    <w:rsid w:val="007074AD"/>
    <w:rsid w:val="00710318"/>
    <w:rsid w:val="0071411F"/>
    <w:rsid w:val="0071414E"/>
    <w:rsid w:val="00716276"/>
    <w:rsid w:val="0072139F"/>
    <w:rsid w:val="00721D00"/>
    <w:rsid w:val="00722102"/>
    <w:rsid w:val="0072771E"/>
    <w:rsid w:val="0073116A"/>
    <w:rsid w:val="0073248C"/>
    <w:rsid w:val="00744AC9"/>
    <w:rsid w:val="007454DC"/>
    <w:rsid w:val="00757CCA"/>
    <w:rsid w:val="00763827"/>
    <w:rsid w:val="00787C65"/>
    <w:rsid w:val="00793BD6"/>
    <w:rsid w:val="00795CE8"/>
    <w:rsid w:val="007A2843"/>
    <w:rsid w:val="007A30F2"/>
    <w:rsid w:val="007A3559"/>
    <w:rsid w:val="007A7F51"/>
    <w:rsid w:val="007B1691"/>
    <w:rsid w:val="007B19B0"/>
    <w:rsid w:val="007B4D8B"/>
    <w:rsid w:val="007C5067"/>
    <w:rsid w:val="007C6595"/>
    <w:rsid w:val="007C74E7"/>
    <w:rsid w:val="007D0BF6"/>
    <w:rsid w:val="007D2CB4"/>
    <w:rsid w:val="007D434B"/>
    <w:rsid w:val="007D448F"/>
    <w:rsid w:val="007E44FD"/>
    <w:rsid w:val="007E5532"/>
    <w:rsid w:val="007E6F78"/>
    <w:rsid w:val="007E7907"/>
    <w:rsid w:val="007F07F4"/>
    <w:rsid w:val="008010AB"/>
    <w:rsid w:val="008019DC"/>
    <w:rsid w:val="0081006C"/>
    <w:rsid w:val="0081076A"/>
    <w:rsid w:val="008107F5"/>
    <w:rsid w:val="00815259"/>
    <w:rsid w:val="00815371"/>
    <w:rsid w:val="00823B1D"/>
    <w:rsid w:val="00827C47"/>
    <w:rsid w:val="008301AC"/>
    <w:rsid w:val="00833FD1"/>
    <w:rsid w:val="008372BC"/>
    <w:rsid w:val="0084147A"/>
    <w:rsid w:val="00841F38"/>
    <w:rsid w:val="0084782E"/>
    <w:rsid w:val="0085179D"/>
    <w:rsid w:val="008549EF"/>
    <w:rsid w:val="00856256"/>
    <w:rsid w:val="00856751"/>
    <w:rsid w:val="00857DEF"/>
    <w:rsid w:val="008658AB"/>
    <w:rsid w:val="0087130C"/>
    <w:rsid w:val="00872187"/>
    <w:rsid w:val="00872BD4"/>
    <w:rsid w:val="00891D4B"/>
    <w:rsid w:val="008A2C01"/>
    <w:rsid w:val="008A57A9"/>
    <w:rsid w:val="008A5E09"/>
    <w:rsid w:val="008A7E08"/>
    <w:rsid w:val="008B1E28"/>
    <w:rsid w:val="008B31A6"/>
    <w:rsid w:val="008B3AFC"/>
    <w:rsid w:val="008C3BC2"/>
    <w:rsid w:val="008C5606"/>
    <w:rsid w:val="008C7C67"/>
    <w:rsid w:val="008D2F62"/>
    <w:rsid w:val="008E473F"/>
    <w:rsid w:val="008E5E43"/>
    <w:rsid w:val="008E649A"/>
    <w:rsid w:val="008F2AF3"/>
    <w:rsid w:val="008F4CAC"/>
    <w:rsid w:val="008F4F0D"/>
    <w:rsid w:val="008F714F"/>
    <w:rsid w:val="008F747E"/>
    <w:rsid w:val="008F7A27"/>
    <w:rsid w:val="00902345"/>
    <w:rsid w:val="009034C3"/>
    <w:rsid w:val="009049EB"/>
    <w:rsid w:val="00905228"/>
    <w:rsid w:val="00905B85"/>
    <w:rsid w:val="00905B9C"/>
    <w:rsid w:val="00922896"/>
    <w:rsid w:val="0092320F"/>
    <w:rsid w:val="00931459"/>
    <w:rsid w:val="00932908"/>
    <w:rsid w:val="00933970"/>
    <w:rsid w:val="00934BF0"/>
    <w:rsid w:val="0093556E"/>
    <w:rsid w:val="009373E1"/>
    <w:rsid w:val="00953F49"/>
    <w:rsid w:val="00954DC3"/>
    <w:rsid w:val="009559B9"/>
    <w:rsid w:val="00960BD6"/>
    <w:rsid w:val="00966410"/>
    <w:rsid w:val="0097320A"/>
    <w:rsid w:val="009907DA"/>
    <w:rsid w:val="0099367E"/>
    <w:rsid w:val="00994B40"/>
    <w:rsid w:val="00994B7D"/>
    <w:rsid w:val="00995E16"/>
    <w:rsid w:val="009A2041"/>
    <w:rsid w:val="009A37C4"/>
    <w:rsid w:val="009A5591"/>
    <w:rsid w:val="009A5F24"/>
    <w:rsid w:val="009C4EBC"/>
    <w:rsid w:val="009C6416"/>
    <w:rsid w:val="009D0B8B"/>
    <w:rsid w:val="009D46F5"/>
    <w:rsid w:val="009D6F1F"/>
    <w:rsid w:val="009D7FAA"/>
    <w:rsid w:val="009E29B9"/>
    <w:rsid w:val="009E687C"/>
    <w:rsid w:val="009E7028"/>
    <w:rsid w:val="009E7EC9"/>
    <w:rsid w:val="009F4856"/>
    <w:rsid w:val="00A03C76"/>
    <w:rsid w:val="00A05615"/>
    <w:rsid w:val="00A11464"/>
    <w:rsid w:val="00A12BFF"/>
    <w:rsid w:val="00A20C44"/>
    <w:rsid w:val="00A253E6"/>
    <w:rsid w:val="00A2611F"/>
    <w:rsid w:val="00A3317E"/>
    <w:rsid w:val="00A402D5"/>
    <w:rsid w:val="00A41386"/>
    <w:rsid w:val="00A4523D"/>
    <w:rsid w:val="00A56383"/>
    <w:rsid w:val="00A60D4A"/>
    <w:rsid w:val="00A610EE"/>
    <w:rsid w:val="00A73A4D"/>
    <w:rsid w:val="00A73BBE"/>
    <w:rsid w:val="00A76FE0"/>
    <w:rsid w:val="00A77984"/>
    <w:rsid w:val="00A77D9E"/>
    <w:rsid w:val="00A80577"/>
    <w:rsid w:val="00A83F57"/>
    <w:rsid w:val="00A854EA"/>
    <w:rsid w:val="00A92D11"/>
    <w:rsid w:val="00A95566"/>
    <w:rsid w:val="00A97170"/>
    <w:rsid w:val="00AA3709"/>
    <w:rsid w:val="00AB0405"/>
    <w:rsid w:val="00AB1AA2"/>
    <w:rsid w:val="00AB5D38"/>
    <w:rsid w:val="00AC0580"/>
    <w:rsid w:val="00AC1BE8"/>
    <w:rsid w:val="00AC500D"/>
    <w:rsid w:val="00AE4C31"/>
    <w:rsid w:val="00AE5E77"/>
    <w:rsid w:val="00AE7D16"/>
    <w:rsid w:val="00AF4F6E"/>
    <w:rsid w:val="00AF6ABB"/>
    <w:rsid w:val="00B01D2B"/>
    <w:rsid w:val="00B02D90"/>
    <w:rsid w:val="00B031A9"/>
    <w:rsid w:val="00B06C38"/>
    <w:rsid w:val="00B10BAC"/>
    <w:rsid w:val="00B12E56"/>
    <w:rsid w:val="00B224E8"/>
    <w:rsid w:val="00B22664"/>
    <w:rsid w:val="00B226CA"/>
    <w:rsid w:val="00B325E9"/>
    <w:rsid w:val="00B34A0F"/>
    <w:rsid w:val="00B4406E"/>
    <w:rsid w:val="00B44762"/>
    <w:rsid w:val="00B4570F"/>
    <w:rsid w:val="00B45DCA"/>
    <w:rsid w:val="00B50C5A"/>
    <w:rsid w:val="00B56900"/>
    <w:rsid w:val="00B60143"/>
    <w:rsid w:val="00B60B07"/>
    <w:rsid w:val="00B675F5"/>
    <w:rsid w:val="00B716FE"/>
    <w:rsid w:val="00B80EB9"/>
    <w:rsid w:val="00B813CA"/>
    <w:rsid w:val="00B82CAA"/>
    <w:rsid w:val="00B90183"/>
    <w:rsid w:val="00B95152"/>
    <w:rsid w:val="00BA05B9"/>
    <w:rsid w:val="00BA717B"/>
    <w:rsid w:val="00BB6E83"/>
    <w:rsid w:val="00BB7C41"/>
    <w:rsid w:val="00BC6FB0"/>
    <w:rsid w:val="00BD122E"/>
    <w:rsid w:val="00BD2ECE"/>
    <w:rsid w:val="00BE1E1B"/>
    <w:rsid w:val="00BF089E"/>
    <w:rsid w:val="00BF096B"/>
    <w:rsid w:val="00BF176B"/>
    <w:rsid w:val="00BF3A5D"/>
    <w:rsid w:val="00BF6588"/>
    <w:rsid w:val="00BF72E8"/>
    <w:rsid w:val="00C01D4B"/>
    <w:rsid w:val="00C028D3"/>
    <w:rsid w:val="00C1273A"/>
    <w:rsid w:val="00C14879"/>
    <w:rsid w:val="00C166C6"/>
    <w:rsid w:val="00C20161"/>
    <w:rsid w:val="00C20C0F"/>
    <w:rsid w:val="00C226BA"/>
    <w:rsid w:val="00C24DF6"/>
    <w:rsid w:val="00C268DA"/>
    <w:rsid w:val="00C27F76"/>
    <w:rsid w:val="00C31923"/>
    <w:rsid w:val="00C32770"/>
    <w:rsid w:val="00C3364E"/>
    <w:rsid w:val="00C40430"/>
    <w:rsid w:val="00C44738"/>
    <w:rsid w:val="00C46BDA"/>
    <w:rsid w:val="00C50D0E"/>
    <w:rsid w:val="00C51019"/>
    <w:rsid w:val="00C5475C"/>
    <w:rsid w:val="00C5667C"/>
    <w:rsid w:val="00C61308"/>
    <w:rsid w:val="00C64FD1"/>
    <w:rsid w:val="00C678C1"/>
    <w:rsid w:val="00C71305"/>
    <w:rsid w:val="00C75D9C"/>
    <w:rsid w:val="00C81FD6"/>
    <w:rsid w:val="00C82902"/>
    <w:rsid w:val="00C85A10"/>
    <w:rsid w:val="00C85E21"/>
    <w:rsid w:val="00C872F0"/>
    <w:rsid w:val="00C91714"/>
    <w:rsid w:val="00C92F35"/>
    <w:rsid w:val="00C937AB"/>
    <w:rsid w:val="00C9584A"/>
    <w:rsid w:val="00CB0BD6"/>
    <w:rsid w:val="00CB1122"/>
    <w:rsid w:val="00CB54FE"/>
    <w:rsid w:val="00CB5957"/>
    <w:rsid w:val="00CC6144"/>
    <w:rsid w:val="00CD0ABA"/>
    <w:rsid w:val="00CD23D8"/>
    <w:rsid w:val="00CD273E"/>
    <w:rsid w:val="00CD4CE2"/>
    <w:rsid w:val="00CD56E1"/>
    <w:rsid w:val="00CD7426"/>
    <w:rsid w:val="00CD793D"/>
    <w:rsid w:val="00CE0541"/>
    <w:rsid w:val="00CE3BBA"/>
    <w:rsid w:val="00CE6A99"/>
    <w:rsid w:val="00CE7341"/>
    <w:rsid w:val="00CF1BFE"/>
    <w:rsid w:val="00CF3E76"/>
    <w:rsid w:val="00CF54AE"/>
    <w:rsid w:val="00D003D3"/>
    <w:rsid w:val="00D0062D"/>
    <w:rsid w:val="00D00792"/>
    <w:rsid w:val="00D028D3"/>
    <w:rsid w:val="00D145EF"/>
    <w:rsid w:val="00D16A58"/>
    <w:rsid w:val="00D207FF"/>
    <w:rsid w:val="00D2141C"/>
    <w:rsid w:val="00D2192F"/>
    <w:rsid w:val="00D25093"/>
    <w:rsid w:val="00D26766"/>
    <w:rsid w:val="00D267A6"/>
    <w:rsid w:val="00D2782B"/>
    <w:rsid w:val="00D3275C"/>
    <w:rsid w:val="00D332F8"/>
    <w:rsid w:val="00D40071"/>
    <w:rsid w:val="00D41B08"/>
    <w:rsid w:val="00D45F01"/>
    <w:rsid w:val="00D527FB"/>
    <w:rsid w:val="00D5543A"/>
    <w:rsid w:val="00D55934"/>
    <w:rsid w:val="00D61338"/>
    <w:rsid w:val="00D61667"/>
    <w:rsid w:val="00D7136A"/>
    <w:rsid w:val="00D80668"/>
    <w:rsid w:val="00D82B12"/>
    <w:rsid w:val="00D922CC"/>
    <w:rsid w:val="00D954BF"/>
    <w:rsid w:val="00DA612B"/>
    <w:rsid w:val="00DA74EF"/>
    <w:rsid w:val="00DB1F0E"/>
    <w:rsid w:val="00DB3B75"/>
    <w:rsid w:val="00DB72FD"/>
    <w:rsid w:val="00DC0711"/>
    <w:rsid w:val="00DC18E4"/>
    <w:rsid w:val="00DC7CD4"/>
    <w:rsid w:val="00DD3581"/>
    <w:rsid w:val="00DD6000"/>
    <w:rsid w:val="00DE0A3B"/>
    <w:rsid w:val="00DE2A34"/>
    <w:rsid w:val="00DE2FA1"/>
    <w:rsid w:val="00DE47D4"/>
    <w:rsid w:val="00DE6039"/>
    <w:rsid w:val="00DE7D1F"/>
    <w:rsid w:val="00DF0A30"/>
    <w:rsid w:val="00DF0CFC"/>
    <w:rsid w:val="00DF1271"/>
    <w:rsid w:val="00DF5761"/>
    <w:rsid w:val="00DF60EB"/>
    <w:rsid w:val="00E010F1"/>
    <w:rsid w:val="00E0569D"/>
    <w:rsid w:val="00E10E3A"/>
    <w:rsid w:val="00E119F0"/>
    <w:rsid w:val="00E17304"/>
    <w:rsid w:val="00E17800"/>
    <w:rsid w:val="00E2215B"/>
    <w:rsid w:val="00E260BD"/>
    <w:rsid w:val="00E30465"/>
    <w:rsid w:val="00E31D70"/>
    <w:rsid w:val="00E32776"/>
    <w:rsid w:val="00E33170"/>
    <w:rsid w:val="00E34249"/>
    <w:rsid w:val="00E36994"/>
    <w:rsid w:val="00E376BA"/>
    <w:rsid w:val="00E37E20"/>
    <w:rsid w:val="00E44E8C"/>
    <w:rsid w:val="00E4542B"/>
    <w:rsid w:val="00E4546E"/>
    <w:rsid w:val="00E50688"/>
    <w:rsid w:val="00E53A47"/>
    <w:rsid w:val="00E53D7F"/>
    <w:rsid w:val="00E57844"/>
    <w:rsid w:val="00E66024"/>
    <w:rsid w:val="00E71AE0"/>
    <w:rsid w:val="00E73494"/>
    <w:rsid w:val="00E73C93"/>
    <w:rsid w:val="00E7614A"/>
    <w:rsid w:val="00E85255"/>
    <w:rsid w:val="00E86BD4"/>
    <w:rsid w:val="00E90B86"/>
    <w:rsid w:val="00E9393D"/>
    <w:rsid w:val="00E96DF3"/>
    <w:rsid w:val="00EA17EB"/>
    <w:rsid w:val="00EA1FAE"/>
    <w:rsid w:val="00EA2505"/>
    <w:rsid w:val="00EA27E2"/>
    <w:rsid w:val="00EA30D5"/>
    <w:rsid w:val="00EA5F6A"/>
    <w:rsid w:val="00EB645A"/>
    <w:rsid w:val="00EC12AC"/>
    <w:rsid w:val="00EC299C"/>
    <w:rsid w:val="00EC36B5"/>
    <w:rsid w:val="00EC5F95"/>
    <w:rsid w:val="00ED790A"/>
    <w:rsid w:val="00ED7AC7"/>
    <w:rsid w:val="00EE743B"/>
    <w:rsid w:val="00EF4896"/>
    <w:rsid w:val="00F04409"/>
    <w:rsid w:val="00F11017"/>
    <w:rsid w:val="00F15684"/>
    <w:rsid w:val="00F22680"/>
    <w:rsid w:val="00F2756E"/>
    <w:rsid w:val="00F31367"/>
    <w:rsid w:val="00F37152"/>
    <w:rsid w:val="00F3766C"/>
    <w:rsid w:val="00F45C4F"/>
    <w:rsid w:val="00F5293A"/>
    <w:rsid w:val="00F52CD5"/>
    <w:rsid w:val="00F53CF2"/>
    <w:rsid w:val="00F54149"/>
    <w:rsid w:val="00F5469E"/>
    <w:rsid w:val="00F601C0"/>
    <w:rsid w:val="00F60F60"/>
    <w:rsid w:val="00F62C19"/>
    <w:rsid w:val="00F62E10"/>
    <w:rsid w:val="00F63920"/>
    <w:rsid w:val="00F647C3"/>
    <w:rsid w:val="00F64F27"/>
    <w:rsid w:val="00F65788"/>
    <w:rsid w:val="00F701C1"/>
    <w:rsid w:val="00F76923"/>
    <w:rsid w:val="00F77763"/>
    <w:rsid w:val="00F817EF"/>
    <w:rsid w:val="00F839EE"/>
    <w:rsid w:val="00F92704"/>
    <w:rsid w:val="00F9410A"/>
    <w:rsid w:val="00FA1CD3"/>
    <w:rsid w:val="00FA6464"/>
    <w:rsid w:val="00FB0D81"/>
    <w:rsid w:val="00FB5818"/>
    <w:rsid w:val="00FB79D2"/>
    <w:rsid w:val="00FC1F95"/>
    <w:rsid w:val="00FC4C0F"/>
    <w:rsid w:val="00FC6F08"/>
    <w:rsid w:val="00FD089C"/>
    <w:rsid w:val="00FD7E3B"/>
    <w:rsid w:val="00FE1085"/>
    <w:rsid w:val="00FE3F38"/>
    <w:rsid w:val="00FF148D"/>
    <w:rsid w:val="00F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B6C19"/>
  <w15:docId w15:val="{498179DB-1DB2-43CD-9EAE-BB78E565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1A6"/>
    <w:pPr>
      <w:spacing w:after="0" w:line="240" w:lineRule="auto"/>
    </w:pPr>
  </w:style>
  <w:style w:type="paragraph" w:styleId="1">
    <w:name w:val="heading 1"/>
    <w:basedOn w:val="a"/>
    <w:next w:val="2"/>
    <w:link w:val="10"/>
    <w:qFormat/>
    <w:rsid w:val="00405B98"/>
    <w:pPr>
      <w:keepNext/>
      <w:keepLines/>
      <w:widowControl w:val="0"/>
      <w:overflowPunct w:val="0"/>
      <w:autoSpaceDE w:val="0"/>
      <w:autoSpaceDN w:val="0"/>
      <w:adjustRightInd w:val="0"/>
      <w:spacing w:before="360" w:after="60"/>
      <w:textAlignment w:val="baseline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4"/>
      <w:lang w:eastAsia="ru-RU"/>
    </w:rPr>
  </w:style>
  <w:style w:type="paragraph" w:styleId="2">
    <w:name w:val="heading 2"/>
    <w:basedOn w:val="a"/>
    <w:link w:val="20"/>
    <w:qFormat/>
    <w:rsid w:val="00405B98"/>
    <w:pPr>
      <w:widowControl w:val="0"/>
      <w:tabs>
        <w:tab w:val="left" w:pos="397"/>
      </w:tabs>
      <w:overflowPunct w:val="0"/>
      <w:autoSpaceDE w:val="0"/>
      <w:autoSpaceDN w:val="0"/>
      <w:adjustRightInd w:val="0"/>
      <w:spacing w:before="60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link w:val="30"/>
    <w:qFormat/>
    <w:rsid w:val="00405B98"/>
    <w:pPr>
      <w:widowControl w:val="0"/>
      <w:overflowPunct w:val="0"/>
      <w:autoSpaceDE w:val="0"/>
      <w:autoSpaceDN w:val="0"/>
      <w:adjustRightInd w:val="0"/>
      <w:spacing w:before="60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05B98"/>
    <w:pPr>
      <w:widowControl w:val="0"/>
      <w:overflowPunct w:val="0"/>
      <w:autoSpaceDE w:val="0"/>
      <w:autoSpaceDN w:val="0"/>
      <w:adjustRightInd w:val="0"/>
      <w:spacing w:before="60"/>
      <w:textAlignment w:val="baseline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05B98"/>
    <w:pPr>
      <w:widowControl w:val="0"/>
      <w:overflowPunct w:val="0"/>
      <w:autoSpaceDE w:val="0"/>
      <w:autoSpaceDN w:val="0"/>
      <w:adjustRightInd w:val="0"/>
      <w:spacing w:before="60"/>
      <w:textAlignment w:val="baseline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05B98"/>
    <w:pPr>
      <w:widowControl w:val="0"/>
      <w:overflowPunct w:val="0"/>
      <w:autoSpaceDE w:val="0"/>
      <w:autoSpaceDN w:val="0"/>
      <w:adjustRightInd w:val="0"/>
      <w:spacing w:before="60"/>
      <w:textAlignment w:val="baseline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05B98"/>
    <w:pPr>
      <w:widowControl w:val="0"/>
      <w:overflowPunct w:val="0"/>
      <w:autoSpaceDE w:val="0"/>
      <w:autoSpaceDN w:val="0"/>
      <w:adjustRightInd w:val="0"/>
      <w:spacing w:before="60"/>
      <w:textAlignment w:val="baseline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05B98"/>
    <w:pPr>
      <w:widowControl w:val="0"/>
      <w:overflowPunct w:val="0"/>
      <w:autoSpaceDE w:val="0"/>
      <w:autoSpaceDN w:val="0"/>
      <w:adjustRightInd w:val="0"/>
      <w:spacing w:before="60"/>
      <w:textAlignment w:val="baseline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5B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5B98"/>
    <w:rPr>
      <w:rFonts w:ascii="Times New Roman" w:eastAsia="Times New Roman" w:hAnsi="Times New Roman" w:cs="Times New Roman"/>
      <w:b/>
      <w:bCs/>
      <w:kern w:val="28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05B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05B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05B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05B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05B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05B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1"/>
    <w:qFormat/>
    <w:rsid w:val="00405B98"/>
    <w:pPr>
      <w:ind w:left="720"/>
      <w:contextualSpacing/>
    </w:pPr>
  </w:style>
  <w:style w:type="paragraph" w:styleId="a4">
    <w:name w:val="Normal (Web)"/>
    <w:basedOn w:val="a"/>
    <w:uiPriority w:val="99"/>
    <w:rsid w:val="00405B98"/>
    <w:pPr>
      <w:spacing w:before="120"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05B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Текст 1"/>
    <w:basedOn w:val="2"/>
    <w:link w:val="12"/>
    <w:rsid w:val="00405B98"/>
    <w:pPr>
      <w:spacing w:after="60"/>
    </w:pPr>
    <w:rPr>
      <w:b w:val="0"/>
      <w:szCs w:val="22"/>
    </w:rPr>
  </w:style>
  <w:style w:type="character" w:customStyle="1" w:styleId="12">
    <w:name w:val="Текст 1 Знак"/>
    <w:link w:val="11"/>
    <w:rsid w:val="00405B98"/>
    <w:rPr>
      <w:rFonts w:ascii="Times New Roman" w:eastAsia="Times New Roman" w:hAnsi="Times New Roman" w:cs="Times New Roman"/>
      <w:sz w:val="24"/>
      <w:lang w:eastAsia="ru-RU"/>
    </w:rPr>
  </w:style>
  <w:style w:type="paragraph" w:styleId="31">
    <w:name w:val="List 3"/>
    <w:basedOn w:val="21"/>
    <w:rsid w:val="00405B98"/>
    <w:pPr>
      <w:widowControl w:val="0"/>
      <w:overflowPunct w:val="0"/>
      <w:autoSpaceDE w:val="0"/>
      <w:autoSpaceDN w:val="0"/>
      <w:adjustRightInd w:val="0"/>
      <w:spacing w:before="60"/>
      <w:ind w:left="0" w:firstLine="0"/>
      <w:contextualSpacing w:val="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List 2"/>
    <w:basedOn w:val="a"/>
    <w:uiPriority w:val="99"/>
    <w:semiHidden/>
    <w:unhideWhenUsed/>
    <w:rsid w:val="00405B98"/>
    <w:pPr>
      <w:ind w:left="566" w:hanging="283"/>
      <w:contextualSpacing/>
    </w:pPr>
  </w:style>
  <w:style w:type="paragraph" w:styleId="a5">
    <w:name w:val="footnote text"/>
    <w:basedOn w:val="a"/>
    <w:link w:val="a6"/>
    <w:unhideWhenUsed/>
    <w:rsid w:val="00405B9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405B98"/>
    <w:rPr>
      <w:sz w:val="20"/>
      <w:szCs w:val="20"/>
    </w:rPr>
  </w:style>
  <w:style w:type="character" w:styleId="a7">
    <w:name w:val="footnote reference"/>
    <w:basedOn w:val="a0"/>
    <w:semiHidden/>
    <w:rsid w:val="00405B98"/>
    <w:rPr>
      <w:rFonts w:cs="Times New Roman"/>
      <w:sz w:val="20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05B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5B9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05B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05B98"/>
  </w:style>
  <w:style w:type="paragraph" w:styleId="ac">
    <w:name w:val="footer"/>
    <w:basedOn w:val="a"/>
    <w:link w:val="ad"/>
    <w:uiPriority w:val="99"/>
    <w:unhideWhenUsed/>
    <w:rsid w:val="00405B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05B98"/>
  </w:style>
  <w:style w:type="paragraph" w:customStyle="1" w:styleId="32">
    <w:name w:val="Титульный лист 3"/>
    <w:basedOn w:val="a"/>
    <w:rsid w:val="00405B98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2">
    <w:name w:val="Текст 2"/>
    <w:basedOn w:val="3"/>
    <w:rsid w:val="00405B98"/>
    <w:pPr>
      <w:ind w:left="993" w:hanging="567"/>
      <w:textAlignment w:val="auto"/>
    </w:pPr>
  </w:style>
  <w:style w:type="paragraph" w:customStyle="1" w:styleId="ae">
    <w:name w:val="заголовок (ПОдразделыазделы)"/>
    <w:basedOn w:val="a"/>
    <w:next w:val="a"/>
    <w:autoRedefine/>
    <w:rsid w:val="00405B98"/>
    <w:pPr>
      <w:tabs>
        <w:tab w:val="left" w:pos="34"/>
      </w:tabs>
      <w:ind w:left="34" w:firstLine="361"/>
    </w:pPr>
    <w:rPr>
      <w:rFonts w:eastAsia="Times New Roman" w:cstheme="minorHAnsi"/>
      <w:bCs/>
      <w:sz w:val="20"/>
      <w:szCs w:val="20"/>
      <w:lang w:eastAsia="ru-RU"/>
    </w:rPr>
  </w:style>
  <w:style w:type="paragraph" w:styleId="23">
    <w:name w:val="toc 2"/>
    <w:basedOn w:val="a"/>
    <w:next w:val="a"/>
    <w:uiPriority w:val="39"/>
    <w:qFormat/>
    <w:rsid w:val="00405B98"/>
    <w:pPr>
      <w:widowControl w:val="0"/>
      <w:tabs>
        <w:tab w:val="num" w:pos="3261"/>
        <w:tab w:val="right" w:leader="dot" w:pos="9639"/>
      </w:tabs>
      <w:overflowPunct w:val="0"/>
      <w:autoSpaceDE w:val="0"/>
      <w:autoSpaceDN w:val="0"/>
      <w:adjustRightInd w:val="0"/>
      <w:spacing w:before="60"/>
      <w:ind w:left="3261" w:hanging="2268"/>
      <w:textAlignment w:val="baseline"/>
    </w:pPr>
    <w:rPr>
      <w:rFonts w:ascii="Times New Roman" w:eastAsia="Times New Roman" w:hAnsi="Times New Roman" w:cs="Times New Roman"/>
      <w:b/>
      <w:i/>
      <w:noProof/>
      <w:sz w:val="24"/>
      <w:szCs w:val="24"/>
      <w:lang w:eastAsia="ru-RU"/>
    </w:rPr>
  </w:style>
  <w:style w:type="paragraph" w:customStyle="1" w:styleId="13">
    <w:name w:val="Список 1"/>
    <w:basedOn w:val="af"/>
    <w:rsid w:val="00405B98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60"/>
      <w:ind w:left="851" w:hanging="425"/>
      <w:contextualSpacing w:val="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Bullet"/>
    <w:basedOn w:val="a"/>
    <w:uiPriority w:val="99"/>
    <w:semiHidden/>
    <w:unhideWhenUsed/>
    <w:rsid w:val="00405B98"/>
    <w:pPr>
      <w:tabs>
        <w:tab w:val="num" w:pos="1532"/>
      </w:tabs>
      <w:ind w:left="1532" w:hanging="397"/>
      <w:contextualSpacing/>
    </w:pPr>
  </w:style>
  <w:style w:type="paragraph" w:styleId="af0">
    <w:name w:val="Body Text Indent"/>
    <w:basedOn w:val="a"/>
    <w:link w:val="af1"/>
    <w:rsid w:val="00405B98"/>
    <w:pPr>
      <w:widowControl w:val="0"/>
      <w:ind w:firstLine="7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405B98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3">
    <w:name w:val="Body Text Indent 3"/>
    <w:basedOn w:val="a"/>
    <w:link w:val="34"/>
    <w:rsid w:val="00405B98"/>
    <w:pPr>
      <w:tabs>
        <w:tab w:val="left" w:pos="8680"/>
      </w:tabs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405B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Hyperlink"/>
    <w:basedOn w:val="a0"/>
    <w:uiPriority w:val="99"/>
    <w:unhideWhenUsed/>
    <w:rsid w:val="00405B98"/>
    <w:rPr>
      <w:color w:val="0000FF"/>
      <w:u w:val="single"/>
    </w:rPr>
  </w:style>
  <w:style w:type="character" w:styleId="af3">
    <w:name w:val="Strong"/>
    <w:basedOn w:val="a0"/>
    <w:uiPriority w:val="22"/>
    <w:qFormat/>
    <w:rsid w:val="00405B98"/>
    <w:rPr>
      <w:b/>
      <w:bCs/>
    </w:rPr>
  </w:style>
  <w:style w:type="character" w:customStyle="1" w:styleId="apple-converted-space">
    <w:name w:val="apple-converted-space"/>
    <w:basedOn w:val="a0"/>
    <w:rsid w:val="00405B98"/>
  </w:style>
  <w:style w:type="paragraph" w:customStyle="1" w:styleId="formattext">
    <w:name w:val="formattext"/>
    <w:basedOn w:val="a"/>
    <w:rsid w:val="00405B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annotation text"/>
    <w:basedOn w:val="a"/>
    <w:link w:val="af5"/>
    <w:uiPriority w:val="99"/>
    <w:unhideWhenUsed/>
    <w:rsid w:val="00405B9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405B98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05B9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05B98"/>
    <w:rPr>
      <w:b/>
      <w:bCs/>
      <w:sz w:val="20"/>
      <w:szCs w:val="20"/>
    </w:rPr>
  </w:style>
  <w:style w:type="paragraph" w:customStyle="1" w:styleId="14">
    <w:name w:val="Стиль1"/>
    <w:basedOn w:val="2"/>
    <w:link w:val="15"/>
    <w:qFormat/>
    <w:rsid w:val="00405B98"/>
    <w:pPr>
      <w:tabs>
        <w:tab w:val="clear" w:pos="397"/>
        <w:tab w:val="left" w:pos="0"/>
      </w:tabs>
      <w:spacing w:before="120"/>
    </w:pPr>
    <w:rPr>
      <w:rFonts w:eastAsia="Calibri"/>
      <w:b w:val="0"/>
      <w:szCs w:val="24"/>
    </w:rPr>
  </w:style>
  <w:style w:type="character" w:customStyle="1" w:styleId="15">
    <w:name w:val="Стиль1 Знак"/>
    <w:basedOn w:val="20"/>
    <w:link w:val="14"/>
    <w:rsid w:val="00405B98"/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styleId="af8">
    <w:name w:val="TOC Heading"/>
    <w:basedOn w:val="1"/>
    <w:next w:val="a"/>
    <w:uiPriority w:val="39"/>
    <w:semiHidden/>
    <w:unhideWhenUsed/>
    <w:qFormat/>
    <w:rsid w:val="00405B98"/>
    <w:pPr>
      <w:widowControl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16">
    <w:name w:val="toc 1"/>
    <w:basedOn w:val="a"/>
    <w:next w:val="a"/>
    <w:autoRedefine/>
    <w:uiPriority w:val="39"/>
    <w:unhideWhenUsed/>
    <w:qFormat/>
    <w:rsid w:val="000C1A8E"/>
    <w:pPr>
      <w:widowControl w:val="0"/>
      <w:tabs>
        <w:tab w:val="left" w:pos="0"/>
        <w:tab w:val="right" w:leader="dot" w:pos="9923"/>
      </w:tabs>
      <w:overflowPunct w:val="0"/>
      <w:autoSpaceDE w:val="0"/>
      <w:autoSpaceDN w:val="0"/>
      <w:adjustRightInd w:val="0"/>
      <w:spacing w:before="60" w:line="360" w:lineRule="auto"/>
      <w:textAlignment w:val="baseline"/>
    </w:pPr>
  </w:style>
  <w:style w:type="paragraph" w:styleId="35">
    <w:name w:val="toc 3"/>
    <w:basedOn w:val="a"/>
    <w:next w:val="a"/>
    <w:autoRedefine/>
    <w:uiPriority w:val="39"/>
    <w:semiHidden/>
    <w:unhideWhenUsed/>
    <w:qFormat/>
    <w:rsid w:val="00405B98"/>
    <w:pPr>
      <w:spacing w:after="100"/>
      <w:ind w:left="440"/>
    </w:pPr>
    <w:rPr>
      <w:rFonts w:eastAsiaTheme="minorEastAsia"/>
      <w:lang w:eastAsia="ru-RU"/>
    </w:rPr>
  </w:style>
  <w:style w:type="paragraph" w:customStyle="1" w:styleId="ConsPlusNormal">
    <w:name w:val="ConsPlusNormal"/>
    <w:rsid w:val="00405B98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sz w:val="24"/>
      <w:szCs w:val="24"/>
    </w:rPr>
  </w:style>
  <w:style w:type="paragraph" w:customStyle="1" w:styleId="af9">
    <w:name w:val="ОБычный"/>
    <w:basedOn w:val="a"/>
    <w:link w:val="afa"/>
    <w:qFormat/>
    <w:rsid w:val="00405B98"/>
    <w:pPr>
      <w:widowControl w:val="0"/>
      <w:spacing w:before="60" w:line="312" w:lineRule="auto"/>
      <w:ind w:firstLine="709"/>
    </w:pPr>
    <w:rPr>
      <w:rFonts w:ascii="Times New Roman" w:eastAsia="Arial Unicode MS" w:hAnsi="Times New Roman" w:cs="Times New Roman"/>
      <w:sz w:val="24"/>
      <w:szCs w:val="24"/>
      <w:lang w:eastAsia="ru-RU" w:bidi="ru-RU"/>
    </w:rPr>
  </w:style>
  <w:style w:type="character" w:customStyle="1" w:styleId="afa">
    <w:name w:val="ОБычный Знак"/>
    <w:basedOn w:val="a0"/>
    <w:link w:val="af9"/>
    <w:rsid w:val="00405B98"/>
    <w:rPr>
      <w:rFonts w:ascii="Times New Roman" w:eastAsia="Arial Unicode MS" w:hAnsi="Times New Roman" w:cs="Times New Roman"/>
      <w:sz w:val="24"/>
      <w:szCs w:val="24"/>
      <w:lang w:eastAsia="ru-RU" w:bidi="ru-RU"/>
    </w:rPr>
  </w:style>
  <w:style w:type="character" w:customStyle="1" w:styleId="24">
    <w:name w:val="Основной текст (2)_"/>
    <w:basedOn w:val="a0"/>
    <w:link w:val="210"/>
    <w:rsid w:val="00405B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405B98"/>
    <w:pPr>
      <w:widowControl w:val="0"/>
      <w:shd w:val="clear" w:color="auto" w:fill="FFFFFF"/>
      <w:spacing w:line="0" w:lineRule="atLeast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endnote text"/>
    <w:basedOn w:val="a"/>
    <w:link w:val="afc"/>
    <w:uiPriority w:val="99"/>
    <w:semiHidden/>
    <w:unhideWhenUsed/>
    <w:rsid w:val="00405B98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405B98"/>
    <w:rPr>
      <w:sz w:val="20"/>
      <w:szCs w:val="20"/>
    </w:rPr>
  </w:style>
  <w:style w:type="paragraph" w:customStyle="1" w:styleId="17">
    <w:name w:val="Абзац списка1"/>
    <w:basedOn w:val="a"/>
    <w:rsid w:val="00405B98"/>
    <w:pPr>
      <w:spacing w:after="120"/>
      <w:ind w:left="720" w:firstLine="567"/>
    </w:pPr>
    <w:rPr>
      <w:rFonts w:ascii="Times New Roman" w:eastAsia="Calibri" w:hAnsi="Times New Roman" w:cs="Times New Roman"/>
      <w:sz w:val="24"/>
    </w:rPr>
  </w:style>
  <w:style w:type="paragraph" w:styleId="afd">
    <w:name w:val="Revision"/>
    <w:hidden/>
    <w:uiPriority w:val="99"/>
    <w:semiHidden/>
    <w:rsid w:val="00405B98"/>
    <w:pPr>
      <w:spacing w:after="0" w:line="240" w:lineRule="auto"/>
      <w:jc w:val="left"/>
    </w:pPr>
  </w:style>
  <w:style w:type="paragraph" w:customStyle="1" w:styleId="footnotedescription">
    <w:name w:val="footnote description"/>
    <w:next w:val="a"/>
    <w:link w:val="footnotedescriptionChar"/>
    <w:hidden/>
    <w:rsid w:val="00405B98"/>
    <w:pPr>
      <w:spacing w:after="0" w:line="259" w:lineRule="auto"/>
      <w:ind w:left="88"/>
      <w:jc w:val="left"/>
    </w:pPr>
    <w:rPr>
      <w:rFonts w:ascii="Times New Roman" w:eastAsia="Times New Roman" w:hAnsi="Times New Roman" w:cs="Times New Roman"/>
      <w:i/>
      <w:color w:val="000000"/>
      <w:sz w:val="18"/>
      <w:szCs w:val="20"/>
      <w:lang w:eastAsia="ru-RU"/>
    </w:rPr>
  </w:style>
  <w:style w:type="character" w:customStyle="1" w:styleId="footnotedescriptionChar">
    <w:name w:val="footnote description Char"/>
    <w:link w:val="footnotedescription"/>
    <w:rsid w:val="00405B98"/>
    <w:rPr>
      <w:rFonts w:ascii="Times New Roman" w:eastAsia="Times New Roman" w:hAnsi="Times New Roman" w:cs="Times New Roman"/>
      <w:i/>
      <w:color w:val="000000"/>
      <w:sz w:val="18"/>
      <w:szCs w:val="20"/>
      <w:lang w:eastAsia="ru-RU"/>
    </w:rPr>
  </w:style>
  <w:style w:type="character" w:customStyle="1" w:styleId="footnotemark">
    <w:name w:val="footnote mark"/>
    <w:hidden/>
    <w:rsid w:val="00405B98"/>
    <w:rPr>
      <w:rFonts w:ascii="Times New Roman" w:eastAsia="Times New Roman" w:hAnsi="Times New Roman" w:cs="Times New Roman"/>
      <w:i/>
      <w:color w:val="000000"/>
      <w:sz w:val="18"/>
      <w:vertAlign w:val="superscript"/>
    </w:rPr>
  </w:style>
  <w:style w:type="character" w:styleId="afe">
    <w:name w:val="FollowedHyperlink"/>
    <w:basedOn w:val="a0"/>
    <w:uiPriority w:val="99"/>
    <w:semiHidden/>
    <w:unhideWhenUsed/>
    <w:rsid w:val="000B2693"/>
    <w:rPr>
      <w:color w:val="800080" w:themeColor="followedHyperlink"/>
      <w:u w:val="single"/>
    </w:rPr>
  </w:style>
  <w:style w:type="paragraph" w:styleId="aff">
    <w:name w:val="Body Text"/>
    <w:basedOn w:val="a"/>
    <w:link w:val="aff0"/>
    <w:uiPriority w:val="99"/>
    <w:semiHidden/>
    <w:unhideWhenUsed/>
    <w:rsid w:val="00FA6464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FA6464"/>
  </w:style>
  <w:style w:type="character" w:customStyle="1" w:styleId="18">
    <w:name w:val="Неразрешенное упоминание1"/>
    <w:basedOn w:val="a0"/>
    <w:uiPriority w:val="99"/>
    <w:semiHidden/>
    <w:unhideWhenUsed/>
    <w:rsid w:val="00CD793D"/>
    <w:rPr>
      <w:color w:val="605E5C"/>
      <w:shd w:val="clear" w:color="auto" w:fill="E1DFDD"/>
    </w:rPr>
  </w:style>
  <w:style w:type="character" w:styleId="aff1">
    <w:name w:val="annotation reference"/>
    <w:basedOn w:val="a0"/>
    <w:uiPriority w:val="99"/>
    <w:semiHidden/>
    <w:unhideWhenUsed/>
    <w:rsid w:val="00CD793D"/>
    <w:rPr>
      <w:sz w:val="16"/>
      <w:szCs w:val="16"/>
    </w:rPr>
  </w:style>
  <w:style w:type="character" w:styleId="aff2">
    <w:name w:val="endnote reference"/>
    <w:basedOn w:val="a0"/>
    <w:uiPriority w:val="99"/>
    <w:semiHidden/>
    <w:unhideWhenUsed/>
    <w:rsid w:val="00B06C38"/>
    <w:rPr>
      <w:vertAlign w:val="superscript"/>
    </w:rPr>
  </w:style>
  <w:style w:type="character" w:styleId="aff3">
    <w:name w:val="Unresolved Mention"/>
    <w:basedOn w:val="a0"/>
    <w:uiPriority w:val="99"/>
    <w:semiHidden/>
    <w:unhideWhenUsed/>
    <w:rsid w:val="005A6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business79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11574-1CBB-4A70-A0C7-0FA49887F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21</Pages>
  <Words>10047</Words>
  <Characters>57269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Казакова</cp:lastModifiedBy>
  <cp:revision>314</cp:revision>
  <cp:lastPrinted>2023-05-26T01:26:00Z</cp:lastPrinted>
  <dcterms:created xsi:type="dcterms:W3CDTF">2022-02-24T07:59:00Z</dcterms:created>
  <dcterms:modified xsi:type="dcterms:W3CDTF">2023-09-24T23:45:00Z</dcterms:modified>
</cp:coreProperties>
</file>