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Ивановской области от 17.05.2007 N 62-ОЗ</w:t>
              <w:br/>
              <w:t xml:space="preserve">(ред. от 05.04.2023)</w:t>
              <w:br/>
              <w:t xml:space="preserve">"О государственной поддержке инвестиционной деятельности, осуществляемой в форме капитальных вложений, на территории Ивановской области"</w:t>
              <w:br/>
              <w:t xml:space="preserve">(принят Ивановской областной Думой 26.04.2007)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17 мая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62-ОЗ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 ИВАНОВСКОЙ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ГОСУДАРСТВЕННОЙ ПОДДЕРЖКЕ ИНВЕСТИЦИОННОЙ ДЕЯТЕЛЬНОСТИ,</w:t>
      </w:r>
    </w:p>
    <w:p>
      <w:pPr>
        <w:pStyle w:val="2"/>
        <w:jc w:val="center"/>
      </w:pPr>
      <w:r>
        <w:rPr>
          <w:sz w:val="24"/>
        </w:rPr>
        <w:t xml:space="preserve">ОСУЩЕСТВЛЯЕМОЙ В ФОРМЕ КАПИТАЛЬНЫХ ВЛОЖЕНИЙ,</w:t>
      </w:r>
    </w:p>
    <w:p>
      <w:pPr>
        <w:pStyle w:val="2"/>
        <w:jc w:val="center"/>
      </w:pPr>
      <w:r>
        <w:rPr>
          <w:sz w:val="24"/>
        </w:rPr>
        <w:t xml:space="preserve">НА ТЕРРИТОРИИ ИВАНОВСКОЙ ОБЛАСТИ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Ивановской областной Думой</w:t>
      </w:r>
    </w:p>
    <w:p>
      <w:pPr>
        <w:pStyle w:val="0"/>
        <w:jc w:val="right"/>
      </w:pPr>
      <w:r>
        <w:rPr>
          <w:sz w:val="24"/>
        </w:rPr>
        <w:t xml:space="preserve">26 апреля 2007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Ивановской области от 14.07.2008 </w:t>
            </w:r>
            <w:hyperlink w:history="0" r:id="rId8" w:tooltip="Закон Ивановской области от 14.07.2008 N 90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6.06.2008) {КонсультантПлюс}">
              <w:r>
                <w:rPr>
                  <w:sz w:val="24"/>
                  <w:color w:val="0000ff"/>
                </w:rPr>
                <w:t xml:space="preserve">N 90-ОЗ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12.11.2010 </w:t>
            </w:r>
            <w:hyperlink w:history="0" r:id="rId9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      <w:r>
                <w:rPr>
                  <w:sz w:val="24"/>
                  <w:color w:val="0000ff"/>
                </w:rPr>
                <w:t xml:space="preserve">N 124-ОЗ</w:t>
              </w:r>
            </w:hyperlink>
            <w:r>
              <w:rPr>
                <w:sz w:val="24"/>
                <w:color w:val="392c69"/>
              </w:rPr>
              <w:t xml:space="preserve">, от 07.10.2011 </w:t>
            </w:r>
            <w:hyperlink w:history="0" r:id="rId10" w:tooltip="Закон Ивановской области от 07.10.2011 N 95-ОЗ &quot;О внесении изменения в статью 12 Закона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9.09.2011) {КонсультантПлюс}">
              <w:r>
                <w:rPr>
                  <w:sz w:val="24"/>
                  <w:color w:val="0000ff"/>
                </w:rPr>
                <w:t xml:space="preserve">N 95-ОЗ</w:t>
              </w:r>
            </w:hyperlink>
            <w:r>
              <w:rPr>
                <w:sz w:val="24"/>
                <w:color w:val="392c69"/>
              </w:rPr>
              <w:t xml:space="preserve">, от 14.02.2013 </w:t>
            </w:r>
            <w:hyperlink w:history="0" r:id="rId11" w:tooltip="Закон Ивановской области от 14.02.2013 N 4-ОЗ &quot;О внесении изменения в статью 11 Закона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1.01.2013) {КонсультантПлюс}">
              <w:r>
                <w:rPr>
                  <w:sz w:val="24"/>
                  <w:color w:val="0000ff"/>
                </w:rPr>
                <w:t xml:space="preserve">N 4-ОЗ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06.05.2014 </w:t>
            </w:r>
            <w:hyperlink w:history="0" r:id="rId12" w:tooltip="Закон Ивановской области от 06.05.2014 N 25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4.04.2014) {КонсультантПлюс}">
              <w:r>
                <w:rPr>
                  <w:sz w:val="24"/>
                  <w:color w:val="0000ff"/>
                </w:rPr>
                <w:t xml:space="preserve">N 25-ОЗ</w:t>
              </w:r>
            </w:hyperlink>
            <w:r>
              <w:rPr>
                <w:sz w:val="24"/>
                <w:color w:val="392c69"/>
              </w:rPr>
              <w:t xml:space="preserve">, от 30.06.2014 </w:t>
            </w:r>
            <w:hyperlink w:history="0" r:id="rId13" w:tooltip="Закон Ивановской области от 30.06.2014 N 43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6.06.2014) {КонсультантПлюс}">
              <w:r>
                <w:rPr>
                  <w:sz w:val="24"/>
                  <w:color w:val="0000ff"/>
                </w:rPr>
                <w:t xml:space="preserve">N 43-ОЗ</w:t>
              </w:r>
            </w:hyperlink>
            <w:r>
              <w:rPr>
                <w:sz w:val="24"/>
                <w:color w:val="392c69"/>
              </w:rPr>
              <w:t xml:space="preserve">, от 06.05.2015 </w:t>
            </w:r>
            <w:hyperlink w:history="0" r:id="rId14" w:tooltip="Закон Ивановской области от 06.05.2015 N 27-ОЗ &quot;О внесении изменения в статью 14.1 Закона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9.04.2015) {КонсультантПлюс}">
              <w:r>
                <w:rPr>
                  <w:sz w:val="24"/>
                  <w:color w:val="0000ff"/>
                </w:rPr>
                <w:t xml:space="preserve">N 27-ОЗ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03.11.2015 </w:t>
            </w:r>
            <w:hyperlink w:history="0" r:id="rId15" w:tooltip="Закон Ивановской области от 03.11.2015 N 107-ОЗ &quot;О внесении изменения в статью 11 Закона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9.10.2015) {КонсультантПлюс}">
              <w:r>
                <w:rPr>
                  <w:sz w:val="24"/>
                  <w:color w:val="0000ff"/>
                </w:rPr>
                <w:t xml:space="preserve">N 107-ОЗ</w:t>
              </w:r>
            </w:hyperlink>
            <w:r>
              <w:rPr>
                <w:sz w:val="24"/>
                <w:color w:val="392c69"/>
              </w:rPr>
              <w:t xml:space="preserve">, от 03.04.2017 </w:t>
            </w:r>
            <w:hyperlink w:history="0" r:id="rId16" w:tooltip="Закон Ивановской области от 03.04.2017 N 17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0.03.2017) {КонсультантПлюс}">
              <w:r>
                <w:rPr>
                  <w:sz w:val="24"/>
                  <w:color w:val="0000ff"/>
                </w:rPr>
                <w:t xml:space="preserve">N 17-ОЗ</w:t>
              </w:r>
            </w:hyperlink>
            <w:r>
              <w:rPr>
                <w:sz w:val="24"/>
                <w:color w:val="392c69"/>
              </w:rPr>
              <w:t xml:space="preserve">, от 02.10.2017 </w:t>
            </w:r>
            <w:hyperlink w:history="0" r:id="rId17" w:tooltip="Закон Ивановской области от 02.10.2017 N 66-ОЗ &quot;О внесении изменения в статью 14.2 Закона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09.2017) {КонсультантПлюс}">
              <w:r>
                <w:rPr>
                  <w:sz w:val="24"/>
                  <w:color w:val="0000ff"/>
                </w:rPr>
                <w:t xml:space="preserve">N 66-ОЗ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05.04.2023 </w:t>
            </w:r>
            <w:hyperlink w:history="0" r:id="rId18" w:tooltip="Закон Ивановской области от 05.04.2023 N 11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0.03.2023) {КонсультантПлюс}">
              <w:r>
                <w:rPr>
                  <w:sz w:val="24"/>
                  <w:color w:val="0000ff"/>
                </w:rPr>
                <w:t xml:space="preserve">N 11-ОЗ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принят на основании Федерального </w:t>
      </w:r>
      <w:hyperlink w:history="0" r:id="rId19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21.12.2021 N 414-ФЗ "Об общих принципах организации публичной власти в субъектах Российской Федерации" в целях регулирования государственной поддержки инвестиционной деятельности на территории Ивановской области, обеспечения стабильности условий деятельности инвесторов, а также стимулирования привлечения инвестиций для решения задач социально-экономического развития Ивановской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Закон Ивановской области от 05.04.2023 N 11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0.03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05.04.2023 N 11-ОЗ)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Действие настоящего Закона направлено на развитие экономики региона, обеспечение защиты прав, интересов и имущества субъектов инвестиционной деятельности вне зависимости от их организационно-правовой формы и формы собственности.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Абзац исключен. - </w:t>
      </w:r>
      <w:hyperlink w:history="0" r:id="rId21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Ивановской области от 12.11.2010 N 124-ОЗ.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Основные понятия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2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12.11.2010 N 124-ОЗ)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Закона используются следующие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государственный реестр инвестиционных проектов Ивановской области - перечень инвестиционных проектов, реализуемых на территории Ивановской области и получивших право на государственную поддержку в формах, предусмотренных настоящим Законом;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инвестиционное соглашение об оказании государственной поддержки - гражданско-правовой договор, регулирующий отношения между Правительством Ивановской области и инвестором, определяющий права, обязанности и ответственность сторон, а также порядок, условия и форму предоставления государственной поддержки;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государственная поддержка инвестиционной деятельности, осуществляемой в форме капитальных вложений, на территории Ивановской области (далее - государственная поддержка инвестиционной деятельности) - совокупность организационных, правовых, экономических и иных мер, устанавливаемых органами государственной власти Ивановской области в целях создания благоприятных условий для развития инвестиционной деятельности на территории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субъекты инвестиционной деятельности - лица, указанные в </w:t>
      </w:r>
      <w:hyperlink w:history="0" r:id="rId23" w:tooltip="Федеральный закон от 25.02.1999 N 39-ФЗ (ред. от 25.12.2023) &quot;Об инвестиционной деятельности в Российской Федерации, осуществляемой в форме капитальных вложений&quot; {КонсультантПлюс}">
        <w:r>
          <w:rPr>
            <w:sz w:val="24"/>
            <w:color w:val="0000ff"/>
          </w:rPr>
          <w:t xml:space="preserve">статье 4</w:t>
        </w:r>
      </w:hyperlink>
      <w:r>
        <w:rPr>
          <w:sz w:val="24"/>
        </w:rPr>
        <w:t xml:space="preserve"> Федерального закона от 25.02.1999 N 39-ФЗ "Об инвестиционной деятельности в Российской Федерации, осуществляемой в форме капитальных вложений", индивидуальные предприниматели, управляющие компании технопарков, индустриальных (промышленных) парков и особых экономических зон.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Закон Ивановской области от 05.04.2023 N 11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0.03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05.04.2023 N 11-ОЗ)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понятия, используемые в настоящем Законе, определяются в соответствии с федеральным законодательством и законодательством Ивановской области.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5" w:tooltip="Закон Ивановской области от 05.04.2023 N 11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0.03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Ивановской области от 05.04.2023 N 11-ОЗ)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1.1. Государственный реестр инвестиционных проектов Ивановской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26" w:tooltip="Закон Ивановской области от 14.07.2008 N 90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6.06.200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Ивановской области от 14.07.2008 N 90-ОЗ)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реестр инвестиционных проектов Ивановской области ведется в целях учета инвестиционных проектов, реализуемых на территории Ивановской области и получивших право на государственную поддержку в соответствии с настоящим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Форму, порядок заполнения и ведения государственного реестра инвестиционных проектов Ивановской области устанавливает Правительство Ивановской области. Исполнительный орган государственной власти Ивановской области, уполномоченный вести государственный реестр инвестиционных проектов Ивановской области (далее - уполномоченный орган), определяет Губернатор Ивановской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Инвестиционные проекты, включенные ранее в соответствии с законодательством Ивановской области в государственную инвестиционную программу Ивановской области и срок реализации которых не истек, включаются уполномоченным органом в Государственный реестр инвестиционных проектов Ивановской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12.11.2010 N 124-ОЗ)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Исключена. - </w:t>
      </w:r>
      <w:hyperlink w:history="0" r:id="rId28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Ивановской области от 12.11.2010 N 124-ОЗ.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Абзац исключен. - </w:t>
      </w:r>
      <w:hyperlink w:history="0" r:id="rId29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Ивановской области от 12.11.2010 N 124-ОЗ.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Статьи 3 - 6. Исключены. - </w:t>
      </w:r>
      <w:hyperlink w:history="0" r:id="rId30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Ивановской области от 12.11.2010 N 124-ОЗ.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Абзац исключен. - </w:t>
      </w:r>
      <w:hyperlink w:history="0" r:id="rId31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Ивановской области от 12.11.2010 N 124-ОЗ.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Условия предоставления государственной поддержки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8" w:name="P58"/>
    <w:bookmarkEnd w:id="58"/>
    <w:p>
      <w:pPr>
        <w:pStyle w:val="0"/>
        <w:ind w:firstLine="540"/>
        <w:jc w:val="both"/>
      </w:pPr>
      <w:r>
        <w:rPr>
          <w:sz w:val="24"/>
        </w:rPr>
        <w:t xml:space="preserve">1. Государственная поддержка инвестиционной деятельности предоставляется при следующих условиях: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наибольшей бюджетной эффективности инвестиционного проекта;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соответствия, в первую очередь, приоритетным направлениям социально-экономического развития Ивановской области, определенным Правительством Ивановской области, при равной бюджетной эффективности;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обязательной государственной регистрации или постановки на налоговый учет инвестора в налоговом органе на территории Ивановской области, за исключением инвесторов, претендующих на государственную поддержку инвестиционной деятельности в формах, предусмотренных </w:t>
      </w:r>
      <w:hyperlink w:history="0" w:anchor="P86" w:tooltip="5) оказание организационного содействия в формах и порядке, предусмотренных настоящим Законом;">
        <w:r>
          <w:rPr>
            <w:sz w:val="24"/>
            <w:color w:val="0000ff"/>
          </w:rPr>
          <w:t xml:space="preserve">пунктом 5 части 1 статьи 10</w:t>
        </w:r>
      </w:hyperlink>
      <w:r>
        <w:rPr>
          <w:sz w:val="24"/>
        </w:rPr>
        <w:t xml:space="preserve"> настоящего Закона;</w:t>
      </w:r>
    </w:p>
    <w:p>
      <w:pPr>
        <w:pStyle w:val="0"/>
        <w:jc w:val="both"/>
      </w:pPr>
      <w:r>
        <w:rPr>
          <w:sz w:val="24"/>
        </w:rPr>
        <w:t xml:space="preserve">(в ред. Законов Ивановской области от 12.11.2010 </w:t>
      </w:r>
      <w:hyperlink w:history="0" r:id="rId32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N 124-ОЗ</w:t>
        </w:r>
      </w:hyperlink>
      <w:r>
        <w:rPr>
          <w:sz w:val="24"/>
        </w:rPr>
        <w:t xml:space="preserve">, от 30.06.2014 </w:t>
      </w:r>
      <w:hyperlink w:history="0" r:id="rId33" w:tooltip="Закон Ивановской области от 30.06.2014 N 43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6.06.2014) {КонсультантПлюс}">
        <w:r>
          <w:rPr>
            <w:sz w:val="24"/>
            <w:color w:val="0000ff"/>
          </w:rPr>
          <w:t xml:space="preserve">N 43-ОЗ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принятия распоряжения Правительства Ивановской области об оказании государственной поддержки инвестиционного проекта на территории Ивановской области в установленном им порядке, за исключением форм государственной поддержки инвестиционной деятельности, предусмотренных </w:t>
      </w:r>
      <w:hyperlink w:history="0" w:anchor="P84" w:tooltip="3) предоставление государственных гарантий Ивановской области;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w:anchor="P86" w:tooltip="5) оказание организационного содействия в формах и порядке, предусмотренных настоящим Законом;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w:anchor="P89" w:tooltip="7) оказание финансовой поддержки субъектам инвестиционной деятельности, за исключением поддержки в форме, указанной в пункте 1 части 1 настоящей статьи;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91" w:tooltip="8) осуществление капитальных вложений в объекты государственной, муниципальной собственности в целях реализации инвестиционных проектов.">
        <w:r>
          <w:rPr>
            <w:sz w:val="24"/>
            <w:color w:val="0000ff"/>
          </w:rPr>
          <w:t xml:space="preserve">8 части 1 статьи 10</w:t>
        </w:r>
      </w:hyperlink>
      <w:r>
        <w:rPr>
          <w:sz w:val="24"/>
        </w:rPr>
        <w:t xml:space="preserve"> настоящего Закона;</w:t>
      </w:r>
    </w:p>
    <w:p>
      <w:pPr>
        <w:pStyle w:val="0"/>
        <w:jc w:val="both"/>
      </w:pPr>
      <w:r>
        <w:rPr>
          <w:sz w:val="24"/>
        </w:rPr>
        <w:t xml:space="preserve">(в ред. Законов Ивановской области от 12.11.2010 </w:t>
      </w:r>
      <w:hyperlink w:history="0" r:id="rId34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N 124-ОЗ</w:t>
        </w:r>
      </w:hyperlink>
      <w:r>
        <w:rPr>
          <w:sz w:val="24"/>
        </w:rPr>
        <w:t xml:space="preserve">, от 30.06.2014 </w:t>
      </w:r>
      <w:hyperlink w:history="0" r:id="rId35" w:tooltip="Закон Ивановской области от 30.06.2014 N 43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6.06.2014) {КонсультантПлюс}">
        <w:r>
          <w:rPr>
            <w:sz w:val="24"/>
            <w:color w:val="0000ff"/>
          </w:rPr>
          <w:t xml:space="preserve">N 43-ОЗ</w:t>
        </w:r>
      </w:hyperlink>
      <w:r>
        <w:rPr>
          <w:sz w:val="24"/>
        </w:rPr>
        <w:t xml:space="preserve">, от 05.04.2023 </w:t>
      </w:r>
      <w:hyperlink w:history="0" r:id="rId36" w:tooltip="Закон Ивановской области от 05.04.2023 N 11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0.03.2023) {КонсультантПлюс}">
        <w:r>
          <w:rPr>
            <w:sz w:val="24"/>
            <w:color w:val="0000ff"/>
          </w:rPr>
          <w:t xml:space="preserve">N 11-ОЗ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заключения в установленном порядке инвестиционных соглашений и иных соглашений, предусматривающих оказание государственной поддержки;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Закон Ивановской области от 05.04.2023 N 11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0.03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05.04.2023 N 11-ОЗ)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наличия заключения государственной экспертизы инвестиционного проекта, предусмотренного федеральным законодательством о государственной поддержке инвестиционной деятельности, осуществляемой в форме капитальных вложений.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Отдельные формы государственной поддержки, подпадающие под понятие государственной преференции, предоставляются с предварительного согласия антимонопольного органа в порядке, определенном федеральным законодательством.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12.11.2010 N 124-ОЗ)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Условия предоставления государственной поддержки инвестиционной деятельности, предусмотренные </w:t>
      </w:r>
      <w:hyperlink w:history="0" w:anchor="P58" w:tooltip="1. Государственная поддержка инвестиционной деятельности предоставляется при следующих условиях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не распространяются на форму государственной поддержки инвестиционной деятельности, предусмотренную </w:t>
      </w:r>
      <w:hyperlink w:history="0" w:anchor="P87" w:tooltip="6) предоставление земельного участка в аренду без проведения торгов для реализации масштабных инвестиционных проектов в соответствии с Земельным кодексом Российской Федерации и Законом Ивановской области от 06.05.2016 N 20-ОЗ &quot;Об установлении критериев, которым должны соответствовать масштабные инвестиционные проекты, для реализации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...">
        <w:r>
          <w:rPr>
            <w:sz w:val="24"/>
            <w:color w:val="0000ff"/>
          </w:rPr>
          <w:t xml:space="preserve">пунктом 6 части 1 статьи 10</w:t>
        </w:r>
      </w:hyperlink>
      <w:r>
        <w:rPr>
          <w:sz w:val="24"/>
        </w:rPr>
        <w:t xml:space="preserve"> настоящего Закона.</w:t>
      </w:r>
    </w:p>
    <w:p>
      <w:pPr>
        <w:pStyle w:val="0"/>
        <w:jc w:val="both"/>
      </w:pPr>
      <w:r>
        <w:rPr>
          <w:sz w:val="24"/>
        </w:rPr>
        <w:t xml:space="preserve">(часть 3 введена </w:t>
      </w:r>
      <w:hyperlink w:history="0" r:id="rId39" w:tooltip="Закон Ивановской области от 03.04.2017 N 17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0.03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Ивановской области от 03.04.2017 N 17-ОЗ)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Статьи 7.1 - 9. Исключены. - </w:t>
      </w:r>
      <w:hyperlink w:history="0" r:id="rId40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Ивановской области от 12.11.2010 N 124-ОЗ.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Формы государственной поддержки инвестиционной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41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12.11.2010 N 124-ОЗ)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Государственная поддержка инвестиционной деятельности предоставляется в следующих формах:</w:t>
      </w:r>
    </w:p>
    <w:bookmarkStart w:id="80" w:name="P80"/>
    <w:bookmarkEnd w:id="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возмещение (субсидирование) за счет средств областного бюджета части затрат на уплату процентов по кредитам, привлекаемым в российских кредитных организациях,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инвестиционные цели;</w:t>
      </w:r>
    </w:p>
    <w:bookmarkStart w:id="82" w:name="P82"/>
    <w:bookmarkEnd w:id="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цели погашения кредита, первоначально привлеченного на реализацию инвестиционного проекта, включенного в государственный реестр инвестиционных проектов Ивановской области, по которому предоставляется государственная поддержка в форме возмещения (субсидирования) за счет средств областного бюджета части затрат на уплату процентов по кредитам, привлекаемым на инвестиционные цели в российских кредитных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предоставление налоговых льгот;</w:t>
      </w:r>
    </w:p>
    <w:bookmarkStart w:id="84" w:name="P84"/>
    <w:bookmarkEnd w:id="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предоставление государственных гарантий Ивановской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предоставление в залог имущества, включенного в состав залогового фонда Ивановской области;</w:t>
      </w:r>
    </w:p>
    <w:bookmarkStart w:id="86" w:name="P86"/>
    <w:bookmarkEnd w:id="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оказание организационного содействия в формах и порядке, предусмотренных настоящим Законом;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предоставление земельного участка в аренду без проведения торгов для реализации масштабных инвестиционных проектов в соответствии с Земельным </w:t>
      </w:r>
      <w:hyperlink w:history="0" r:id="rId42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</w:t>
      </w:r>
      <w:hyperlink w:history="0" r:id="rId43" w:tooltip="Закон Ивановской области от 06.05.2016 N 20-ОЗ (ред. от 07.11.2024) &quot;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&quot; (принят Ива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Ивановской области от 06.05.2016 N 20-ОЗ "Об установлении критериев, которым должны соответствовать масштабные инвестиционные проекты, для реализации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торгов";</w:t>
      </w:r>
    </w:p>
    <w:p>
      <w:pPr>
        <w:pStyle w:val="0"/>
        <w:jc w:val="both"/>
      </w:pPr>
      <w:r>
        <w:rPr>
          <w:sz w:val="24"/>
        </w:rPr>
        <w:t xml:space="preserve">(п. 6 введен </w:t>
      </w:r>
      <w:hyperlink w:history="0" r:id="rId44" w:tooltip="Закон Ивановской области от 03.04.2017 N 17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0.03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Ивановской области от 03.04.2017 N 17-ОЗ)</w:t>
      </w:r>
    </w:p>
    <w:bookmarkStart w:id="89" w:name="P89"/>
    <w:bookmarkEnd w:id="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оказание финансовой поддержки субъектам инвестиционной деятельности, за исключением поддержки в форме, указанной в </w:t>
      </w:r>
      <w:hyperlink w:history="0" w:anchor="P80" w:tooltip="1) возмещение (субсидирование) за счет средств областного бюджета части затрат на уплату процентов по кредитам, привлекаемым в российских кредитных организациях, на:">
        <w:r>
          <w:rPr>
            <w:sz w:val="24"/>
            <w:color w:val="0000ff"/>
          </w:rPr>
          <w:t xml:space="preserve">пункте 1 части 1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jc w:val="both"/>
      </w:pPr>
      <w:r>
        <w:rPr>
          <w:sz w:val="24"/>
        </w:rPr>
        <w:t xml:space="preserve">(п. 7 введен </w:t>
      </w:r>
      <w:hyperlink w:history="0" r:id="rId45" w:tooltip="Закон Ивановской области от 05.04.2023 N 11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0.03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Ивановской области от 05.04.2023 N 11-ОЗ)</w:t>
      </w:r>
    </w:p>
    <w:bookmarkStart w:id="91" w:name="P91"/>
    <w:bookmarkEnd w:id="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осуществление капитальных вложений в объекты государственной, муниципальной собственности в целях реализации инвестиционных проектов.</w:t>
      </w:r>
    </w:p>
    <w:p>
      <w:pPr>
        <w:pStyle w:val="0"/>
        <w:jc w:val="both"/>
      </w:pPr>
      <w:r>
        <w:rPr>
          <w:sz w:val="24"/>
        </w:rPr>
        <w:t xml:space="preserve">(п. 8 введен </w:t>
      </w:r>
      <w:hyperlink w:history="0" r:id="rId46" w:tooltip="Закон Ивановской области от 05.04.2023 N 11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0.03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Ивановской области от 05.04.2023 N 11-ОЗ)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47" w:tooltip="Закон Ивановской области от 30.06.2014 N 43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6.06.201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30.06.2014 N 43-ОЗ)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Инвесторы имеют право на получение государственной поддержки одновременно в нескольких формах, предусмотренных настоящим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Государственная поддержка инвестиционной деятельности может осуществляться с использованием иных форм, не запрещенных законодательством Российской Федерации и Ивановской области.</w:t>
      </w:r>
    </w:p>
    <w:p>
      <w:pPr>
        <w:pStyle w:val="0"/>
        <w:jc w:val="both"/>
      </w:pPr>
      <w:r>
        <w:rPr>
          <w:sz w:val="24"/>
        </w:rPr>
        <w:t xml:space="preserve">(часть 3 введена </w:t>
      </w:r>
      <w:hyperlink w:history="0" r:id="rId48" w:tooltip="Закон Ивановской области от 05.04.2023 N 11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0.03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Ивановской области от 05.04.2023 N 11-ОЗ)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Возмещение (субсидирование) за счет средств областного бюджета части затрат на уплату процентов по кредитам, привлекаемым в российских кредитных организациях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49" w:tooltip="Закон Ивановской области от 30.06.2014 N 43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6.06.201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30.06.2014 N 43-ОЗ)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Возмещение (субсидирование) за счет средств областного бюджета части затрат на уплату процентов по кредитам, привлекаемым на цели, указанные в </w:t>
      </w:r>
      <w:hyperlink w:history="0" w:anchor="P80" w:tooltip="1) возмещение (субсидирование) за счет средств областного бюджета части затрат на уплату процентов по кредитам, привлекаемым в российских кредитных организациях, на:">
        <w:r>
          <w:rPr>
            <w:sz w:val="24"/>
            <w:color w:val="0000ff"/>
          </w:rPr>
          <w:t xml:space="preserve">пункте 1 части 1 статьи 10</w:t>
        </w:r>
      </w:hyperlink>
      <w:r>
        <w:rPr>
          <w:sz w:val="24"/>
        </w:rPr>
        <w:t xml:space="preserve"> настоящего Закона, в российских кредитных организациях,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кредитам, привлеченным до 01.01.2015, в размере 2/3 ставки рефинансирования (учетной ставки) Центрального банка Российской Федерации, действующей на дату предоставления кредита;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кредитам, привлеченным после 01.01.2015, в размере 2/3 ключевой ставки Центрального банка Российской Федерации, действующей на дату предоставления кредита.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50" w:tooltip="Закон Ивановской области от 03.11.2015 N 107-ОЗ &quot;О внесении изменения в статью 11 Закона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9.10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03.11.2015 N 107-ОЗ)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Срок оказания государственной поддержки в форме, указанной в </w:t>
      </w:r>
      <w:hyperlink w:history="0" w:anchor="P82" w:tooltip="- цели погашения кредита, первоначально привлеченного на реализацию инвестиционного проекта, включенного в государственный реестр инвестиционных проектов Ивановской области, по которому предоставляется государственная поддержка в форме возмещения (субсидирования) за счет средств областного бюджета части затрат на уплату процентов по кредитам, привлекаемым на инвестиционные цели в российских кредитных организациях;">
        <w:r>
          <w:rPr>
            <w:sz w:val="24"/>
            <w:color w:val="0000ff"/>
          </w:rPr>
          <w:t xml:space="preserve">абзаце третьем пункта 1 части 1 статьи 10</w:t>
        </w:r>
      </w:hyperlink>
      <w:r>
        <w:rPr>
          <w:sz w:val="24"/>
        </w:rPr>
        <w:t xml:space="preserve"> настоящего Закона, не должен превышать срока оказания государственной поддержки, который был принят по первоначальному кредиту, привлеченному на инвестиционные цели.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Отбор инвестиционных проектов из числа претендующих на получение государственной поддержки в форме возмещения (субсидирования) за счет средств областного бюджета части затрат на уплату процентов по кредитам, привлекаемым на цели, указанные в </w:t>
      </w:r>
      <w:hyperlink w:history="0" w:anchor="P80" w:tooltip="1) возмещение (субсидирование) за счет средств областного бюджета части затрат на уплату процентов по кредитам, привлекаемым в российских кредитных организациях, на:">
        <w:r>
          <w:rPr>
            <w:sz w:val="24"/>
            <w:color w:val="0000ff"/>
          </w:rPr>
          <w:t xml:space="preserve">пункте 1 части 1 статьи 10</w:t>
        </w:r>
      </w:hyperlink>
      <w:r>
        <w:rPr>
          <w:sz w:val="24"/>
        </w:rPr>
        <w:t xml:space="preserve"> настоящего Закона, в российских кредитных организациях, осуществляется по результатам конкурса, проводимого в порядке, определяемом Правительством Ивановской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Порядок возмещения (субсидирования) за счет средств областного бюджета части затрат на уплату процентов по кредитам, привлекаемым в российских кредитных организациях, устанавливается нормативным правовым актом Правительства Ивановской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Предоставление налоговых льгот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Налоговые льготы предоставляются инвесторам - получателям государственной поддержки, реализующим инвестиционные проекты на территории Ивановской области, если льготы указанной категории налогоплательщиков определены в соответствующих законах Ивановской области о налогах.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 каждому инвестиционному проекту могут быть предоставлены налоговые льготы по одному или нескольким налогам в соответствии с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Предоставление налоговых льгот осуществляется при условии обязательного ведения раздельного бухгалтерского учета операций, осуществляемых по реализации инвестиционных проектов, и выполнения других требований, предусмотренных законодательством Российской Федерации о налогах и сборах и законами Ивановской области о налогах.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Закон Ивановской области от 07.10.2011 N 95-ОЗ &quot;О внесении изменения в статью 12 Закона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9.09.201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07.10.2011 N 95-ОЗ)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Исключена. - </w:t>
      </w:r>
      <w:hyperlink w:history="0" r:id="rId52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Ивановской области от 12.11.2010 N 124-ОЗ.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Исключена. - </w:t>
      </w:r>
      <w:hyperlink w:history="0" r:id="rId53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Ивановской области от 12.11.2010 N 124-ОЗ.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13.1. Предоставление государственных гарантий Ивановской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54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Ивановской области от 12.11.2010 N 124-ОЗ)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гарантии Ивановской области предоставляются инвесторам в порядке, установленном бюджетным законодательством, при получении ими кредитов на инвестиционные цели в российских кредитных организациях.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13.2. Оказание финансовой поддержки субъектам инвестиционной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55" w:tooltip="Закон Ивановской области от 05.04.2023 N 11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0.03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Ивановской области от 05.04.2023 N 11-ОЗ)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Финансовая поддержка субъектам инвестиционной деятельности, предусмотренная в </w:t>
      </w:r>
      <w:hyperlink w:history="0" w:anchor="P89" w:tooltip="7) оказание финансовой поддержки субъектам инвестиционной деятельности, за исключением поддержки в форме, указанной в пункте 1 части 1 настоящей статьи;">
        <w:r>
          <w:rPr>
            <w:sz w:val="24"/>
            <w:color w:val="0000ff"/>
          </w:rPr>
          <w:t xml:space="preserve">пункте 7 части 1 статьи 10</w:t>
        </w:r>
      </w:hyperlink>
      <w:r>
        <w:rPr>
          <w:sz w:val="24"/>
        </w:rPr>
        <w:t xml:space="preserve"> настоящего Закона, предоставляется в форме субсидий.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Порядок оказания финансовой поддержки субъектам инвестиционной деятельности, предусмотренной в </w:t>
      </w:r>
      <w:hyperlink w:history="0" w:anchor="P89" w:tooltip="7) оказание финансовой поддержки субъектам инвестиционной деятельности, за исключением поддержки в форме, указанной в пункте 1 части 1 настоящей статьи;">
        <w:r>
          <w:rPr>
            <w:sz w:val="24"/>
            <w:color w:val="0000ff"/>
          </w:rPr>
          <w:t xml:space="preserve">пункте 7 части 1 статьи 10</w:t>
        </w:r>
      </w:hyperlink>
      <w:r>
        <w:rPr>
          <w:sz w:val="24"/>
        </w:rPr>
        <w:t xml:space="preserve"> настоящего Закона, устанавливается нормативными правовыми актами Правительства Ивановской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13.3. Осуществление капитальных вложений в объекты государственной, муниципальной собственности в целях реализации инвестиционных проектов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56" w:tooltip="Закон Ивановской области от 05.04.2023 N 11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30.03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Ивановской области от 05.04.2023 N 11-ОЗ)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Капитальные вложения в объекты государственной, муниципальной собственности в целях реализации инвестиционных проектов осуществляются в порядках, установленных соответственно Правительством Ивановской области, местной администрацией муниципального образования в соответствии с законодательством Российской Федерации и Ивановской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Организационные меры поддержки инвестиционной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Исполнительные органы государственной власти Ивановской области: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12.11.2010 N 124-ОЗ)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создают информационные ресурсы по вопросам, связанным с осуществлением инвестиционной деятельности, и в пределах установленных полномочий предоставляют потенциальным инвесторам соответствующую информацию;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12.11.2010 N 124-ОЗ)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обеспечивают поддержку инвесторов по участию в выставках и ярмарках и продвижению их продукции на российских и зарубежных рынках;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оказывают содействие в реализации инвестиционного проекта в части соблюдения соответствующими органами и организациями установленных сроков и порядка подготовки документов.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12.11.2010 N 124-ОЗ)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Абзац исключен. - </w:t>
      </w:r>
      <w:hyperlink w:history="0" r:id="rId60" w:tooltip="Закон Ивановской области от 12.11.2010 N 124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10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Ивановской области от 12.11.2010 N 124-ОЗ.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14.1. Предоставление в залог имущества, включенного в состав залогового фонда Ивановской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61" w:tooltip="Закон Ивановской области от 06.05.2015 N 27-ОЗ &quot;О внесении изменения в статью 14.1 Закона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9.04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Ивановской области от 06.05.2015 N 27-ОЗ)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 о предоставлении в залог имущества, включенного в состав залогового фонда Ивановской области, принимается Правительством Ивановской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Залог имущества, включенного в состав залогового фонда Ивановской области, для обеспечения исполнения кредитных обязательств инвесторов осуществляется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14.2. Гарантии прав субъектов инвестиционной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62" w:tooltip="Закон Ивановской области от 06.05.2014 N 25-ОЗ &quot;О внесении изменений в Закон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4.04.201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Ивановской области от 06.05.2014 N 25-ОЗ)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Всем субъектам инвестиционной деятельности независимо от форм собственности в соответствии с федеральным законодательством гарантируется: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обеспечение равных прав при осуществлении инвестиционной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гласность в обсуждении инвестиционных проектов;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право обжаловать в суд решения и действия (бездействие) органов государственной власти, органов местного самоуправления и их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защита капитальных вложений;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неприменение положений законов Ивановской области о налогах, изменяющих для налогоплательщика - инвестора - получателя государственной поддержки налоговые ставки, налоговые льготы, порядок и сроки уплаты налогов и ухудшающих положение инвестора - получателя государственной поддержки в части правоотношений, связанных с выполнением инвестиционного соглашения об оказании государственной поддержки, до наступления даты окончания срока действия такого инвестиционного соглашения.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hyperlink w:history="0" r:id="rId63" w:tooltip="Закон Ивановской области от 02.10.2017 N 66-ОЗ &quot;О внесении изменения в статью 14.2 Закона Ивановской области &quot;О государственной поддержке инвестиционной деятельности, осуществляемой в форме капитальных вложений, на территории Ивановской области&quot; (принят Ивановской областной Думой 28.09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Ивановской области от 02.10.2017 N 66-ОЗ)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Вступление в силу настоящего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со дня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Условия и порядок государственной поддержки инвестиционных проектов, реализация которых начата до вступления в силу настоящего Закона, сохраняются на весь срок их реализации.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Установить, что органы местного самоуправления муниципальных образований Ивановской области вправе принимать нормативные правовые акты, регулирующие оказание поддержки инвестиционной деятельности на территории муниципального образования.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О действии нормативно-правовых актов в связи с принятием настоящего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Признать утратившими силу законы Ивановской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"О государственной поддержке инвестиционной деятельности на территории Ивановской области" от 06.11.98 </w:t>
      </w:r>
      <w:hyperlink w:history="0" r:id="rId64" w:tooltip="Закон Ивановской области от 06.11.1998 N 73-ОЗ (ред. от 25.08.2006) &quot;О государственной поддержке инвестиционной деятельности на территории Ивановской области&quot; (принят Законодательным Собранием Ивановской обл. 29.10.1998) ------------ Утратил силу или отменен {КонсультантПлюс}">
        <w:r>
          <w:rPr>
            <w:sz w:val="24"/>
            <w:color w:val="0000ff"/>
          </w:rPr>
          <w:t xml:space="preserve">N 73-ОЗ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"О поддержке инвестиционной деятельности, осуществляемой в форме капитальных вложений, на территории Ивановской области" от 22.12.98 </w:t>
      </w:r>
      <w:hyperlink w:history="0" r:id="rId65" w:tooltip="Закон Ивановской области от 22.12.1998 N 85-ОЗ (ред. от 30.12.2004, с изм. от 12.01.2005) &quot;О поддержке инвестиционной деятельности, осуществляемой в форме капитальных вложений, на территории Ивановской области&quot; (принят Законодательным Собранием Ивановской обл. 10.12.1998) ------------ Утратил силу или отменен {КонсультантПлюс}">
        <w:r>
          <w:rPr>
            <w:sz w:val="24"/>
            <w:color w:val="0000ff"/>
          </w:rPr>
          <w:t xml:space="preserve">N 85-ОЗ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"О внесении изменений в Закон "О государственной поддержке инвестиционной деятельности на территории Ивановской области" от 13.06.2000 </w:t>
      </w:r>
      <w:hyperlink w:history="0" r:id="rId66" w:tooltip="Закон Ивановской области от 13.06.2000 N 33-ОЗ &quot;О внесении изменений в Закон &quot;О государственной поддержке инвестиционной деятельности на территории Ивановской области&quot; (принят Законодательным Собранием Ивановской обл. 29.05.2000) ------------ Утратил силу или отменен {КонсультантПлюс}">
        <w:r>
          <w:rPr>
            <w:sz w:val="24"/>
            <w:color w:val="0000ff"/>
          </w:rPr>
          <w:t xml:space="preserve">N 33-ОЗ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"О внесении изменения в Закон "О поддержке инвестиционной деятельности, осуществляемой в форме капитальных вложений, на территории Ивановской области" от 11.12.2001 </w:t>
      </w:r>
      <w:hyperlink w:history="0" r:id="rId67" w:tooltip="Закон Ивановской области от 11.12.2001 N 83-ОЗ &quot;О внесении изменения в Закон &quot;О поддержке инвестиционной деятельности, осуществляемой в форме капитальных вложений, на территории Ивановской области&quot; (принят Законодательным Собранием Ивановской обл. 29.11.2001) ------------ Утратил силу или отменен {КонсультантПлюс}">
        <w:r>
          <w:rPr>
            <w:sz w:val="24"/>
            <w:color w:val="0000ff"/>
          </w:rPr>
          <w:t xml:space="preserve">N 83-ОЗ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"О внесении изменений и дополнений в Закон "О государственной поддержке инвестиционной деятельности на территории Ивановской области" от 25.04.2002 </w:t>
      </w:r>
      <w:hyperlink w:history="0" r:id="rId68" w:tooltip="Закон Ивановской области от 25.04.2002 N 23-ОЗ &quot;О внесении изменений и дополнений в Закон &quot;О государственной поддержке инвестиционной деятельности на территории Ивановской области&quot; (принят Законодательным Собранием Ивановской обл. 28.03.2002) ------------ Утратил силу или отменен {КонсультантПлюс}">
        <w:r>
          <w:rPr>
            <w:sz w:val="24"/>
            <w:color w:val="0000ff"/>
          </w:rPr>
          <w:t xml:space="preserve">N 23-ОЗ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"О внесении изменений и дополнений в Закон "О государственной поддержке инвестиционной деятельности на территории Ивановской области" от 23.07.2002 </w:t>
      </w:r>
      <w:hyperlink w:history="0" r:id="rId69" w:tooltip="Закон Ивановской области от 23.07.2002 N 45-ОЗ &quot;О внесении изменений и дополнений в Закон &quot;О государственной поддержке инвестиционной деятельности на территории Ивановской области&quot; (принят Законодательным Собранием Ивановской обл. 27.06.2002) ------------ Утратил силу или отменен {КонсультантПлюс}">
        <w:r>
          <w:rPr>
            <w:sz w:val="24"/>
            <w:color w:val="0000ff"/>
          </w:rPr>
          <w:t xml:space="preserve">N 45-ОЗ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"О внесении дополнений в Закон "О государственной поддержке инвестиционной деятельности на территории Ивановской области" от 23.07.2003 </w:t>
      </w:r>
      <w:hyperlink w:history="0" r:id="rId70" w:tooltip="Закон Ивановской области от 23.07.2003 N 73-ОЗ &quot;О внесении дополнений в Закон &quot;О государственной поддержке инвестиционной деятельности на территории Ивановской области&quot; (принят Законодательным Собранием Ивановской обл. 10.07.2003) ------------ Утратил силу или отменен {КонсультантПлюс}">
        <w:r>
          <w:rPr>
            <w:sz w:val="24"/>
            <w:color w:val="0000ff"/>
          </w:rPr>
          <w:t xml:space="preserve">N 73-ОЗ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"О внесении изменений в законы в сфере инвестиционной деятельности" от 30.12.2004 </w:t>
      </w:r>
      <w:hyperlink w:history="0" r:id="rId71" w:tooltip="Закон Ивановской области от 30.12.2004 N 195-ОЗ &quot;О внесении изменений в законы в сфере инвестиционной деятельности&quot; (принят Законодательным Собранием Ивановской обл. 09.12.2004) ------------ Утратил силу или отменен {КонсультантПлюс}">
        <w:r>
          <w:rPr>
            <w:sz w:val="24"/>
            <w:color w:val="0000ff"/>
          </w:rPr>
          <w:t xml:space="preserve">N 195-ОЗ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"О внесении изменения в Закон Ивановской области "О государственной поддержке инвестиционной деятельности на территории Ивановской области" от 25.08.2006 </w:t>
      </w:r>
      <w:hyperlink w:history="0" r:id="rId72" w:tooltip="Закон Ивановской области от 25.08.2006 N 84-ОЗ &quot;О внесении изменения в Закон Ивановской области &quot;О государственной поддержке инвестиционной деятельности на территории Ивановской области&quot; (принят Ивановской областной Думой 08.08.2006) ------------ Утратил силу или отменен {КонсультантПлюс}">
        <w:r>
          <w:rPr>
            <w:sz w:val="24"/>
            <w:color w:val="0000ff"/>
          </w:rPr>
          <w:t xml:space="preserve">N 84-ОЗ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Внести изменения в </w:t>
      </w:r>
      <w:hyperlink w:history="0" r:id="rId73" w:tooltip="Закон Ивановской области от 29.12.2006 N 158-ОЗ (ред. от 29.03.2007) &quot;Об областном бюджете на 2007 год&quot; (принят Ивановской областной Думой 27.12.2006) (вместе с &quot;Программой государственных внутренних заимствований Ивановской области на 2007 год&quot;, &quot;Областной адресной инвестиционной программой на 2007 год&quot;) ------------ Недействующая редакция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Ивановской области "Об областном бюджете на 2007 год" от 29.12.2006 N 158-ОЗ: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hyperlink w:history="0" r:id="rId74" w:tooltip="Закон Ивановской области от 29.12.2006 N 158-ОЗ (ред. от 29.03.2007) &quot;Об областном бюджете на 2007 год&quot; (принят Ивановской областной Думой 27.12.2006) (вместе с &quot;Программой государственных внутренних заимствований Ивановской области на 2007 год&quot;, &quot;Областной адресной инвестиционной программой на 2007 год&quot;) ------------ Недействующая редакция {КонсультантПлюс}">
        <w:r>
          <w:rPr>
            <w:sz w:val="24"/>
            <w:color w:val="0000ff"/>
          </w:rPr>
          <w:t xml:space="preserve">статье 24</w:t>
        </w:r>
      </w:hyperlink>
      <w:r>
        <w:rPr>
          <w:sz w:val="24"/>
        </w:rPr>
        <w:t xml:space="preserve"> слова "от 06.11.98 N 73-ОЗ" исключить.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Губернатору Ивановской области, Правительству Ивановской области обеспечить приведение нормативных правовых актов, регулирующих отношения в сфере оказания государственной поддержки инвестиционной деятельности, в соответствие с настоящим Законом в течение двух месяцев со дня вступления в силу настоящего Закона.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Ивановской области</w:t>
      </w:r>
    </w:p>
    <w:p>
      <w:pPr>
        <w:pStyle w:val="0"/>
        <w:jc w:val="right"/>
      </w:pPr>
      <w:r>
        <w:rPr>
          <w:sz w:val="24"/>
        </w:rPr>
        <w:t xml:space="preserve">М.А.МЕНЬ</w:t>
      </w:r>
    </w:p>
    <w:p>
      <w:pPr>
        <w:pStyle w:val="0"/>
      </w:pPr>
      <w:r>
        <w:rPr>
          <w:sz w:val="24"/>
        </w:rPr>
        <w:t xml:space="preserve">г. Иваново</w:t>
      </w:r>
    </w:p>
    <w:p>
      <w:pPr>
        <w:pStyle w:val="0"/>
        <w:spacing w:before="240" w:lineRule="auto"/>
      </w:pPr>
      <w:r>
        <w:rPr>
          <w:sz w:val="24"/>
        </w:rPr>
        <w:t xml:space="preserve">17 мая 2007 года</w:t>
      </w:r>
    </w:p>
    <w:p>
      <w:pPr>
        <w:pStyle w:val="0"/>
        <w:spacing w:before="240" w:lineRule="auto"/>
      </w:pPr>
      <w:r>
        <w:rPr>
          <w:sz w:val="24"/>
        </w:rPr>
        <w:t xml:space="preserve">N 62-ОЗ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Ивановской области от 17.05.2007 N 62-ОЗ</w:t>
            <w:br/>
            <w:t>(ред. от 05.04.2023)</w:t>
            <w:br/>
            <w:t>"О государственной поддержке инвестиционной деятельн...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24&amp;n=32863&amp;date=16.09.2025&amp;dst=100008&amp;field=134" TargetMode = "External"/><Relationship Id="rId9" Type="http://schemas.openxmlformats.org/officeDocument/2006/relationships/hyperlink" Target="https://login.consultant.ru/link/?req=doc&amp;base=RLAW224&amp;n=49707&amp;date=16.09.2025&amp;dst=100008&amp;field=134" TargetMode = "External"/><Relationship Id="rId10" Type="http://schemas.openxmlformats.org/officeDocument/2006/relationships/hyperlink" Target="https://login.consultant.ru/link/?req=doc&amp;base=RLAW224&amp;n=57207&amp;date=16.09.2025&amp;dst=100008&amp;field=134" TargetMode = "External"/><Relationship Id="rId11" Type="http://schemas.openxmlformats.org/officeDocument/2006/relationships/hyperlink" Target="https://login.consultant.ru/link/?req=doc&amp;base=RLAW224&amp;n=69777&amp;date=16.09.2025&amp;dst=100008&amp;field=134" TargetMode = "External"/><Relationship Id="rId12" Type="http://schemas.openxmlformats.org/officeDocument/2006/relationships/hyperlink" Target="https://login.consultant.ru/link/?req=doc&amp;base=RLAW224&amp;n=82917&amp;date=16.09.2025&amp;dst=100008&amp;field=134" TargetMode = "External"/><Relationship Id="rId13" Type="http://schemas.openxmlformats.org/officeDocument/2006/relationships/hyperlink" Target="https://login.consultant.ru/link/?req=doc&amp;base=RLAW224&amp;n=84433&amp;date=16.09.2025&amp;dst=100008&amp;field=134" TargetMode = "External"/><Relationship Id="rId14" Type="http://schemas.openxmlformats.org/officeDocument/2006/relationships/hyperlink" Target="https://login.consultant.ru/link/?req=doc&amp;base=RLAW224&amp;n=93806&amp;date=16.09.2025&amp;dst=100008&amp;field=134" TargetMode = "External"/><Relationship Id="rId15" Type="http://schemas.openxmlformats.org/officeDocument/2006/relationships/hyperlink" Target="https://login.consultant.ru/link/?req=doc&amp;base=RLAW224&amp;n=99316&amp;date=16.09.2025&amp;dst=100008&amp;field=134" TargetMode = "External"/><Relationship Id="rId16" Type="http://schemas.openxmlformats.org/officeDocument/2006/relationships/hyperlink" Target="https://login.consultant.ru/link/?req=doc&amp;base=RLAW224&amp;n=115942&amp;date=16.09.2025&amp;dst=100008&amp;field=134" TargetMode = "External"/><Relationship Id="rId17" Type="http://schemas.openxmlformats.org/officeDocument/2006/relationships/hyperlink" Target="https://login.consultant.ru/link/?req=doc&amp;base=RLAW224&amp;n=121576&amp;date=16.09.2025&amp;dst=100008&amp;field=134" TargetMode = "External"/><Relationship Id="rId18" Type="http://schemas.openxmlformats.org/officeDocument/2006/relationships/hyperlink" Target="https://login.consultant.ru/link/?req=doc&amp;base=RLAW224&amp;n=176081&amp;date=16.09.2025&amp;dst=100008&amp;field=134" TargetMode = "External"/><Relationship Id="rId19" Type="http://schemas.openxmlformats.org/officeDocument/2006/relationships/hyperlink" Target="https://login.consultant.ru/link/?req=doc&amp;base=LAW&amp;n=499774&amp;date=16.09.2025" TargetMode = "External"/><Relationship Id="rId20" Type="http://schemas.openxmlformats.org/officeDocument/2006/relationships/hyperlink" Target="https://login.consultant.ru/link/?req=doc&amp;base=RLAW224&amp;n=176081&amp;date=16.09.2025&amp;dst=100009&amp;field=134" TargetMode = "External"/><Relationship Id="rId21" Type="http://schemas.openxmlformats.org/officeDocument/2006/relationships/hyperlink" Target="https://login.consultant.ru/link/?req=doc&amp;base=RLAW224&amp;n=49707&amp;date=16.09.2025&amp;dst=100009&amp;field=134" TargetMode = "External"/><Relationship Id="rId22" Type="http://schemas.openxmlformats.org/officeDocument/2006/relationships/hyperlink" Target="https://login.consultant.ru/link/?req=doc&amp;base=RLAW224&amp;n=49707&amp;date=16.09.2025&amp;dst=100010&amp;field=134" TargetMode = "External"/><Relationship Id="rId23" Type="http://schemas.openxmlformats.org/officeDocument/2006/relationships/hyperlink" Target="https://login.consultant.ru/link/?req=doc&amp;base=LAW&amp;n=465769&amp;date=16.09.2025&amp;dst=100026&amp;field=134" TargetMode = "External"/><Relationship Id="rId24" Type="http://schemas.openxmlformats.org/officeDocument/2006/relationships/hyperlink" Target="https://login.consultant.ru/link/?req=doc&amp;base=RLAW224&amp;n=176081&amp;date=16.09.2025&amp;dst=100011&amp;field=134" TargetMode = "External"/><Relationship Id="rId25" Type="http://schemas.openxmlformats.org/officeDocument/2006/relationships/hyperlink" Target="https://login.consultant.ru/link/?req=doc&amp;base=RLAW224&amp;n=176081&amp;date=16.09.2025&amp;dst=100013&amp;field=134" TargetMode = "External"/><Relationship Id="rId26" Type="http://schemas.openxmlformats.org/officeDocument/2006/relationships/hyperlink" Target="https://login.consultant.ru/link/?req=doc&amp;base=RLAW224&amp;n=32863&amp;date=16.09.2025&amp;dst=100013&amp;field=134" TargetMode = "External"/><Relationship Id="rId27" Type="http://schemas.openxmlformats.org/officeDocument/2006/relationships/hyperlink" Target="https://login.consultant.ru/link/?req=doc&amp;base=RLAW224&amp;n=49707&amp;date=16.09.2025&amp;dst=100017&amp;field=134" TargetMode = "External"/><Relationship Id="rId28" Type="http://schemas.openxmlformats.org/officeDocument/2006/relationships/hyperlink" Target="https://login.consultant.ru/link/?req=doc&amp;base=RLAW224&amp;n=49707&amp;date=16.09.2025&amp;dst=100018&amp;field=134" TargetMode = "External"/><Relationship Id="rId29" Type="http://schemas.openxmlformats.org/officeDocument/2006/relationships/hyperlink" Target="https://login.consultant.ru/link/?req=doc&amp;base=RLAW224&amp;n=49707&amp;date=16.09.2025&amp;dst=100019&amp;field=134" TargetMode = "External"/><Relationship Id="rId30" Type="http://schemas.openxmlformats.org/officeDocument/2006/relationships/hyperlink" Target="https://login.consultant.ru/link/?req=doc&amp;base=RLAW224&amp;n=49707&amp;date=16.09.2025&amp;dst=100019&amp;field=134" TargetMode = "External"/><Relationship Id="rId31" Type="http://schemas.openxmlformats.org/officeDocument/2006/relationships/hyperlink" Target="https://login.consultant.ru/link/?req=doc&amp;base=RLAW224&amp;n=49707&amp;date=16.09.2025&amp;dst=100020&amp;field=134" TargetMode = "External"/><Relationship Id="rId32" Type="http://schemas.openxmlformats.org/officeDocument/2006/relationships/hyperlink" Target="https://login.consultant.ru/link/?req=doc&amp;base=RLAW224&amp;n=49707&amp;date=16.09.2025&amp;dst=100022&amp;field=134" TargetMode = "External"/><Relationship Id="rId33" Type="http://schemas.openxmlformats.org/officeDocument/2006/relationships/hyperlink" Target="https://login.consultant.ru/link/?req=doc&amp;base=RLAW224&amp;n=84433&amp;date=16.09.2025&amp;dst=100010&amp;field=134" TargetMode = "External"/><Relationship Id="rId34" Type="http://schemas.openxmlformats.org/officeDocument/2006/relationships/hyperlink" Target="https://login.consultant.ru/link/?req=doc&amp;base=RLAW224&amp;n=49707&amp;date=16.09.2025&amp;dst=100023&amp;field=134" TargetMode = "External"/><Relationship Id="rId35" Type="http://schemas.openxmlformats.org/officeDocument/2006/relationships/hyperlink" Target="https://login.consultant.ru/link/?req=doc&amp;base=RLAW224&amp;n=84433&amp;date=16.09.2025&amp;dst=100011&amp;field=134" TargetMode = "External"/><Relationship Id="rId36" Type="http://schemas.openxmlformats.org/officeDocument/2006/relationships/hyperlink" Target="https://login.consultant.ru/link/?req=doc&amp;base=RLAW224&amp;n=176081&amp;date=16.09.2025&amp;dst=100016&amp;field=134" TargetMode = "External"/><Relationship Id="rId37" Type="http://schemas.openxmlformats.org/officeDocument/2006/relationships/hyperlink" Target="https://login.consultant.ru/link/?req=doc&amp;base=RLAW224&amp;n=176081&amp;date=16.09.2025&amp;dst=100017&amp;field=134" TargetMode = "External"/><Relationship Id="rId38" Type="http://schemas.openxmlformats.org/officeDocument/2006/relationships/hyperlink" Target="https://login.consultant.ru/link/?req=doc&amp;base=RLAW224&amp;n=49707&amp;date=16.09.2025&amp;dst=100025&amp;field=134" TargetMode = "External"/><Relationship Id="rId39" Type="http://schemas.openxmlformats.org/officeDocument/2006/relationships/hyperlink" Target="https://login.consultant.ru/link/?req=doc&amp;base=RLAW224&amp;n=115942&amp;date=16.09.2025&amp;dst=100009&amp;field=134" TargetMode = "External"/><Relationship Id="rId40" Type="http://schemas.openxmlformats.org/officeDocument/2006/relationships/hyperlink" Target="https://login.consultant.ru/link/?req=doc&amp;base=RLAW224&amp;n=49707&amp;date=16.09.2025&amp;dst=100026&amp;field=134" TargetMode = "External"/><Relationship Id="rId41" Type="http://schemas.openxmlformats.org/officeDocument/2006/relationships/hyperlink" Target="https://login.consultant.ru/link/?req=doc&amp;base=RLAW224&amp;n=49707&amp;date=16.09.2025&amp;dst=100027&amp;field=134" TargetMode = "External"/><Relationship Id="rId42" Type="http://schemas.openxmlformats.org/officeDocument/2006/relationships/hyperlink" Target="https://login.consultant.ru/link/?req=doc&amp;base=LAW&amp;n=500137&amp;date=16.09.2025" TargetMode = "External"/><Relationship Id="rId43" Type="http://schemas.openxmlformats.org/officeDocument/2006/relationships/hyperlink" Target="https://login.consultant.ru/link/?req=doc&amp;base=RLAW224&amp;n=189868&amp;date=16.09.2025" TargetMode = "External"/><Relationship Id="rId44" Type="http://schemas.openxmlformats.org/officeDocument/2006/relationships/hyperlink" Target="https://login.consultant.ru/link/?req=doc&amp;base=RLAW224&amp;n=115942&amp;date=16.09.2025&amp;dst=100011&amp;field=134" TargetMode = "External"/><Relationship Id="rId45" Type="http://schemas.openxmlformats.org/officeDocument/2006/relationships/hyperlink" Target="https://login.consultant.ru/link/?req=doc&amp;base=RLAW224&amp;n=176081&amp;date=16.09.2025&amp;dst=100020&amp;field=134" TargetMode = "External"/><Relationship Id="rId46" Type="http://schemas.openxmlformats.org/officeDocument/2006/relationships/hyperlink" Target="https://login.consultant.ru/link/?req=doc&amp;base=RLAW224&amp;n=176081&amp;date=16.09.2025&amp;dst=100022&amp;field=134" TargetMode = "External"/><Relationship Id="rId47" Type="http://schemas.openxmlformats.org/officeDocument/2006/relationships/hyperlink" Target="https://login.consultant.ru/link/?req=doc&amp;base=RLAW224&amp;n=84433&amp;date=16.09.2025&amp;dst=100012&amp;field=134" TargetMode = "External"/><Relationship Id="rId48" Type="http://schemas.openxmlformats.org/officeDocument/2006/relationships/hyperlink" Target="https://login.consultant.ru/link/?req=doc&amp;base=RLAW224&amp;n=176081&amp;date=16.09.2025&amp;dst=100023&amp;field=134" TargetMode = "External"/><Relationship Id="rId49" Type="http://schemas.openxmlformats.org/officeDocument/2006/relationships/hyperlink" Target="https://login.consultant.ru/link/?req=doc&amp;base=RLAW224&amp;n=84433&amp;date=16.09.2025&amp;dst=100021&amp;field=134" TargetMode = "External"/><Relationship Id="rId50" Type="http://schemas.openxmlformats.org/officeDocument/2006/relationships/hyperlink" Target="https://login.consultant.ru/link/?req=doc&amp;base=RLAW224&amp;n=99316&amp;date=16.09.2025&amp;dst=100008&amp;field=134" TargetMode = "External"/><Relationship Id="rId51" Type="http://schemas.openxmlformats.org/officeDocument/2006/relationships/hyperlink" Target="https://login.consultant.ru/link/?req=doc&amp;base=RLAW224&amp;n=57207&amp;date=16.09.2025&amp;dst=100009&amp;field=134" TargetMode = "External"/><Relationship Id="rId52" Type="http://schemas.openxmlformats.org/officeDocument/2006/relationships/hyperlink" Target="https://login.consultant.ru/link/?req=doc&amp;base=RLAW224&amp;n=49707&amp;date=16.09.2025&amp;dst=100040&amp;field=134" TargetMode = "External"/><Relationship Id="rId53" Type="http://schemas.openxmlformats.org/officeDocument/2006/relationships/hyperlink" Target="https://login.consultant.ru/link/?req=doc&amp;base=RLAW224&amp;n=49707&amp;date=16.09.2025&amp;dst=100041&amp;field=134" TargetMode = "External"/><Relationship Id="rId54" Type="http://schemas.openxmlformats.org/officeDocument/2006/relationships/hyperlink" Target="https://login.consultant.ru/link/?req=doc&amp;base=RLAW224&amp;n=49707&amp;date=16.09.2025&amp;dst=100042&amp;field=134" TargetMode = "External"/><Relationship Id="rId55" Type="http://schemas.openxmlformats.org/officeDocument/2006/relationships/hyperlink" Target="https://login.consultant.ru/link/?req=doc&amp;base=RLAW224&amp;n=176081&amp;date=16.09.2025&amp;dst=100025&amp;field=134" TargetMode = "External"/><Relationship Id="rId56" Type="http://schemas.openxmlformats.org/officeDocument/2006/relationships/hyperlink" Target="https://login.consultant.ru/link/?req=doc&amp;base=RLAW224&amp;n=176081&amp;date=16.09.2025&amp;dst=100029&amp;field=134" TargetMode = "External"/><Relationship Id="rId57" Type="http://schemas.openxmlformats.org/officeDocument/2006/relationships/hyperlink" Target="https://login.consultant.ru/link/?req=doc&amp;base=RLAW224&amp;n=49707&amp;date=16.09.2025&amp;dst=100046&amp;field=134" TargetMode = "External"/><Relationship Id="rId58" Type="http://schemas.openxmlformats.org/officeDocument/2006/relationships/hyperlink" Target="https://login.consultant.ru/link/?req=doc&amp;base=RLAW224&amp;n=49707&amp;date=16.09.2025&amp;dst=100047&amp;field=134" TargetMode = "External"/><Relationship Id="rId59" Type="http://schemas.openxmlformats.org/officeDocument/2006/relationships/hyperlink" Target="https://login.consultant.ru/link/?req=doc&amp;base=RLAW224&amp;n=49707&amp;date=16.09.2025&amp;dst=100048&amp;field=134" TargetMode = "External"/><Relationship Id="rId60" Type="http://schemas.openxmlformats.org/officeDocument/2006/relationships/hyperlink" Target="https://login.consultant.ru/link/?req=doc&amp;base=RLAW224&amp;n=49707&amp;date=16.09.2025&amp;dst=100049&amp;field=134" TargetMode = "External"/><Relationship Id="rId61" Type="http://schemas.openxmlformats.org/officeDocument/2006/relationships/hyperlink" Target="https://login.consultant.ru/link/?req=doc&amp;base=RLAW224&amp;n=93806&amp;date=16.09.2025&amp;dst=100008&amp;field=134" TargetMode = "External"/><Relationship Id="rId62" Type="http://schemas.openxmlformats.org/officeDocument/2006/relationships/hyperlink" Target="https://login.consultant.ru/link/?req=doc&amp;base=RLAW224&amp;n=82917&amp;date=16.09.2025&amp;dst=100014&amp;field=134" TargetMode = "External"/><Relationship Id="rId63" Type="http://schemas.openxmlformats.org/officeDocument/2006/relationships/hyperlink" Target="https://login.consultant.ru/link/?req=doc&amp;base=RLAW224&amp;n=121576&amp;date=16.09.2025&amp;dst=100008&amp;field=134" TargetMode = "External"/><Relationship Id="rId64" Type="http://schemas.openxmlformats.org/officeDocument/2006/relationships/hyperlink" Target="https://login.consultant.ru/link/?req=doc&amp;base=RLAW224&amp;n=23538&amp;date=16.09.2025" TargetMode = "External"/><Relationship Id="rId65" Type="http://schemas.openxmlformats.org/officeDocument/2006/relationships/hyperlink" Target="https://login.consultant.ru/link/?req=doc&amp;base=RLAW224&amp;n=16747&amp;date=16.09.2025" TargetMode = "External"/><Relationship Id="rId66" Type="http://schemas.openxmlformats.org/officeDocument/2006/relationships/hyperlink" Target="https://login.consultant.ru/link/?req=doc&amp;base=RLAW224&amp;n=6253&amp;date=16.09.2025" TargetMode = "External"/><Relationship Id="rId67" Type="http://schemas.openxmlformats.org/officeDocument/2006/relationships/hyperlink" Target="https://login.consultant.ru/link/?req=doc&amp;base=RLAW224&amp;n=8559&amp;date=16.09.2025" TargetMode = "External"/><Relationship Id="rId68" Type="http://schemas.openxmlformats.org/officeDocument/2006/relationships/hyperlink" Target="https://login.consultant.ru/link/?req=doc&amp;base=RLAW224&amp;n=9343&amp;date=16.09.2025" TargetMode = "External"/><Relationship Id="rId69" Type="http://schemas.openxmlformats.org/officeDocument/2006/relationships/hyperlink" Target="https://login.consultant.ru/link/?req=doc&amp;base=RLAW224&amp;n=9930&amp;date=16.09.2025" TargetMode = "External"/><Relationship Id="rId70" Type="http://schemas.openxmlformats.org/officeDocument/2006/relationships/hyperlink" Target="https://login.consultant.ru/link/?req=doc&amp;base=RLAW224&amp;n=12401&amp;date=16.09.2025" TargetMode = "External"/><Relationship Id="rId71" Type="http://schemas.openxmlformats.org/officeDocument/2006/relationships/hyperlink" Target="https://login.consultant.ru/link/?req=doc&amp;base=RLAW224&amp;n=16729&amp;date=16.09.2025" TargetMode = "External"/><Relationship Id="rId72" Type="http://schemas.openxmlformats.org/officeDocument/2006/relationships/hyperlink" Target="https://login.consultant.ru/link/?req=doc&amp;base=RLAW224&amp;n=23519&amp;date=16.09.2025" TargetMode = "External"/><Relationship Id="rId73" Type="http://schemas.openxmlformats.org/officeDocument/2006/relationships/hyperlink" Target="https://login.consultant.ru/link/?req=doc&amp;base=RLAW224&amp;n=26058&amp;date=16.09.2025" TargetMode = "External"/><Relationship Id="rId74" Type="http://schemas.openxmlformats.org/officeDocument/2006/relationships/hyperlink" Target="https://login.consultant.ru/link/?req=doc&amp;base=RLAW224&amp;n=26058&amp;date=16.09.2025&amp;dst=10015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Ивановской области от 17.05.2007 N 62-ОЗ
(ред. от 05.04.2023)
"О государственной поддержке инвестиционной деятельности, осуществляемой в форме капитальных вложений, на территории Ивановской области"
(принят Ивановской областной Думой 26.04.2007)</dc:title>
  <dcterms:created xsi:type="dcterms:W3CDTF">2025-09-16T11:23:05Z</dcterms:created>
</cp:coreProperties>
</file>