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8C6B" w14:textId="77777777" w:rsidR="00E321BA" w:rsidRDefault="00E321BA">
      <w:pPr>
        <w:pStyle w:val="a3"/>
        <w:spacing w:before="16"/>
        <w:jc w:val="left"/>
      </w:pPr>
    </w:p>
    <w:p w14:paraId="0309B174" w14:textId="77777777" w:rsidR="00E321BA" w:rsidRDefault="00000000">
      <w:pPr>
        <w:pStyle w:val="a3"/>
        <w:ind w:left="6196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488F8A" wp14:editId="09B79640">
            <wp:simplePos x="0" y="0"/>
            <wp:positionH relativeFrom="page">
              <wp:posOffset>1419132</wp:posOffset>
            </wp:positionH>
            <wp:positionV relativeFrom="paragraph">
              <wp:posOffset>-217130</wp:posOffset>
            </wp:positionV>
            <wp:extent cx="1607754" cy="4320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754" cy="43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УТВЕРЖДЕНЫ</w:t>
      </w:r>
    </w:p>
    <w:p w14:paraId="25E954AE" w14:textId="77777777" w:rsidR="00E321BA" w:rsidRDefault="00000000">
      <w:pPr>
        <w:pStyle w:val="a3"/>
        <w:spacing w:before="224" w:line="180" w:lineRule="auto"/>
        <w:ind w:left="4804" w:right="268" w:hanging="10"/>
      </w:pPr>
      <w:r>
        <w:t>Решением заседания Наблюдательного совета</w:t>
      </w:r>
      <w:r>
        <w:rPr>
          <w:spacing w:val="47"/>
        </w:rPr>
        <w:t xml:space="preserve">  </w:t>
      </w:r>
      <w:r>
        <w:t>некоммерческой</w:t>
      </w:r>
      <w:r>
        <w:rPr>
          <w:spacing w:val="46"/>
        </w:rPr>
        <w:t xml:space="preserve">  </w:t>
      </w:r>
      <w:r>
        <w:rPr>
          <w:spacing w:val="-2"/>
        </w:rPr>
        <w:t>организации</w:t>
      </w:r>
    </w:p>
    <w:p w14:paraId="03627122" w14:textId="77777777" w:rsidR="00E321BA" w:rsidRDefault="00000000">
      <w:pPr>
        <w:pStyle w:val="a3"/>
        <w:spacing w:line="180" w:lineRule="auto"/>
        <w:ind w:left="4805" w:right="268" w:hanging="1"/>
      </w:pPr>
      <w:r>
        <w:t>«Фонд развития промышленности Ставропольского края»</w:t>
      </w:r>
    </w:p>
    <w:p w14:paraId="729AC844" w14:textId="77777777" w:rsidR="00E321BA" w:rsidRDefault="00000000">
      <w:pPr>
        <w:pStyle w:val="a3"/>
        <w:spacing w:line="180" w:lineRule="auto"/>
        <w:ind w:left="4804" w:right="268" w:hanging="10"/>
      </w:pPr>
      <w:r>
        <w:t>(Протокол</w:t>
      </w:r>
      <w:r>
        <w:rPr>
          <w:spacing w:val="-7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Наблюдательного совета</w:t>
      </w:r>
      <w:r>
        <w:rPr>
          <w:spacing w:val="47"/>
        </w:rPr>
        <w:t xml:space="preserve">  </w:t>
      </w:r>
      <w:r>
        <w:t>некоммерческой</w:t>
      </w:r>
      <w:r>
        <w:rPr>
          <w:spacing w:val="46"/>
        </w:rPr>
        <w:t xml:space="preserve">  </w:t>
      </w:r>
      <w:r>
        <w:rPr>
          <w:spacing w:val="-2"/>
        </w:rPr>
        <w:t>организации</w:t>
      </w:r>
    </w:p>
    <w:p w14:paraId="3701CB45" w14:textId="230FDD3D" w:rsidR="00E321BA" w:rsidRDefault="00000000">
      <w:pPr>
        <w:pStyle w:val="a3"/>
        <w:spacing w:line="180" w:lineRule="auto"/>
        <w:ind w:left="4804" w:right="268"/>
      </w:pPr>
      <w:r>
        <w:t>«Фонд развития промышленности Ставропольского</w:t>
      </w:r>
      <w:r>
        <w:rPr>
          <w:spacing w:val="80"/>
          <w:w w:val="150"/>
        </w:rPr>
        <w:t xml:space="preserve">  </w:t>
      </w:r>
      <w:r>
        <w:t>края»</w:t>
      </w:r>
      <w:r>
        <w:rPr>
          <w:spacing w:val="80"/>
          <w:w w:val="150"/>
        </w:rPr>
        <w:t xml:space="preserve">  </w:t>
      </w:r>
      <w:r w:rsidRPr="00807A36">
        <w:rPr>
          <w:color w:val="006FC0"/>
        </w:rPr>
        <w:t>№</w:t>
      </w:r>
      <w:r w:rsidRPr="00807A36">
        <w:rPr>
          <w:color w:val="006FC0"/>
          <w:spacing w:val="80"/>
          <w:w w:val="150"/>
        </w:rPr>
        <w:t xml:space="preserve">  </w:t>
      </w:r>
      <w:r w:rsidR="0046082A" w:rsidRPr="00807A36">
        <w:rPr>
          <w:color w:val="006FC0"/>
        </w:rPr>
        <w:t>33</w:t>
      </w:r>
      <w:r w:rsidRPr="00807A36">
        <w:rPr>
          <w:color w:val="006FC0"/>
          <w:spacing w:val="80"/>
        </w:rPr>
        <w:t xml:space="preserve"> </w:t>
      </w:r>
      <w:r w:rsidRPr="00807A36">
        <w:rPr>
          <w:color w:val="006FC0"/>
        </w:rPr>
        <w:t xml:space="preserve">от </w:t>
      </w:r>
      <w:r w:rsidR="0046082A" w:rsidRPr="00807A36">
        <w:rPr>
          <w:color w:val="006FC0"/>
        </w:rPr>
        <w:t xml:space="preserve">19 </w:t>
      </w:r>
      <w:r w:rsidRPr="00807A36">
        <w:rPr>
          <w:color w:val="006FC0"/>
        </w:rPr>
        <w:t>апреля 202</w:t>
      </w:r>
      <w:r w:rsidR="0046082A" w:rsidRPr="00807A36">
        <w:rPr>
          <w:color w:val="006FC0"/>
        </w:rPr>
        <w:t>4</w:t>
      </w:r>
      <w:r w:rsidRPr="00807A36">
        <w:rPr>
          <w:color w:val="006FC0"/>
        </w:rPr>
        <w:t xml:space="preserve"> г., вопрос </w:t>
      </w:r>
      <w:r w:rsidR="00807A36" w:rsidRPr="00807A36">
        <w:rPr>
          <w:color w:val="006FC0"/>
        </w:rPr>
        <w:t>3</w:t>
      </w:r>
      <w:r w:rsidRPr="00807A36">
        <w:rPr>
          <w:color w:val="006FC0"/>
        </w:rPr>
        <w:t>)</w:t>
      </w:r>
    </w:p>
    <w:p w14:paraId="5ADFE590" w14:textId="77777777" w:rsidR="00E321BA" w:rsidRDefault="00E321BA">
      <w:pPr>
        <w:pStyle w:val="a3"/>
        <w:spacing w:before="79"/>
        <w:jc w:val="left"/>
      </w:pPr>
    </w:p>
    <w:p w14:paraId="5A76BACC" w14:textId="77777777" w:rsidR="00E321BA" w:rsidRDefault="00000000" w:rsidP="00807A36">
      <w:pPr>
        <w:pStyle w:val="a3"/>
        <w:spacing w:line="281" w:lineRule="exact"/>
        <w:ind w:left="4795"/>
        <w:jc w:val="left"/>
      </w:pPr>
      <w:r>
        <w:t>Введены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действие</w:t>
      </w:r>
    </w:p>
    <w:p w14:paraId="17E91D1F" w14:textId="77777777" w:rsidR="00E321BA" w:rsidRDefault="00000000" w:rsidP="00807A36">
      <w:pPr>
        <w:pStyle w:val="a3"/>
        <w:spacing w:line="240" w:lineRule="exact"/>
        <w:ind w:left="4795"/>
        <w:jc w:val="left"/>
      </w:pPr>
      <w:r>
        <w:t>приказом</w:t>
      </w:r>
      <w:r>
        <w:rPr>
          <w:spacing w:val="-16"/>
        </w:rPr>
        <w:t xml:space="preserve"> </w:t>
      </w:r>
      <w:r>
        <w:t>некоммерческой</w:t>
      </w:r>
      <w:r>
        <w:rPr>
          <w:spacing w:val="-17"/>
        </w:rPr>
        <w:t xml:space="preserve"> </w:t>
      </w:r>
      <w:r>
        <w:rPr>
          <w:spacing w:val="-2"/>
        </w:rPr>
        <w:t>организации</w:t>
      </w:r>
    </w:p>
    <w:p w14:paraId="6CCBCBE8" w14:textId="3D95871F" w:rsidR="00807A36" w:rsidRPr="00807A36" w:rsidRDefault="00000000" w:rsidP="00807A36">
      <w:pPr>
        <w:pStyle w:val="11"/>
        <w:shd w:val="clear" w:color="auto" w:fill="auto"/>
        <w:spacing w:after="0" w:line="240" w:lineRule="exact"/>
        <w:ind w:left="4795"/>
        <w:jc w:val="both"/>
        <w:rPr>
          <w:color w:val="0070C0"/>
          <w:sz w:val="28"/>
          <w:szCs w:val="28"/>
          <w:lang w:val="ru-RU"/>
        </w:rPr>
      </w:pPr>
      <w:r w:rsidRPr="00807A36">
        <w:rPr>
          <w:spacing w:val="-2"/>
          <w:lang w:val="ru-RU"/>
        </w:rPr>
        <w:t>«Фонд</w:t>
      </w:r>
      <w:r w:rsidRPr="00807A36">
        <w:rPr>
          <w:lang w:val="ru-RU"/>
        </w:rPr>
        <w:tab/>
      </w:r>
      <w:r w:rsidRPr="00807A36">
        <w:rPr>
          <w:spacing w:val="-2"/>
          <w:lang w:val="ru-RU"/>
        </w:rPr>
        <w:t>развития</w:t>
      </w:r>
      <w:r w:rsidRPr="00807A36">
        <w:rPr>
          <w:lang w:val="ru-RU"/>
        </w:rPr>
        <w:tab/>
      </w:r>
      <w:r w:rsidRPr="00807A36">
        <w:rPr>
          <w:spacing w:val="-2"/>
          <w:lang w:val="ru-RU"/>
        </w:rPr>
        <w:t xml:space="preserve">промышленности </w:t>
      </w:r>
      <w:r w:rsidRPr="00807A36">
        <w:rPr>
          <w:lang w:val="ru-RU"/>
        </w:rPr>
        <w:t>Ставропольского</w:t>
      </w:r>
      <w:r w:rsidRPr="00807A36">
        <w:rPr>
          <w:spacing w:val="-1"/>
          <w:lang w:val="ru-RU"/>
        </w:rPr>
        <w:t xml:space="preserve"> </w:t>
      </w:r>
      <w:r w:rsidRPr="00807A36">
        <w:rPr>
          <w:lang w:val="ru-RU"/>
        </w:rPr>
        <w:t>края»</w:t>
      </w:r>
      <w:r w:rsidRPr="00807A36">
        <w:rPr>
          <w:spacing w:val="-5"/>
          <w:lang w:val="ru-RU"/>
        </w:rPr>
        <w:t xml:space="preserve"> </w:t>
      </w:r>
      <w:r w:rsidR="00807A36" w:rsidRPr="00807A36">
        <w:rPr>
          <w:color w:val="0070C0"/>
          <w:sz w:val="28"/>
          <w:szCs w:val="28"/>
          <w:lang w:val="ru-RU"/>
        </w:rPr>
        <w:t>от _.__.2024 г. № __</w:t>
      </w:r>
    </w:p>
    <w:p w14:paraId="636B5DB2" w14:textId="615A7758" w:rsidR="00E321BA" w:rsidRDefault="00E321BA" w:rsidP="00807A36">
      <w:pPr>
        <w:pStyle w:val="a3"/>
        <w:tabs>
          <w:tab w:val="left" w:pos="5985"/>
          <w:tab w:val="left" w:pos="7430"/>
        </w:tabs>
        <w:spacing w:before="24" w:line="180" w:lineRule="auto"/>
        <w:ind w:left="4804" w:right="265"/>
        <w:jc w:val="left"/>
      </w:pPr>
    </w:p>
    <w:p w14:paraId="28F66097" w14:textId="77777777" w:rsidR="00E321BA" w:rsidRDefault="00E321BA">
      <w:pPr>
        <w:pStyle w:val="a3"/>
        <w:jc w:val="left"/>
      </w:pPr>
    </w:p>
    <w:p w14:paraId="0EE43C0D" w14:textId="77777777" w:rsidR="00E321BA" w:rsidRDefault="00E321BA">
      <w:pPr>
        <w:pStyle w:val="a3"/>
        <w:spacing w:before="224"/>
        <w:jc w:val="left"/>
      </w:pPr>
    </w:p>
    <w:p w14:paraId="64E0853A" w14:textId="77777777" w:rsidR="00E321BA" w:rsidRDefault="00000000" w:rsidP="00D75456">
      <w:pPr>
        <w:ind w:left="2764" w:right="2601" w:firstLine="868"/>
        <w:rPr>
          <w:b/>
          <w:sz w:val="28"/>
        </w:rPr>
      </w:pPr>
      <w:r>
        <w:rPr>
          <w:b/>
          <w:sz w:val="28"/>
        </w:rPr>
        <w:t>СТАНДАРТ ФОНДА УСЛОВИЯ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ФИНАНСИРОВАНИЯ</w:t>
      </w:r>
    </w:p>
    <w:p w14:paraId="1463FF5A" w14:textId="77777777" w:rsidR="00E321BA" w:rsidRDefault="00000000" w:rsidP="00D75456">
      <w:pPr>
        <w:ind w:left="2966"/>
        <w:rPr>
          <w:b/>
          <w:sz w:val="28"/>
        </w:rPr>
      </w:pPr>
      <w:r>
        <w:rPr>
          <w:b/>
          <w:sz w:val="28"/>
        </w:rPr>
        <w:t>ПРОЕКТОВ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14:paraId="688B4E1B" w14:textId="2B756DBB" w:rsidR="007011EA" w:rsidRDefault="00000000" w:rsidP="00D75456">
      <w:pPr>
        <w:ind w:left="151"/>
        <w:jc w:val="center"/>
        <w:rPr>
          <w:b/>
          <w:bCs/>
          <w:color w:val="006FC0"/>
          <w:sz w:val="28"/>
          <w:szCs w:val="28"/>
        </w:rPr>
      </w:pPr>
      <w:r>
        <w:rPr>
          <w:b/>
          <w:spacing w:val="-2"/>
          <w:sz w:val="28"/>
        </w:rPr>
        <w:t>«</w:t>
      </w:r>
      <w:r w:rsidR="00807A36">
        <w:rPr>
          <w:b/>
          <w:bCs/>
          <w:color w:val="006FC0"/>
          <w:sz w:val="28"/>
          <w:szCs w:val="28"/>
        </w:rPr>
        <w:t>О</w:t>
      </w:r>
      <w:r w:rsidR="00807A36" w:rsidRPr="00371758">
        <w:rPr>
          <w:b/>
          <w:bCs/>
          <w:color w:val="006FC0"/>
          <w:sz w:val="28"/>
          <w:szCs w:val="28"/>
        </w:rPr>
        <w:t>боротн</w:t>
      </w:r>
      <w:r w:rsidR="00807A36">
        <w:rPr>
          <w:b/>
          <w:bCs/>
          <w:color w:val="006FC0"/>
          <w:sz w:val="28"/>
          <w:szCs w:val="28"/>
        </w:rPr>
        <w:t>ый</w:t>
      </w:r>
      <w:r w:rsidR="00807A36" w:rsidRPr="00371758">
        <w:rPr>
          <w:b/>
          <w:bCs/>
          <w:color w:val="006FC0"/>
          <w:sz w:val="28"/>
          <w:szCs w:val="28"/>
        </w:rPr>
        <w:t xml:space="preserve"> капитал</w:t>
      </w:r>
      <w:r w:rsidR="00807A36">
        <w:rPr>
          <w:b/>
          <w:bCs/>
          <w:color w:val="006FC0"/>
          <w:sz w:val="28"/>
          <w:szCs w:val="28"/>
        </w:rPr>
        <w:t xml:space="preserve"> д</w:t>
      </w:r>
      <w:r w:rsidR="00807A36" w:rsidRPr="00371758">
        <w:rPr>
          <w:b/>
          <w:bCs/>
          <w:color w:val="006FC0"/>
          <w:sz w:val="28"/>
          <w:szCs w:val="28"/>
        </w:rPr>
        <w:t>ля производст</w:t>
      </w:r>
      <w:r w:rsidR="00807A36">
        <w:rPr>
          <w:b/>
          <w:bCs/>
          <w:color w:val="006FC0"/>
          <w:sz w:val="28"/>
          <w:szCs w:val="28"/>
        </w:rPr>
        <w:t>в</w:t>
      </w:r>
      <w:r w:rsidR="00807A36" w:rsidRPr="00371758">
        <w:rPr>
          <w:b/>
          <w:bCs/>
          <w:color w:val="006FC0"/>
          <w:sz w:val="28"/>
          <w:szCs w:val="28"/>
        </w:rPr>
        <w:t>а</w:t>
      </w:r>
      <w:r w:rsidR="00807A36">
        <w:rPr>
          <w:b/>
          <w:bCs/>
          <w:color w:val="006FC0"/>
          <w:sz w:val="28"/>
          <w:szCs w:val="28"/>
        </w:rPr>
        <w:t xml:space="preserve"> п</w:t>
      </w:r>
      <w:r w:rsidR="00807A36" w:rsidRPr="00371758">
        <w:rPr>
          <w:b/>
          <w:bCs/>
          <w:color w:val="006FC0"/>
          <w:sz w:val="28"/>
          <w:szCs w:val="28"/>
        </w:rPr>
        <w:t xml:space="preserve">родукции </w:t>
      </w:r>
    </w:p>
    <w:p w14:paraId="5B47EE25" w14:textId="28C9EF27" w:rsidR="00E321BA" w:rsidRDefault="00807A36" w:rsidP="00D75456">
      <w:pPr>
        <w:ind w:left="151"/>
        <w:jc w:val="center"/>
        <w:rPr>
          <w:b/>
          <w:sz w:val="28"/>
        </w:rPr>
      </w:pPr>
      <w:r>
        <w:rPr>
          <w:b/>
          <w:bCs/>
          <w:color w:val="006FC0"/>
          <w:sz w:val="28"/>
          <w:szCs w:val="28"/>
        </w:rPr>
        <w:t>д</w:t>
      </w:r>
      <w:r w:rsidRPr="00371758">
        <w:rPr>
          <w:b/>
          <w:bCs/>
          <w:color w:val="006FC0"/>
          <w:sz w:val="28"/>
          <w:szCs w:val="28"/>
        </w:rPr>
        <w:t>войного назначения</w:t>
      </w:r>
      <w:r w:rsidR="00371758">
        <w:rPr>
          <w:b/>
          <w:spacing w:val="-2"/>
          <w:sz w:val="28"/>
        </w:rPr>
        <w:t>»</w:t>
      </w:r>
    </w:p>
    <w:p w14:paraId="7746BD88" w14:textId="77777777" w:rsidR="00DA1340" w:rsidRDefault="00DA1340" w:rsidP="00D75456">
      <w:pPr>
        <w:pStyle w:val="a3"/>
        <w:ind w:left="150"/>
        <w:jc w:val="center"/>
      </w:pPr>
    </w:p>
    <w:p w14:paraId="7187E219" w14:textId="2CF01947" w:rsidR="00E321BA" w:rsidRDefault="00000000" w:rsidP="00D75456">
      <w:pPr>
        <w:pStyle w:val="a3"/>
        <w:ind w:left="150"/>
        <w:jc w:val="center"/>
      </w:pPr>
      <w:r>
        <w:t>Редакция</w:t>
      </w:r>
      <w:r>
        <w:rPr>
          <w:spacing w:val="-6"/>
        </w:rPr>
        <w:t xml:space="preserve"> </w:t>
      </w:r>
      <w:r w:rsidR="00371758" w:rsidRPr="00807A36">
        <w:rPr>
          <w:color w:val="006FC0"/>
        </w:rPr>
        <w:t>1</w:t>
      </w:r>
      <w:r w:rsidRPr="00807A36">
        <w:rPr>
          <w:color w:val="006FC0"/>
        </w:rPr>
        <w:t>.0</w:t>
      </w:r>
      <w:r w:rsidRPr="00807A36">
        <w:rPr>
          <w:color w:val="006FC0"/>
          <w:spacing w:val="-7"/>
        </w:rPr>
        <w:t xml:space="preserve"> </w:t>
      </w:r>
      <w:r w:rsidRPr="00807A36">
        <w:t>№</w:t>
      </w:r>
      <w:r w:rsidRPr="00807A36">
        <w:rPr>
          <w:spacing w:val="-9"/>
        </w:rPr>
        <w:t xml:space="preserve"> </w:t>
      </w:r>
      <w:r w:rsidRPr="00807A36">
        <w:t>ФРП</w:t>
      </w:r>
      <w:r w:rsidRPr="00807A36">
        <w:rPr>
          <w:spacing w:val="-10"/>
        </w:rPr>
        <w:t xml:space="preserve"> </w:t>
      </w:r>
      <w:r w:rsidRPr="00807A36">
        <w:t>СК-И</w:t>
      </w:r>
      <w:r w:rsidRPr="00807A36">
        <w:rPr>
          <w:color w:val="006FC0"/>
        </w:rPr>
        <w:t>(</w:t>
      </w:r>
      <w:r w:rsidR="00807A36" w:rsidRPr="00807A36">
        <w:rPr>
          <w:color w:val="006FC0"/>
        </w:rPr>
        <w:t>О/К</w:t>
      </w:r>
      <w:r w:rsidRPr="00807A36">
        <w:rPr>
          <w:color w:val="006FC0"/>
        </w:rPr>
        <w:t>)-</w:t>
      </w:r>
      <w:r w:rsidR="00DA1340" w:rsidRPr="00807A36">
        <w:rPr>
          <w:color w:val="006FC0"/>
          <w:spacing w:val="-10"/>
        </w:rPr>
        <w:t>1</w:t>
      </w:r>
      <w:r w:rsidR="00807A36" w:rsidRPr="00807A36">
        <w:rPr>
          <w:color w:val="006FC0"/>
          <w:spacing w:val="-10"/>
        </w:rPr>
        <w:t>0</w:t>
      </w:r>
    </w:p>
    <w:p w14:paraId="04F9BF10" w14:textId="77777777" w:rsidR="00E321BA" w:rsidRDefault="00E321BA">
      <w:pPr>
        <w:pStyle w:val="a3"/>
        <w:jc w:val="left"/>
      </w:pPr>
    </w:p>
    <w:p w14:paraId="7C238487" w14:textId="77777777" w:rsidR="00E321BA" w:rsidRDefault="00E321BA">
      <w:pPr>
        <w:pStyle w:val="a3"/>
        <w:jc w:val="left"/>
      </w:pPr>
    </w:p>
    <w:p w14:paraId="79A02653" w14:textId="77777777" w:rsidR="00E321BA" w:rsidRDefault="00E321BA">
      <w:pPr>
        <w:pStyle w:val="a3"/>
        <w:jc w:val="left"/>
      </w:pPr>
    </w:p>
    <w:p w14:paraId="0FEB44F4" w14:textId="77777777" w:rsidR="00E321BA" w:rsidRDefault="00E321BA">
      <w:pPr>
        <w:pStyle w:val="a3"/>
        <w:jc w:val="left"/>
      </w:pPr>
    </w:p>
    <w:p w14:paraId="37ADF793" w14:textId="77777777" w:rsidR="00E321BA" w:rsidRDefault="00E321BA">
      <w:pPr>
        <w:pStyle w:val="a3"/>
        <w:jc w:val="left"/>
      </w:pPr>
    </w:p>
    <w:p w14:paraId="42915A63" w14:textId="77777777" w:rsidR="00E321BA" w:rsidRDefault="00E321BA">
      <w:pPr>
        <w:pStyle w:val="a3"/>
        <w:jc w:val="left"/>
      </w:pPr>
    </w:p>
    <w:p w14:paraId="5D455FA1" w14:textId="77777777" w:rsidR="00E321BA" w:rsidRDefault="00E321BA">
      <w:pPr>
        <w:pStyle w:val="a3"/>
        <w:jc w:val="left"/>
      </w:pPr>
    </w:p>
    <w:p w14:paraId="49729142" w14:textId="77777777" w:rsidR="00E321BA" w:rsidRDefault="00E321BA">
      <w:pPr>
        <w:pStyle w:val="a3"/>
        <w:jc w:val="left"/>
      </w:pPr>
    </w:p>
    <w:p w14:paraId="4B3B6EC9" w14:textId="77777777" w:rsidR="00E321BA" w:rsidRDefault="00E321BA">
      <w:pPr>
        <w:pStyle w:val="a3"/>
        <w:jc w:val="left"/>
      </w:pPr>
    </w:p>
    <w:p w14:paraId="4215FEBE" w14:textId="77777777" w:rsidR="00E321BA" w:rsidRDefault="00E321BA">
      <w:pPr>
        <w:pStyle w:val="a3"/>
        <w:jc w:val="left"/>
      </w:pPr>
    </w:p>
    <w:p w14:paraId="60DAA42D" w14:textId="77777777" w:rsidR="00E321BA" w:rsidRDefault="00E321BA">
      <w:pPr>
        <w:pStyle w:val="a3"/>
        <w:jc w:val="left"/>
      </w:pPr>
    </w:p>
    <w:p w14:paraId="3ED9346E" w14:textId="77777777" w:rsidR="00E321BA" w:rsidRDefault="00E321BA">
      <w:pPr>
        <w:pStyle w:val="a3"/>
        <w:jc w:val="left"/>
      </w:pPr>
    </w:p>
    <w:p w14:paraId="2DBD30E3" w14:textId="77777777" w:rsidR="00E321BA" w:rsidRDefault="00E321BA">
      <w:pPr>
        <w:pStyle w:val="a3"/>
        <w:jc w:val="left"/>
      </w:pPr>
    </w:p>
    <w:p w14:paraId="4E092E89" w14:textId="77777777" w:rsidR="00E321BA" w:rsidRDefault="00E321BA">
      <w:pPr>
        <w:pStyle w:val="a3"/>
        <w:jc w:val="left"/>
      </w:pPr>
    </w:p>
    <w:p w14:paraId="514B0ED7" w14:textId="77777777" w:rsidR="00E321BA" w:rsidRDefault="00E321BA">
      <w:pPr>
        <w:pStyle w:val="a3"/>
        <w:jc w:val="left"/>
      </w:pPr>
    </w:p>
    <w:p w14:paraId="47853C7A" w14:textId="77777777" w:rsidR="00E321BA" w:rsidRDefault="00E321BA">
      <w:pPr>
        <w:pStyle w:val="a3"/>
        <w:spacing w:before="144"/>
        <w:jc w:val="left"/>
      </w:pPr>
    </w:p>
    <w:p w14:paraId="5D6DDD26" w14:textId="107A9E85" w:rsidR="00E321BA" w:rsidRDefault="00000000">
      <w:pPr>
        <w:pStyle w:val="a3"/>
        <w:spacing w:before="1" w:line="500" w:lineRule="atLeast"/>
        <w:ind w:left="4030" w:right="3876"/>
        <w:jc w:val="center"/>
      </w:pPr>
      <w:r>
        <w:rPr>
          <w:spacing w:val="-2"/>
        </w:rPr>
        <w:t xml:space="preserve">Ставрополь </w:t>
      </w:r>
      <w:r>
        <w:rPr>
          <w:color w:val="006FC0"/>
        </w:rPr>
        <w:t>202</w:t>
      </w:r>
      <w:r w:rsidR="00371758">
        <w:rPr>
          <w:color w:val="006FC0"/>
        </w:rPr>
        <w:t xml:space="preserve">4 </w:t>
      </w:r>
      <w:r>
        <w:rPr>
          <w:color w:val="006FC0"/>
        </w:rPr>
        <w:t>год</w:t>
      </w:r>
    </w:p>
    <w:p w14:paraId="5AC9E9EC" w14:textId="77777777" w:rsidR="00E321BA" w:rsidRDefault="00E321BA">
      <w:pPr>
        <w:spacing w:line="500" w:lineRule="atLeast"/>
        <w:jc w:val="center"/>
        <w:sectPr w:rsidR="00E321BA" w:rsidSect="00FD4E53">
          <w:footerReference w:type="default" r:id="rId8"/>
          <w:type w:val="continuous"/>
          <w:pgSz w:w="11910" w:h="16840"/>
          <w:pgMar w:top="620" w:right="420" w:bottom="800" w:left="1680" w:header="0" w:footer="610" w:gutter="0"/>
          <w:pgNumType w:start="1"/>
          <w:cols w:space="720"/>
        </w:sectPr>
      </w:pPr>
    </w:p>
    <w:p w14:paraId="0F1FEAE3" w14:textId="77777777" w:rsidR="00E321BA" w:rsidRDefault="00000000">
      <w:pPr>
        <w:pStyle w:val="1"/>
        <w:spacing w:before="65"/>
        <w:ind w:left="307" w:firstLine="0"/>
      </w:pPr>
      <w:r>
        <w:rPr>
          <w:spacing w:val="-2"/>
        </w:rPr>
        <w:lastRenderedPageBreak/>
        <w:t>Предисловие</w:t>
      </w:r>
    </w:p>
    <w:p w14:paraId="5682CC5F" w14:textId="77777777" w:rsidR="00E321BA" w:rsidRDefault="00000000">
      <w:pPr>
        <w:pStyle w:val="a4"/>
        <w:numPr>
          <w:ilvl w:val="0"/>
          <w:numId w:val="13"/>
        </w:numPr>
        <w:tabs>
          <w:tab w:val="left" w:pos="1327"/>
        </w:tabs>
        <w:spacing w:before="183"/>
        <w:ind w:right="171" w:firstLine="695"/>
        <w:rPr>
          <w:sz w:val="28"/>
        </w:rPr>
      </w:pPr>
      <w:r>
        <w:rPr>
          <w:sz w:val="28"/>
        </w:rPr>
        <w:t>Разработано некоммерческой организацией «Фонд развития промышленности Ставропольского края» в соответствии с:</w:t>
      </w:r>
    </w:p>
    <w:p w14:paraId="72E74468" w14:textId="77777777" w:rsidR="00E321BA" w:rsidRDefault="00000000">
      <w:pPr>
        <w:pStyle w:val="a3"/>
        <w:spacing w:line="321" w:lineRule="exact"/>
        <w:ind w:left="1027"/>
      </w:pPr>
      <w:r>
        <w:t>Постановлением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Ставропольского</w:t>
      </w:r>
      <w:r>
        <w:rPr>
          <w:spacing w:val="-7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02</w:t>
      </w:r>
      <w:r>
        <w:rPr>
          <w:spacing w:val="-8"/>
        </w:rPr>
        <w:t xml:space="preserve"> </w:t>
      </w:r>
      <w:r>
        <w:t>мая</w:t>
      </w:r>
      <w:r>
        <w:rPr>
          <w:spacing w:val="-11"/>
        </w:rPr>
        <w:t xml:space="preserve"> </w:t>
      </w:r>
      <w:r>
        <w:t>2017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14:paraId="2D383933" w14:textId="77777777" w:rsidR="00E321BA" w:rsidRDefault="00000000">
      <w:pPr>
        <w:pStyle w:val="a3"/>
        <w:ind w:left="307" w:right="167"/>
      </w:pPr>
      <w:r>
        <w:t>№ 186-п «Об утверждении Порядка определения объема и предоставления в 2017 году некоммерческой организации «Фонд развития промышленности Ставропольского края» субсидии в виде имущественного взноса Ставропольского края» за счет средств бюджета Ставропольского края с целью обеспечения ее уставной деятельности»;</w:t>
      </w:r>
    </w:p>
    <w:p w14:paraId="60F73743" w14:textId="2A16830B" w:rsidR="00E321BA" w:rsidRDefault="00000000">
      <w:pPr>
        <w:pStyle w:val="a3"/>
        <w:ind w:left="307" w:right="162" w:firstLine="720"/>
      </w:pP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Ставропольского</w:t>
      </w:r>
      <w:r>
        <w:rPr>
          <w:spacing w:val="80"/>
        </w:rPr>
        <w:t xml:space="preserve"> </w:t>
      </w:r>
      <w:r>
        <w:t>края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19</w:t>
      </w:r>
      <w:r>
        <w:rPr>
          <w:spacing w:val="80"/>
        </w:rPr>
        <w:t xml:space="preserve"> </w:t>
      </w:r>
      <w:r>
        <w:t>марта 2019 г. № 111-п «Об утверждении Порядка определения объема и предоставления в 2019 году некоммерческой организации «Фонд развития промышленности Ставропольского края» субсидии в виде имущественного взноса</w:t>
      </w:r>
      <w:r>
        <w:rPr>
          <w:spacing w:val="-8"/>
        </w:rPr>
        <w:t xml:space="preserve"> </w:t>
      </w:r>
      <w:r>
        <w:t>Ставропольского</w:t>
      </w:r>
      <w:r>
        <w:rPr>
          <w:spacing w:val="-8"/>
        </w:rPr>
        <w:t xml:space="preserve"> </w:t>
      </w:r>
      <w:r>
        <w:t>края»</w:t>
      </w:r>
      <w:r>
        <w:rPr>
          <w:spacing w:val="-1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Ставропольского</w:t>
      </w:r>
      <w:r>
        <w:rPr>
          <w:spacing w:val="-8"/>
        </w:rPr>
        <w:t xml:space="preserve"> </w:t>
      </w:r>
      <w:r>
        <w:t>края с целью обеспечения ее уставной деятельности»;</w:t>
      </w:r>
    </w:p>
    <w:p w14:paraId="070FE819" w14:textId="2CF37C13" w:rsidR="00E321BA" w:rsidRDefault="00000000">
      <w:pPr>
        <w:pStyle w:val="a3"/>
        <w:ind w:left="307" w:right="162" w:firstLine="720"/>
      </w:pP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Ставропольского</w:t>
      </w:r>
      <w:r>
        <w:rPr>
          <w:spacing w:val="80"/>
        </w:rPr>
        <w:t xml:space="preserve"> </w:t>
      </w:r>
      <w:r>
        <w:t>края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20</w:t>
      </w:r>
      <w:r>
        <w:rPr>
          <w:spacing w:val="80"/>
        </w:rPr>
        <w:t xml:space="preserve"> </w:t>
      </w:r>
      <w:r>
        <w:t>марта 2020 г. № 126-п «Об утверждении Порядка определения объема и предоставления некоммерческой организации «Фонд развития промышленности Ставропольского края» субсидии в виде имущественного взноса</w:t>
      </w:r>
      <w:r>
        <w:rPr>
          <w:spacing w:val="-8"/>
        </w:rPr>
        <w:t xml:space="preserve"> </w:t>
      </w:r>
      <w:r>
        <w:t>Ставропольского</w:t>
      </w:r>
      <w:r>
        <w:rPr>
          <w:spacing w:val="-9"/>
        </w:rPr>
        <w:t xml:space="preserve"> </w:t>
      </w:r>
      <w:r>
        <w:t>края»</w:t>
      </w:r>
      <w:r>
        <w:rPr>
          <w:spacing w:val="-1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Ставропольского</w:t>
      </w:r>
      <w:r>
        <w:rPr>
          <w:spacing w:val="-9"/>
        </w:rPr>
        <w:t xml:space="preserve"> </w:t>
      </w:r>
      <w:r>
        <w:t>края с целью обеспечения ее уставной деятельности»;</w:t>
      </w:r>
    </w:p>
    <w:p w14:paraId="28F3C0BA" w14:textId="41D3ECB5" w:rsidR="00A333D0" w:rsidRDefault="00A333D0" w:rsidP="00A333D0">
      <w:pPr>
        <w:pStyle w:val="a3"/>
        <w:ind w:left="306" w:right="164" w:firstLine="720"/>
        <w:rPr>
          <w:color w:val="0070C0"/>
        </w:rPr>
      </w:pPr>
      <w:r>
        <w:t>2. </w:t>
      </w:r>
      <w:r w:rsidRPr="00A333D0">
        <w:t xml:space="preserve">Утвержден Наблюдательным советом </w:t>
      </w:r>
      <w:r w:rsidRPr="00A333D0">
        <w:rPr>
          <w:color w:val="0070C0"/>
        </w:rPr>
        <w:t>Фонда</w:t>
      </w:r>
      <w:r w:rsidRPr="00A333D0">
        <w:t xml:space="preserve"> </w:t>
      </w:r>
      <w:r w:rsidRPr="00A333D0">
        <w:rPr>
          <w:color w:val="0070C0"/>
        </w:rPr>
        <w:t xml:space="preserve">(Протокол № 33                       от 19 апреля 2024 г., вопрос </w:t>
      </w:r>
      <w:r>
        <w:rPr>
          <w:color w:val="0070C0"/>
        </w:rPr>
        <w:t>3</w:t>
      </w:r>
      <w:r w:rsidRPr="00A333D0">
        <w:rPr>
          <w:color w:val="0070C0"/>
        </w:rPr>
        <w:t>).</w:t>
      </w:r>
    </w:p>
    <w:p w14:paraId="3F926E9B" w14:textId="54F4FC25" w:rsidR="00A333D0" w:rsidRPr="00A333D0" w:rsidRDefault="00A333D0" w:rsidP="00A333D0">
      <w:pPr>
        <w:pStyle w:val="a3"/>
        <w:ind w:left="306" w:right="164" w:firstLine="720"/>
      </w:pPr>
      <w:r>
        <w:t>3. </w:t>
      </w:r>
      <w:r w:rsidRPr="00A333D0">
        <w:t xml:space="preserve">Введен в действие </w:t>
      </w:r>
      <w:r w:rsidRPr="00A333D0">
        <w:rPr>
          <w:color w:val="0070C0"/>
        </w:rPr>
        <w:t xml:space="preserve">с 19.04.2024 г. </w:t>
      </w:r>
      <w:r w:rsidRPr="00A333D0">
        <w:t xml:space="preserve">Приказом Директора </w:t>
      </w:r>
      <w:r w:rsidRPr="00A333D0">
        <w:rPr>
          <w:color w:val="0070C0"/>
        </w:rPr>
        <w:t>Фонда</w:t>
      </w:r>
      <w:r w:rsidRPr="00A333D0">
        <w:t xml:space="preserve">                      </w:t>
      </w:r>
      <w:r w:rsidRPr="00A333D0">
        <w:rPr>
          <w:color w:val="0070C0"/>
        </w:rPr>
        <w:t xml:space="preserve">от 19.04.2024 г. № _ </w:t>
      </w:r>
      <w:r w:rsidRPr="00A333D0">
        <w:t>«О введении в действие внутренних нормативных актов».</w:t>
      </w:r>
    </w:p>
    <w:p w14:paraId="7DF2BEBA" w14:textId="77777777" w:rsidR="00E321BA" w:rsidRDefault="00E321BA">
      <w:pPr>
        <w:jc w:val="both"/>
        <w:rPr>
          <w:sz w:val="28"/>
        </w:rPr>
        <w:sectPr w:rsidR="00E321BA" w:rsidSect="00FD4E53">
          <w:pgSz w:w="11910" w:h="16840"/>
          <w:pgMar w:top="480" w:right="420" w:bottom="920" w:left="1680" w:header="0" w:footer="610" w:gutter="0"/>
          <w:cols w:space="720"/>
        </w:sectPr>
      </w:pPr>
    </w:p>
    <w:p w14:paraId="648BD8F5" w14:textId="77777777" w:rsidR="00E321BA" w:rsidRDefault="00000000">
      <w:pPr>
        <w:pStyle w:val="a3"/>
        <w:spacing w:before="61"/>
        <w:ind w:left="159"/>
        <w:jc w:val="center"/>
      </w:pPr>
      <w:r>
        <w:rPr>
          <w:spacing w:val="-2"/>
        </w:rPr>
        <w:lastRenderedPageBreak/>
        <w:t>Содержание</w:t>
      </w:r>
    </w:p>
    <w:sdt>
      <w:sdtPr>
        <w:id w:val="1623657160"/>
        <w:docPartObj>
          <w:docPartGallery w:val="Table of Contents"/>
          <w:docPartUnique/>
        </w:docPartObj>
      </w:sdtPr>
      <w:sdtContent>
        <w:p w14:paraId="640F24B7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8"/>
              <w:tab w:val="left" w:leader="dot" w:pos="9460"/>
            </w:tabs>
            <w:spacing w:before="321"/>
            <w:ind w:left="1328" w:hanging="301"/>
          </w:pPr>
          <w:hyperlink w:anchor="_TOC_250003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4006808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8"/>
              <w:tab w:val="left" w:leader="dot" w:pos="9499"/>
            </w:tabs>
            <w:ind w:left="1328" w:hanging="301"/>
          </w:pPr>
          <w:hyperlink w:anchor="_TOC_250002" w:history="1">
            <w:r>
              <w:t>Основные</w:t>
            </w:r>
            <w:r>
              <w:rPr>
                <w:spacing w:val="-13"/>
              </w:rPr>
              <w:t xml:space="preserve"> </w:t>
            </w:r>
            <w:r>
              <w:t>термины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EA3D5CC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8"/>
              <w:tab w:val="left" w:leader="dot" w:pos="9494"/>
            </w:tabs>
            <w:spacing w:line="240" w:lineRule="auto"/>
            <w:ind w:left="1328" w:hanging="301"/>
          </w:pPr>
          <w:hyperlink w:anchor="_TOC_250001" w:history="1">
            <w:r>
              <w:t>Условия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E4DB340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8"/>
              <w:tab w:val="left" w:leader="dot" w:pos="9499"/>
            </w:tabs>
            <w:spacing w:before="4"/>
            <w:ind w:left="1328" w:hanging="301"/>
          </w:pPr>
          <w:r>
            <w:rPr>
              <w:spacing w:val="-2"/>
            </w:rPr>
            <w:t>Критерии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проектов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для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финансирования</w:t>
          </w:r>
          <w:r>
            <w:tab/>
          </w:r>
          <w:r>
            <w:rPr>
              <w:spacing w:val="-10"/>
            </w:rPr>
            <w:t>7</w:t>
          </w:r>
        </w:p>
        <w:p w14:paraId="45E2644F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7"/>
              <w:tab w:val="left" w:leader="dot" w:pos="9460"/>
            </w:tabs>
            <w:spacing w:line="240" w:lineRule="auto"/>
            <w:ind w:left="331" w:right="171" w:firstLine="695"/>
          </w:pPr>
          <w:r>
            <w:t>Направления</w:t>
          </w:r>
          <w:r>
            <w:rPr>
              <w:spacing w:val="80"/>
              <w:w w:val="150"/>
            </w:rPr>
            <w:t xml:space="preserve"> </w:t>
          </w:r>
          <w:r>
            <w:t>целевого</w:t>
          </w:r>
          <w:r>
            <w:rPr>
              <w:spacing w:val="80"/>
              <w:w w:val="150"/>
            </w:rPr>
            <w:t xml:space="preserve"> </w:t>
          </w:r>
          <w:r>
            <w:t>использования</w:t>
          </w:r>
          <w:r>
            <w:rPr>
              <w:spacing w:val="80"/>
              <w:w w:val="150"/>
            </w:rPr>
            <w:t xml:space="preserve"> </w:t>
          </w:r>
          <w:r>
            <w:t>средств</w:t>
          </w:r>
          <w:r>
            <w:rPr>
              <w:spacing w:val="80"/>
              <w:w w:val="150"/>
            </w:rPr>
            <w:t xml:space="preserve"> </w:t>
          </w:r>
          <w:r>
            <w:t>финансирования</w:t>
          </w:r>
          <w:r>
            <w:rPr>
              <w:spacing w:val="40"/>
            </w:rPr>
            <w:t xml:space="preserve"> </w:t>
          </w:r>
          <w:r>
            <w:rPr>
              <w:spacing w:val="-2"/>
            </w:rPr>
            <w:t>проекта</w:t>
          </w:r>
          <w:r>
            <w:tab/>
          </w:r>
          <w:r>
            <w:tab/>
          </w:r>
          <w:r>
            <w:rPr>
              <w:spacing w:val="-10"/>
            </w:rPr>
            <w:t>8</w:t>
          </w:r>
        </w:p>
        <w:p w14:paraId="192EFE2C" w14:textId="77777777" w:rsidR="00E321BA" w:rsidRDefault="00000000">
          <w:pPr>
            <w:pStyle w:val="10"/>
            <w:numPr>
              <w:ilvl w:val="0"/>
              <w:numId w:val="12"/>
            </w:numPr>
            <w:tabs>
              <w:tab w:val="left" w:pos="1328"/>
              <w:tab w:val="left" w:leader="dot" w:pos="9499"/>
            </w:tabs>
            <w:spacing w:line="321" w:lineRule="exact"/>
            <w:ind w:left="1328" w:hanging="301"/>
          </w:pPr>
          <w:hyperlink w:anchor="_TOC_250000" w:history="1">
            <w:r>
              <w:rPr>
                <w:spacing w:val="-2"/>
              </w:rPr>
              <w:t>Экспертиза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проектов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AD99ECC" w14:textId="77777777" w:rsidR="00E321BA" w:rsidRDefault="00000000">
          <w:pPr>
            <w:pStyle w:val="10"/>
            <w:tabs>
              <w:tab w:val="left" w:leader="dot" w:pos="9359"/>
            </w:tabs>
            <w:ind w:left="1026" w:firstLine="0"/>
          </w:pPr>
          <w:r>
            <w:rPr>
              <w:spacing w:val="-2"/>
            </w:rPr>
            <w:t>Приложение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№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1…</w:t>
          </w:r>
          <w:r>
            <w:tab/>
          </w:r>
          <w:r>
            <w:rPr>
              <w:spacing w:val="-5"/>
            </w:rPr>
            <w:t>10</w:t>
          </w:r>
        </w:p>
        <w:p w14:paraId="49ADD685" w14:textId="77777777" w:rsidR="00E321BA" w:rsidRDefault="00000000">
          <w:pPr>
            <w:pStyle w:val="10"/>
            <w:tabs>
              <w:tab w:val="left" w:leader="dot" w:pos="9359"/>
            </w:tabs>
            <w:ind w:left="1026" w:firstLine="0"/>
          </w:pPr>
          <w:r>
            <w:rPr>
              <w:spacing w:val="-2"/>
            </w:rPr>
            <w:t>Приложение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№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2…</w:t>
          </w:r>
          <w:r>
            <w:tab/>
          </w:r>
          <w:r>
            <w:rPr>
              <w:spacing w:val="-5"/>
            </w:rPr>
            <w:t>11</w:t>
          </w:r>
        </w:p>
      </w:sdtContent>
    </w:sdt>
    <w:p w14:paraId="2D0B8110" w14:textId="77777777" w:rsidR="00E321BA" w:rsidRDefault="00E321BA">
      <w:pPr>
        <w:sectPr w:rsidR="00E321BA" w:rsidSect="00FD4E53">
          <w:pgSz w:w="11910" w:h="16840"/>
          <w:pgMar w:top="480" w:right="420" w:bottom="920" w:left="1680" w:header="0" w:footer="610" w:gutter="0"/>
          <w:cols w:space="720"/>
        </w:sectPr>
      </w:pPr>
    </w:p>
    <w:p w14:paraId="2D630700" w14:textId="77777777" w:rsidR="00E321BA" w:rsidRDefault="00000000">
      <w:pPr>
        <w:pStyle w:val="1"/>
        <w:numPr>
          <w:ilvl w:val="0"/>
          <w:numId w:val="11"/>
        </w:numPr>
        <w:tabs>
          <w:tab w:val="left" w:pos="613"/>
        </w:tabs>
        <w:spacing w:before="57"/>
        <w:ind w:left="613" w:hanging="282"/>
      </w:pPr>
      <w:bookmarkStart w:id="0" w:name="_TOC_250003"/>
      <w:bookmarkEnd w:id="0"/>
      <w:r>
        <w:rPr>
          <w:spacing w:val="-2"/>
        </w:rPr>
        <w:lastRenderedPageBreak/>
        <w:t>Введение</w:t>
      </w:r>
    </w:p>
    <w:p w14:paraId="4B1049B7" w14:textId="61C7ECF9" w:rsidR="00E321BA" w:rsidRDefault="00000000">
      <w:pPr>
        <w:pStyle w:val="a4"/>
        <w:numPr>
          <w:ilvl w:val="1"/>
          <w:numId w:val="11"/>
        </w:numPr>
        <w:tabs>
          <w:tab w:val="left" w:pos="1635"/>
        </w:tabs>
        <w:spacing w:before="178"/>
        <w:ind w:left="326" w:right="168" w:firstLine="720"/>
        <w:rPr>
          <w:rFonts w:ascii="Arial MT" w:hAnsi="Arial MT"/>
          <w:sz w:val="23"/>
        </w:rPr>
      </w:pPr>
      <w:r>
        <w:rPr>
          <w:sz w:val="28"/>
        </w:rPr>
        <w:t xml:space="preserve">Настоящий стандарт определяет условия </w:t>
      </w:r>
      <w:r>
        <w:rPr>
          <w:color w:val="006FC0"/>
          <w:sz w:val="28"/>
        </w:rPr>
        <w:t xml:space="preserve">финансирования проектов Фонда </w:t>
      </w:r>
      <w:r>
        <w:rPr>
          <w:sz w:val="28"/>
        </w:rPr>
        <w:t>по Программе «</w:t>
      </w:r>
      <w:r w:rsidR="00A333D0">
        <w:rPr>
          <w:color w:val="006FC0"/>
          <w:sz w:val="28"/>
        </w:rPr>
        <w:t>Оборотный капитал для производства продукции двойного назначения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соответственно – Стандарт, Программа).</w:t>
      </w:r>
    </w:p>
    <w:p w14:paraId="4AE8CC98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577"/>
        </w:tabs>
        <w:spacing w:before="3"/>
        <w:ind w:left="326" w:right="166" w:firstLine="720"/>
        <w:rPr>
          <w:rFonts w:ascii="Arial MT" w:hAnsi="Arial MT"/>
          <w:sz w:val="23"/>
        </w:rPr>
      </w:pPr>
      <w:r>
        <w:rPr>
          <w:sz w:val="28"/>
        </w:rPr>
        <w:t xml:space="preserve">Финансирование проектов/заявителей осуществляется Фондом в </w:t>
      </w:r>
      <w:r w:rsidRPr="00C66473">
        <w:rPr>
          <w:sz w:val="28"/>
        </w:rPr>
        <w:t>соответствии со следующими условиями:</w:t>
      </w:r>
    </w:p>
    <w:p w14:paraId="5FFDB843" w14:textId="77777777" w:rsidR="00E321BA" w:rsidRPr="00C66473" w:rsidRDefault="00000000">
      <w:pPr>
        <w:pStyle w:val="a4"/>
        <w:numPr>
          <w:ilvl w:val="0"/>
          <w:numId w:val="8"/>
        </w:numPr>
        <w:tabs>
          <w:tab w:val="left" w:pos="1737"/>
        </w:tabs>
        <w:spacing w:line="321" w:lineRule="exact"/>
        <w:ind w:left="1737" w:hanging="451"/>
        <w:rPr>
          <w:sz w:val="28"/>
        </w:rPr>
      </w:pPr>
      <w:r w:rsidRPr="00C66473">
        <w:rPr>
          <w:sz w:val="28"/>
        </w:rPr>
        <w:t>соответствие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Проекта/Заявителя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условиям</w:t>
      </w:r>
      <w:r w:rsidRPr="00C66473">
        <w:rPr>
          <w:spacing w:val="-11"/>
          <w:sz w:val="28"/>
        </w:rPr>
        <w:t xml:space="preserve"> </w:t>
      </w:r>
      <w:r w:rsidRPr="00C66473">
        <w:rPr>
          <w:spacing w:val="-2"/>
          <w:sz w:val="28"/>
        </w:rPr>
        <w:t>программы;</w:t>
      </w:r>
    </w:p>
    <w:p w14:paraId="2392C266" w14:textId="77777777" w:rsidR="00E321BA" w:rsidRPr="00C66473" w:rsidRDefault="00000000">
      <w:pPr>
        <w:pStyle w:val="a4"/>
        <w:numPr>
          <w:ilvl w:val="0"/>
          <w:numId w:val="8"/>
        </w:numPr>
        <w:tabs>
          <w:tab w:val="left" w:pos="1737"/>
        </w:tabs>
        <w:ind w:right="151" w:firstLine="960"/>
        <w:rPr>
          <w:sz w:val="28"/>
        </w:rPr>
      </w:pPr>
      <w:r w:rsidRPr="00C66473">
        <w:rPr>
          <w:sz w:val="28"/>
        </w:rPr>
        <w:t>соответствие Проекта/Заявителя базовым и программным критериям финансирования, предъявляемым к проектам/заявителям;</w:t>
      </w:r>
    </w:p>
    <w:p w14:paraId="503897A6" w14:textId="77777777" w:rsidR="00E321BA" w:rsidRPr="00C66473" w:rsidRDefault="00000000">
      <w:pPr>
        <w:pStyle w:val="a4"/>
        <w:numPr>
          <w:ilvl w:val="0"/>
          <w:numId w:val="8"/>
        </w:numPr>
        <w:tabs>
          <w:tab w:val="left" w:pos="1741"/>
        </w:tabs>
        <w:ind w:right="162" w:firstLine="960"/>
        <w:rPr>
          <w:sz w:val="28"/>
        </w:rPr>
      </w:pPr>
      <w:r w:rsidRPr="00C66473">
        <w:rPr>
          <w:sz w:val="28"/>
        </w:rPr>
        <w:t>соответствие Проекта/Заявителя требованиям, предъявляемым стандартом Фонда</w:t>
      </w:r>
      <w:r w:rsidRPr="00C66473">
        <w:rPr>
          <w:spacing w:val="-1"/>
          <w:sz w:val="28"/>
        </w:rPr>
        <w:t xml:space="preserve"> </w:t>
      </w:r>
      <w:r w:rsidRPr="00C66473">
        <w:rPr>
          <w:sz w:val="28"/>
        </w:rPr>
        <w:t>№</w:t>
      </w:r>
      <w:r w:rsidRPr="00C66473">
        <w:rPr>
          <w:spacing w:val="-3"/>
          <w:sz w:val="28"/>
        </w:rPr>
        <w:t xml:space="preserve"> </w:t>
      </w:r>
      <w:r w:rsidRPr="00C66473">
        <w:rPr>
          <w:sz w:val="28"/>
        </w:rPr>
        <w:t>ФРП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СК-И-ФП-1 «Порядок</w:t>
      </w:r>
      <w:r w:rsidRPr="00C66473">
        <w:rPr>
          <w:spacing w:val="-3"/>
          <w:sz w:val="28"/>
        </w:rPr>
        <w:t xml:space="preserve"> </w:t>
      </w:r>
      <w:r w:rsidRPr="00C66473">
        <w:rPr>
          <w:sz w:val="28"/>
        </w:rPr>
        <w:t>финансирования проектов» (Редакция – действующая на момент принятия решения по выдаче займа) к претендентам на получение финансирования;</w:t>
      </w:r>
    </w:p>
    <w:p w14:paraId="261E97EB" w14:textId="77777777" w:rsidR="00E321BA" w:rsidRPr="00C66473" w:rsidRDefault="00000000">
      <w:pPr>
        <w:pStyle w:val="a4"/>
        <w:numPr>
          <w:ilvl w:val="0"/>
          <w:numId w:val="8"/>
        </w:numPr>
        <w:tabs>
          <w:tab w:val="left" w:pos="1741"/>
        </w:tabs>
        <w:ind w:right="167" w:firstLine="960"/>
        <w:rPr>
          <w:sz w:val="28"/>
        </w:rPr>
      </w:pPr>
      <w:r w:rsidRPr="00C66473">
        <w:rPr>
          <w:sz w:val="28"/>
        </w:rPr>
        <w:t xml:space="preserve">соответствие планируемых расходов Проекта/Заявителя перечню направлений целевого использования предоставляемого финансирования </w:t>
      </w:r>
      <w:r w:rsidRPr="00C66473">
        <w:rPr>
          <w:spacing w:val="-2"/>
          <w:sz w:val="28"/>
        </w:rPr>
        <w:t>Проекта/Заявителя.</w:t>
      </w:r>
    </w:p>
    <w:p w14:paraId="7EB6D953" w14:textId="77777777" w:rsidR="00E321BA" w:rsidRDefault="00000000">
      <w:pPr>
        <w:pStyle w:val="1"/>
        <w:numPr>
          <w:ilvl w:val="0"/>
          <w:numId w:val="11"/>
        </w:numPr>
        <w:tabs>
          <w:tab w:val="left" w:pos="613"/>
        </w:tabs>
        <w:spacing w:before="189"/>
        <w:ind w:left="613" w:hanging="282"/>
      </w:pPr>
      <w:bookmarkStart w:id="1" w:name="_TOC_250002"/>
      <w:r>
        <w:t>Основные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1"/>
      <w:r>
        <w:rPr>
          <w:spacing w:val="-2"/>
        </w:rPr>
        <w:t>определения</w:t>
      </w:r>
    </w:p>
    <w:p w14:paraId="47BC45E1" w14:textId="77777777" w:rsidR="00E321BA" w:rsidRPr="00C66473" w:rsidRDefault="00000000">
      <w:pPr>
        <w:pStyle w:val="a3"/>
        <w:spacing w:before="177"/>
        <w:ind w:left="326" w:right="164" w:firstLine="719"/>
      </w:pPr>
      <w:r w:rsidRPr="00C66473">
        <w:rPr>
          <w:b/>
        </w:rPr>
        <w:t>Выработка на одного</w:t>
      </w:r>
      <w:r w:rsidRPr="00C66473">
        <w:rPr>
          <w:b/>
          <w:spacing w:val="-3"/>
        </w:rPr>
        <w:t xml:space="preserve"> </w:t>
      </w:r>
      <w:r w:rsidRPr="00C66473">
        <w:rPr>
          <w:b/>
        </w:rPr>
        <w:t xml:space="preserve">сотрудника </w:t>
      </w:r>
      <w:r w:rsidRPr="00C66473">
        <w:t>-</w:t>
      </w:r>
      <w:r w:rsidRPr="00C66473">
        <w:rPr>
          <w:spacing w:val="-1"/>
        </w:rPr>
        <w:t xml:space="preserve"> </w:t>
      </w:r>
      <w:r w:rsidRPr="00C66473">
        <w:t>в</w:t>
      </w:r>
      <w:r w:rsidRPr="00C66473">
        <w:rPr>
          <w:spacing w:val="-2"/>
        </w:rPr>
        <w:t xml:space="preserve"> </w:t>
      </w:r>
      <w:r w:rsidRPr="00C66473">
        <w:t>целях</w:t>
      </w:r>
      <w:r w:rsidRPr="00C66473">
        <w:rPr>
          <w:spacing w:val="-3"/>
        </w:rPr>
        <w:t xml:space="preserve"> </w:t>
      </w:r>
      <w:r w:rsidRPr="00C66473">
        <w:t>настоящего стандарта под данным термином понимается выручка, приходящаяся на одну единицу среднесписочной численности сотрудников предприятия (задействованных в проекте подразделений предприятия или предприятий). Если проект затрагивает отдельные виды продукции - выручка по данным видам продукции, приходящаяся на одну единицу среднесписочной численности задействованных в производстве данного вида продукции сотрудников предприятия. В случае если проект затрагивает продукцию, используемую в собственном производстве Заявителя, то для целей настоящей программы принимается часть выручки от реализации готового изделия, соответствующая доле данной продукции в его себестоимости.</w:t>
      </w:r>
    </w:p>
    <w:p w14:paraId="1CD1A4FA" w14:textId="77777777" w:rsidR="00E321BA" w:rsidRPr="00C66473" w:rsidRDefault="00000000">
      <w:pPr>
        <w:pStyle w:val="a3"/>
        <w:ind w:left="326" w:right="165" w:firstLine="719"/>
      </w:pPr>
      <w:r w:rsidRPr="00C66473">
        <w:rPr>
          <w:b/>
        </w:rPr>
        <w:t>Периметр</w:t>
      </w:r>
      <w:r w:rsidRPr="00C66473">
        <w:rPr>
          <w:b/>
          <w:spacing w:val="-18"/>
        </w:rPr>
        <w:t xml:space="preserve"> </w:t>
      </w:r>
      <w:r w:rsidRPr="00C66473">
        <w:rPr>
          <w:b/>
        </w:rPr>
        <w:t>проекта</w:t>
      </w:r>
      <w:r w:rsidRPr="00C66473">
        <w:rPr>
          <w:b/>
          <w:spacing w:val="-17"/>
        </w:rPr>
        <w:t xml:space="preserve"> </w:t>
      </w:r>
      <w:r w:rsidRPr="00C66473">
        <w:t>-</w:t>
      </w:r>
      <w:r w:rsidRPr="00C66473">
        <w:rPr>
          <w:spacing w:val="-18"/>
        </w:rPr>
        <w:t xml:space="preserve"> </w:t>
      </w:r>
      <w:r w:rsidRPr="00C66473">
        <w:t>определенный</w:t>
      </w:r>
      <w:r w:rsidRPr="00C66473">
        <w:rPr>
          <w:spacing w:val="-17"/>
        </w:rPr>
        <w:t xml:space="preserve"> </w:t>
      </w:r>
      <w:r w:rsidRPr="00C66473">
        <w:t>приказом</w:t>
      </w:r>
      <w:r w:rsidRPr="00C66473">
        <w:rPr>
          <w:spacing w:val="-18"/>
        </w:rPr>
        <w:t xml:space="preserve"> </w:t>
      </w:r>
      <w:r w:rsidRPr="00C66473">
        <w:t>по</w:t>
      </w:r>
      <w:r w:rsidRPr="00C66473">
        <w:rPr>
          <w:spacing w:val="-17"/>
        </w:rPr>
        <w:t xml:space="preserve"> </w:t>
      </w:r>
      <w:r w:rsidRPr="00C66473">
        <w:t>предприятию</w:t>
      </w:r>
      <w:r w:rsidRPr="00C66473">
        <w:rPr>
          <w:spacing w:val="-18"/>
        </w:rPr>
        <w:t xml:space="preserve"> </w:t>
      </w:r>
      <w:r w:rsidRPr="00C66473">
        <w:t>(в</w:t>
      </w:r>
      <w:r w:rsidRPr="00C66473">
        <w:rPr>
          <w:spacing w:val="-17"/>
        </w:rPr>
        <w:t xml:space="preserve"> </w:t>
      </w:r>
      <w:r w:rsidRPr="00C66473">
        <w:t>случае участия в проекте нескольких предприятий, входящих в одну группу лиц, – может быть определено правовым документом, обязательным для выполнения предприятиями, входящими в Группу лиц) перечень задействованных в проекте структурных подразделений предприятия (предприятий), видов продукции, которые затрагиваются проектом, структурных подразделений и сотрудников, участвующих во внедрении проекта (проектная команда).</w:t>
      </w:r>
    </w:p>
    <w:p w14:paraId="31B2D54D" w14:textId="77777777" w:rsidR="00E321BA" w:rsidRPr="00C66473" w:rsidRDefault="00000000">
      <w:pPr>
        <w:pStyle w:val="a3"/>
        <w:spacing w:before="2"/>
        <w:ind w:left="326" w:right="166" w:firstLine="719"/>
      </w:pPr>
      <w:r w:rsidRPr="00C66473">
        <w:rPr>
          <w:b/>
        </w:rPr>
        <w:t>Перечень</w:t>
      </w:r>
      <w:r w:rsidRPr="00C66473">
        <w:rPr>
          <w:b/>
          <w:spacing w:val="-9"/>
        </w:rPr>
        <w:t xml:space="preserve"> </w:t>
      </w:r>
      <w:r w:rsidRPr="00C66473">
        <w:rPr>
          <w:b/>
        </w:rPr>
        <w:t>цифровых</w:t>
      </w:r>
      <w:r w:rsidRPr="00C66473">
        <w:rPr>
          <w:b/>
          <w:spacing w:val="-10"/>
        </w:rPr>
        <w:t xml:space="preserve"> </w:t>
      </w:r>
      <w:r w:rsidRPr="00C66473">
        <w:rPr>
          <w:b/>
        </w:rPr>
        <w:t>и</w:t>
      </w:r>
      <w:r w:rsidRPr="00C66473">
        <w:rPr>
          <w:b/>
          <w:spacing w:val="-7"/>
        </w:rPr>
        <w:t xml:space="preserve"> </w:t>
      </w:r>
      <w:r w:rsidRPr="00C66473">
        <w:rPr>
          <w:b/>
        </w:rPr>
        <w:t>технологических</w:t>
      </w:r>
      <w:r w:rsidRPr="00C66473">
        <w:rPr>
          <w:b/>
          <w:spacing w:val="-10"/>
        </w:rPr>
        <w:t xml:space="preserve"> </w:t>
      </w:r>
      <w:r w:rsidRPr="00C66473">
        <w:rPr>
          <w:b/>
        </w:rPr>
        <w:t>решений</w:t>
      </w:r>
      <w:r w:rsidRPr="00C66473">
        <w:rPr>
          <w:b/>
          <w:spacing w:val="-7"/>
        </w:rPr>
        <w:t xml:space="preserve"> </w:t>
      </w:r>
      <w:r w:rsidRPr="00C66473">
        <w:t>-</w:t>
      </w:r>
      <w:r w:rsidRPr="00C66473">
        <w:rPr>
          <w:spacing w:val="-7"/>
        </w:rPr>
        <w:t xml:space="preserve"> </w:t>
      </w:r>
      <w:r w:rsidRPr="00C66473">
        <w:t>разрабатываемый Федеральным</w:t>
      </w:r>
      <w:r w:rsidRPr="00C66473">
        <w:rPr>
          <w:spacing w:val="-18"/>
        </w:rPr>
        <w:t xml:space="preserve"> </w:t>
      </w:r>
      <w:r w:rsidRPr="00C66473">
        <w:t>государственным</w:t>
      </w:r>
      <w:r w:rsidRPr="00C66473">
        <w:rPr>
          <w:spacing w:val="-17"/>
        </w:rPr>
        <w:t xml:space="preserve"> </w:t>
      </w:r>
      <w:r w:rsidRPr="00C66473">
        <w:t>автономным</w:t>
      </w:r>
      <w:r w:rsidRPr="00C66473">
        <w:rPr>
          <w:spacing w:val="-18"/>
        </w:rPr>
        <w:t xml:space="preserve"> </w:t>
      </w:r>
      <w:r w:rsidRPr="00C66473">
        <w:t>учреждением</w:t>
      </w:r>
      <w:r w:rsidRPr="00C66473">
        <w:rPr>
          <w:spacing w:val="-17"/>
        </w:rPr>
        <w:t xml:space="preserve"> </w:t>
      </w:r>
      <w:r w:rsidRPr="00C66473">
        <w:t>«Российский</w:t>
      </w:r>
      <w:r w:rsidRPr="00C66473">
        <w:rPr>
          <w:spacing w:val="-18"/>
        </w:rPr>
        <w:t xml:space="preserve"> </w:t>
      </w:r>
      <w:r w:rsidRPr="00C66473">
        <w:t>фонд технологического развития» (далее – Фонд развития промышленности) и утверждаемый Наблюдательным советом Фонда развития промышленности перечень, в соответствии с которым осуществляется финансирование приобретения и внедрения цифровых и технологических решений для проектов, направленных на повышение уровня автоматизации и цифровизации промышленных предприятий.</w:t>
      </w:r>
    </w:p>
    <w:p w14:paraId="34ADB394" w14:textId="77777777" w:rsidR="00E321BA" w:rsidRPr="00C66473" w:rsidRDefault="00000000">
      <w:pPr>
        <w:pStyle w:val="a3"/>
        <w:spacing w:line="319" w:lineRule="exact"/>
        <w:ind w:left="1046"/>
      </w:pPr>
      <w:r w:rsidRPr="00C66473">
        <w:rPr>
          <w:b/>
        </w:rPr>
        <w:lastRenderedPageBreak/>
        <w:t>Проект</w:t>
      </w:r>
      <w:r w:rsidRPr="00C66473">
        <w:rPr>
          <w:b/>
          <w:spacing w:val="34"/>
        </w:rPr>
        <w:t xml:space="preserve"> </w:t>
      </w:r>
      <w:r w:rsidRPr="00C66473">
        <w:t>–</w:t>
      </w:r>
      <w:r w:rsidRPr="00C66473">
        <w:rPr>
          <w:spacing w:val="38"/>
        </w:rPr>
        <w:t xml:space="preserve"> </w:t>
      </w:r>
      <w:r w:rsidRPr="00C66473">
        <w:t>совокупность</w:t>
      </w:r>
      <w:r w:rsidRPr="00C66473">
        <w:rPr>
          <w:spacing w:val="34"/>
        </w:rPr>
        <w:t xml:space="preserve"> </w:t>
      </w:r>
      <w:r w:rsidRPr="00C66473">
        <w:t>организационных,</w:t>
      </w:r>
      <w:r w:rsidRPr="00C66473">
        <w:rPr>
          <w:spacing w:val="40"/>
        </w:rPr>
        <w:t xml:space="preserve"> </w:t>
      </w:r>
      <w:r w:rsidRPr="00C66473">
        <w:t>технических,</w:t>
      </w:r>
      <w:r w:rsidRPr="00C66473">
        <w:rPr>
          <w:spacing w:val="39"/>
        </w:rPr>
        <w:t xml:space="preserve"> </w:t>
      </w:r>
      <w:r w:rsidRPr="00C66473">
        <w:rPr>
          <w:spacing w:val="-2"/>
        </w:rPr>
        <w:t>финансовых,</w:t>
      </w:r>
    </w:p>
    <w:p w14:paraId="507E8155" w14:textId="77777777" w:rsidR="00E321BA" w:rsidRPr="00C66473" w:rsidRDefault="00000000">
      <w:pPr>
        <w:pStyle w:val="a3"/>
        <w:spacing w:before="73"/>
        <w:ind w:left="326" w:right="159"/>
      </w:pPr>
      <w:r w:rsidRPr="00C66473">
        <w:t>кадровых мероприятий, имеющих цель в установленные бюджет и сроки создание нового предприятия/производства и (или) технологическое перевооружение и модернизацию как предприятия в целом, так и его одного или нескольких структурных подразделений (филиалов, цехов, производственных</w:t>
      </w:r>
      <w:r w:rsidRPr="00C66473">
        <w:rPr>
          <w:spacing w:val="-3"/>
        </w:rPr>
        <w:t xml:space="preserve"> </w:t>
      </w:r>
      <w:r w:rsidRPr="00C66473">
        <w:t>участков, отделов</w:t>
      </w:r>
      <w:r w:rsidRPr="00C66473">
        <w:rPr>
          <w:spacing w:val="-1"/>
        </w:rPr>
        <w:t xml:space="preserve"> </w:t>
      </w:r>
      <w:r w:rsidRPr="00C66473">
        <w:t>и т.д.)</w:t>
      </w:r>
      <w:r w:rsidRPr="00C66473">
        <w:rPr>
          <w:spacing w:val="-5"/>
        </w:rPr>
        <w:t xml:space="preserve"> </w:t>
      </w:r>
      <w:r w:rsidRPr="00C66473">
        <w:t>для внедрения</w:t>
      </w:r>
      <w:r w:rsidRPr="00C66473">
        <w:rPr>
          <w:spacing w:val="-2"/>
        </w:rPr>
        <w:t xml:space="preserve"> </w:t>
      </w:r>
      <w:r w:rsidRPr="00C66473">
        <w:t>новых</w:t>
      </w:r>
      <w:r w:rsidRPr="00C66473">
        <w:rPr>
          <w:spacing w:val="-3"/>
        </w:rPr>
        <w:t xml:space="preserve"> </w:t>
      </w:r>
      <w:r w:rsidRPr="00C66473">
        <w:t>технологий и (или) продукции, и (или) внедрение цифровых и технологических решений для повышения уровня автоматизации и цифровизации предприятия (его структурных подразделений или нескольких предприятий, входящих в периметр проекта).</w:t>
      </w:r>
    </w:p>
    <w:p w14:paraId="20348507" w14:textId="77777777" w:rsidR="00E321BA" w:rsidRPr="00C66473" w:rsidRDefault="00000000">
      <w:pPr>
        <w:pStyle w:val="a3"/>
        <w:spacing w:before="1"/>
        <w:ind w:left="326" w:right="162" w:firstLine="719"/>
      </w:pPr>
      <w:r w:rsidRPr="00C66473">
        <w:rPr>
          <w:b/>
        </w:rPr>
        <w:t xml:space="preserve">Станкоинструментальная продукция </w:t>
      </w:r>
      <w:r w:rsidRPr="00C66473">
        <w:t>- оборудование металлообрабатывающее и станки (код ОКПД2 28.4), инструменты рабочие сменные</w:t>
      </w:r>
      <w:r w:rsidRPr="00C66473">
        <w:rPr>
          <w:spacing w:val="-18"/>
        </w:rPr>
        <w:t xml:space="preserve"> </w:t>
      </w:r>
      <w:r w:rsidRPr="00C66473">
        <w:t>для</w:t>
      </w:r>
      <w:r w:rsidRPr="00C66473">
        <w:rPr>
          <w:spacing w:val="-17"/>
        </w:rPr>
        <w:t xml:space="preserve"> </w:t>
      </w:r>
      <w:r w:rsidRPr="00C66473">
        <w:t>станков</w:t>
      </w:r>
      <w:r w:rsidRPr="00C66473">
        <w:rPr>
          <w:spacing w:val="-18"/>
        </w:rPr>
        <w:t xml:space="preserve"> </w:t>
      </w:r>
      <w:r w:rsidRPr="00C66473">
        <w:t>или</w:t>
      </w:r>
      <w:r w:rsidRPr="00C66473">
        <w:rPr>
          <w:spacing w:val="-17"/>
        </w:rPr>
        <w:t xml:space="preserve"> </w:t>
      </w:r>
      <w:r w:rsidRPr="00C66473">
        <w:t>для</w:t>
      </w:r>
      <w:r w:rsidRPr="00C66473">
        <w:rPr>
          <w:spacing w:val="-18"/>
        </w:rPr>
        <w:t xml:space="preserve"> </w:t>
      </w:r>
      <w:r w:rsidRPr="00C66473">
        <w:t>ручного</w:t>
      </w:r>
      <w:r w:rsidRPr="00C66473">
        <w:rPr>
          <w:spacing w:val="-17"/>
        </w:rPr>
        <w:t xml:space="preserve"> </w:t>
      </w:r>
      <w:r w:rsidRPr="00C66473">
        <w:t>инструмента</w:t>
      </w:r>
      <w:r w:rsidRPr="00C66473">
        <w:rPr>
          <w:spacing w:val="-18"/>
        </w:rPr>
        <w:t xml:space="preserve"> </w:t>
      </w:r>
      <w:r w:rsidRPr="00C66473">
        <w:t>(с</w:t>
      </w:r>
      <w:r w:rsidRPr="00C66473">
        <w:rPr>
          <w:spacing w:val="-17"/>
        </w:rPr>
        <w:t xml:space="preserve"> </w:t>
      </w:r>
      <w:r w:rsidRPr="00C66473">
        <w:t>механическим</w:t>
      </w:r>
      <w:r w:rsidRPr="00C66473">
        <w:rPr>
          <w:spacing w:val="-18"/>
        </w:rPr>
        <w:t xml:space="preserve"> </w:t>
      </w:r>
      <w:r w:rsidRPr="00C66473">
        <w:t>приводом или без него) (код ОКПД2 25.73.40), инструмент прочий (код ОКПД2 25.73.60), жернова, точильные камни, шлифовальные круги и аналогичные изделия без</w:t>
      </w:r>
      <w:r w:rsidRPr="00C66473">
        <w:rPr>
          <w:spacing w:val="-4"/>
        </w:rPr>
        <w:t xml:space="preserve"> </w:t>
      </w:r>
      <w:r w:rsidRPr="00C66473">
        <w:t>каркаса,</w:t>
      </w:r>
      <w:r w:rsidRPr="00C66473">
        <w:rPr>
          <w:spacing w:val="-2"/>
        </w:rPr>
        <w:t xml:space="preserve"> </w:t>
      </w:r>
      <w:r w:rsidRPr="00C66473">
        <w:t>для обработки камней, и их</w:t>
      </w:r>
      <w:r w:rsidRPr="00C66473">
        <w:rPr>
          <w:spacing w:val="-4"/>
        </w:rPr>
        <w:t xml:space="preserve"> </w:t>
      </w:r>
      <w:r w:rsidRPr="00C66473">
        <w:t>части, из природного камня, агломерированных природных или искусственных абразивов или керамики (код ОКПД2 23.91.11), инструменты, приборы и машины для измерения или контроля прочие, не включенные в другие группировки (код ОКПД2 26.51.66.190), инструменты ручные электрические (код ОКПД2 28.24.11).</w:t>
      </w:r>
    </w:p>
    <w:p w14:paraId="19E02DA5" w14:textId="77777777" w:rsidR="00E321BA" w:rsidRDefault="00000000">
      <w:pPr>
        <w:pStyle w:val="a3"/>
        <w:ind w:left="326" w:right="166" w:firstLine="720"/>
      </w:pPr>
      <w:r w:rsidRPr="00C66473">
        <w:rPr>
          <w:b/>
        </w:rPr>
        <w:t xml:space="preserve">Технологическое перевооружение и модернизация </w:t>
      </w:r>
      <w:r w:rsidRPr="00C66473">
        <w:t xml:space="preserve">– комплекс </w:t>
      </w:r>
      <w:r>
        <w:t>мероприятий по повышению технологического и (или) технико- экономического уровня отдельных производств, цехов и участков в соответствии с принципами наилучших доступных</w:t>
      </w:r>
      <w:r>
        <w:rPr>
          <w:spacing w:val="-1"/>
        </w:rPr>
        <w:t xml:space="preserve"> </w:t>
      </w:r>
      <w:r>
        <w:t>технологий, механизации и автоматизации производства, модернизации и замены устаревшего и физически изношенного оборудования более производительным.</w:t>
      </w:r>
    </w:p>
    <w:p w14:paraId="4843CD16" w14:textId="77777777" w:rsidR="00E321BA" w:rsidRPr="00C66473" w:rsidRDefault="00000000">
      <w:pPr>
        <w:pStyle w:val="a3"/>
        <w:ind w:left="326" w:right="163" w:firstLine="719"/>
      </w:pPr>
      <w:r w:rsidRPr="00C66473">
        <w:t>В</w:t>
      </w:r>
      <w:r w:rsidRPr="00C66473">
        <w:rPr>
          <w:spacing w:val="-1"/>
        </w:rPr>
        <w:t xml:space="preserve"> </w:t>
      </w:r>
      <w:r w:rsidRPr="00C66473">
        <w:t>настоящем Стандарте также используются термины, определенные в стандарте Фонда № ФРП СК-И-ФП-1 «Порядок финансирования проектов» (Редакция – действующая на момент принятия решения по выдаче займа).</w:t>
      </w:r>
    </w:p>
    <w:p w14:paraId="6C1F9D08" w14:textId="77777777" w:rsidR="00E321BA" w:rsidRDefault="00000000">
      <w:pPr>
        <w:spacing w:line="321" w:lineRule="exact"/>
        <w:ind w:left="1046"/>
        <w:jc w:val="both"/>
        <w:rPr>
          <w:sz w:val="28"/>
        </w:rPr>
      </w:pPr>
      <w:r>
        <w:rPr>
          <w:b/>
          <w:sz w:val="28"/>
        </w:rPr>
        <w:t>Стандарт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стандарт.</w:t>
      </w:r>
    </w:p>
    <w:p w14:paraId="13D82628" w14:textId="77777777" w:rsidR="00E321BA" w:rsidRDefault="00000000">
      <w:pPr>
        <w:pStyle w:val="1"/>
        <w:numPr>
          <w:ilvl w:val="0"/>
          <w:numId w:val="11"/>
        </w:numPr>
        <w:tabs>
          <w:tab w:val="left" w:pos="613"/>
        </w:tabs>
        <w:spacing w:before="186"/>
        <w:ind w:left="613" w:hanging="282"/>
      </w:pPr>
      <w:bookmarkStart w:id="2" w:name="_TOC_250001"/>
      <w:r>
        <w:t>Условия</w:t>
      </w:r>
      <w:r>
        <w:rPr>
          <w:spacing w:val="-11"/>
        </w:rPr>
        <w:t xml:space="preserve"> </w:t>
      </w:r>
      <w:bookmarkEnd w:id="2"/>
      <w:r>
        <w:rPr>
          <w:spacing w:val="-2"/>
        </w:rPr>
        <w:t>программы</w:t>
      </w:r>
    </w:p>
    <w:p w14:paraId="44091ED2" w14:textId="2D9BD58E" w:rsidR="005B5844" w:rsidRPr="00C66473" w:rsidRDefault="00000000" w:rsidP="005B5844">
      <w:pPr>
        <w:pStyle w:val="a3"/>
        <w:ind w:left="331" w:right="164" w:firstLine="700"/>
      </w:pPr>
      <w:r>
        <w:t>В соответствии с программой «</w:t>
      </w:r>
      <w:r w:rsidR="00A333D0">
        <w:rPr>
          <w:color w:val="006FC0"/>
        </w:rPr>
        <w:t>Оборотный капитал для производства продукции двойного назначения</w:t>
      </w:r>
      <w:r>
        <w:t xml:space="preserve">» производится заемное финансирование </w:t>
      </w:r>
      <w:r>
        <w:rPr>
          <w:color w:val="006FC0"/>
        </w:rPr>
        <w:t>Проектов/Заявителей</w:t>
      </w:r>
      <w:r>
        <w:t xml:space="preserve">, реализуемых в </w:t>
      </w:r>
      <w:r w:rsidRPr="00C66473">
        <w:t>отраслях, указанных в Приложении № 1 к настоящему стандарту, и направленных на:</w:t>
      </w:r>
    </w:p>
    <w:p w14:paraId="3D4EF8A3" w14:textId="39909EAA" w:rsidR="00E321BA" w:rsidRPr="00C66473" w:rsidRDefault="005B5844" w:rsidP="005B5844">
      <w:pPr>
        <w:pStyle w:val="a3"/>
        <w:ind w:left="331" w:right="164" w:firstLine="700"/>
      </w:pPr>
      <w:r w:rsidRPr="00C66473">
        <w:t xml:space="preserve">- </w:t>
      </w:r>
      <w:r w:rsidRPr="00C66473">
        <w:rPr>
          <w:spacing w:val="-8"/>
        </w:rPr>
        <w:t xml:space="preserve">приобретение сырья, материалов, комплектующих и расходных материалов, необходимых для серийного выпуска промышленной продукции </w:t>
      </w:r>
      <w:r w:rsidRPr="00C66473">
        <w:t>двойного назначения с импортозамещающим или экспортным потенциалом.</w:t>
      </w:r>
    </w:p>
    <w:p w14:paraId="19A55085" w14:textId="77777777" w:rsidR="00E321BA" w:rsidRPr="00C66473" w:rsidRDefault="00000000" w:rsidP="005B5844">
      <w:pPr>
        <w:pStyle w:val="a4"/>
        <w:numPr>
          <w:ilvl w:val="0"/>
          <w:numId w:val="10"/>
        </w:numPr>
        <w:tabs>
          <w:tab w:val="left" w:pos="1208"/>
        </w:tabs>
        <w:ind w:right="166" w:firstLine="700"/>
        <w:rPr>
          <w:sz w:val="28"/>
        </w:rPr>
      </w:pPr>
      <w:r w:rsidRPr="00C66473">
        <w:rPr>
          <w:sz w:val="28"/>
        </w:rPr>
        <w:t>разработку и внедрение на предприятиях перспективных технологий, соответствующих</w:t>
      </w:r>
      <w:r w:rsidRPr="00C66473">
        <w:rPr>
          <w:spacing w:val="-9"/>
          <w:sz w:val="28"/>
        </w:rPr>
        <w:t xml:space="preserve"> </w:t>
      </w:r>
      <w:r w:rsidRPr="00C66473">
        <w:rPr>
          <w:sz w:val="28"/>
        </w:rPr>
        <w:t>принципам</w:t>
      </w:r>
      <w:r w:rsidRPr="00C66473">
        <w:rPr>
          <w:spacing w:val="-8"/>
          <w:sz w:val="28"/>
        </w:rPr>
        <w:t xml:space="preserve"> </w:t>
      </w:r>
      <w:r w:rsidRPr="00C66473">
        <w:rPr>
          <w:sz w:val="28"/>
        </w:rPr>
        <w:t>наилучших</w:t>
      </w:r>
      <w:r w:rsidRPr="00C66473">
        <w:rPr>
          <w:spacing w:val="-13"/>
          <w:sz w:val="28"/>
        </w:rPr>
        <w:t xml:space="preserve"> </w:t>
      </w:r>
      <w:r w:rsidRPr="00C66473">
        <w:rPr>
          <w:sz w:val="28"/>
        </w:rPr>
        <w:t>доступных</w:t>
      </w:r>
      <w:r w:rsidRPr="00C66473">
        <w:rPr>
          <w:spacing w:val="-9"/>
          <w:sz w:val="28"/>
        </w:rPr>
        <w:t xml:space="preserve"> </w:t>
      </w:r>
      <w:r w:rsidRPr="00C66473">
        <w:rPr>
          <w:sz w:val="28"/>
        </w:rPr>
        <w:t>технологий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(в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том</w:t>
      </w:r>
      <w:r w:rsidRPr="00C66473">
        <w:rPr>
          <w:spacing w:val="-8"/>
          <w:sz w:val="28"/>
        </w:rPr>
        <w:t xml:space="preserve"> </w:t>
      </w:r>
      <w:r w:rsidRPr="00C66473">
        <w:rPr>
          <w:sz w:val="28"/>
        </w:rPr>
        <w:t>числе базовых отраслевых технологий);</w:t>
      </w:r>
    </w:p>
    <w:p w14:paraId="760EC6D8" w14:textId="0A53440D" w:rsidR="00E321BA" w:rsidRPr="00C66473" w:rsidRDefault="00000000">
      <w:pPr>
        <w:pStyle w:val="a4"/>
        <w:numPr>
          <w:ilvl w:val="0"/>
          <w:numId w:val="10"/>
        </w:numPr>
        <w:tabs>
          <w:tab w:val="left" w:pos="1222"/>
        </w:tabs>
        <w:spacing w:line="242" w:lineRule="auto"/>
        <w:ind w:left="331" w:right="166" w:firstLine="700"/>
        <w:rPr>
          <w:sz w:val="28"/>
        </w:rPr>
      </w:pPr>
      <w:r w:rsidRPr="00C66473">
        <w:rPr>
          <w:sz w:val="28"/>
        </w:rPr>
        <w:t xml:space="preserve">создание, завершение разработки и внедрение в производство новой конкурентоспособной и высокотехнологичной продукции </w:t>
      </w:r>
      <w:r w:rsidR="00FE3DAF" w:rsidRPr="00C66473">
        <w:rPr>
          <w:sz w:val="28"/>
        </w:rPr>
        <w:t>двойного</w:t>
      </w:r>
      <w:r w:rsidRPr="00C66473">
        <w:rPr>
          <w:sz w:val="28"/>
        </w:rPr>
        <w:t xml:space="preserve"> назначения с импортозамещающим потенциалом;</w:t>
      </w:r>
    </w:p>
    <w:p w14:paraId="7EBDD012" w14:textId="4980DFA1" w:rsidR="005B5844" w:rsidRPr="00C66473" w:rsidRDefault="00000000" w:rsidP="00DA1340">
      <w:pPr>
        <w:pStyle w:val="a4"/>
        <w:numPr>
          <w:ilvl w:val="0"/>
          <w:numId w:val="10"/>
        </w:numPr>
        <w:tabs>
          <w:tab w:val="left" w:pos="1356"/>
        </w:tabs>
        <w:ind w:left="331" w:right="168" w:firstLine="700"/>
        <w:rPr>
          <w:sz w:val="28"/>
        </w:rPr>
      </w:pPr>
      <w:r w:rsidRPr="00C66473">
        <w:rPr>
          <w:sz w:val="28"/>
        </w:rPr>
        <w:t>разработку, внедрение и расширение на предприятиях оборонно-промышленного</w:t>
      </w:r>
      <w:r w:rsidRPr="00C66473">
        <w:rPr>
          <w:sz w:val="28"/>
        </w:rPr>
        <w:tab/>
        <w:t>комплекса</w:t>
      </w:r>
      <w:r w:rsidRPr="00C66473">
        <w:rPr>
          <w:sz w:val="28"/>
        </w:rPr>
        <w:tab/>
        <w:t>выпуска</w:t>
      </w:r>
      <w:r w:rsidRPr="00C66473">
        <w:rPr>
          <w:sz w:val="28"/>
        </w:rPr>
        <w:tab/>
        <w:t>конкурентоспособной</w:t>
      </w:r>
      <w:r w:rsidR="00DA1340" w:rsidRPr="00C66473">
        <w:rPr>
          <w:sz w:val="28"/>
        </w:rPr>
        <w:t xml:space="preserve"> </w:t>
      </w:r>
      <w:r w:rsidRPr="00C66473">
        <w:rPr>
          <w:sz w:val="28"/>
        </w:rPr>
        <w:lastRenderedPageBreak/>
        <w:t xml:space="preserve">высокотехнологичной промышленной </w:t>
      </w:r>
      <w:r w:rsidR="005B5844" w:rsidRPr="00C66473">
        <w:rPr>
          <w:sz w:val="28"/>
        </w:rPr>
        <w:t>продукции двойного</w:t>
      </w:r>
      <w:r w:rsidRPr="00C66473">
        <w:rPr>
          <w:sz w:val="28"/>
        </w:rPr>
        <w:t xml:space="preserve"> назначения</w:t>
      </w:r>
      <w:r w:rsidR="00C66473">
        <w:rPr>
          <w:sz w:val="28"/>
        </w:rPr>
        <w:t>.</w:t>
      </w:r>
    </w:p>
    <w:p w14:paraId="669617D7" w14:textId="77777777" w:rsidR="00E321BA" w:rsidRPr="009B1DB7" w:rsidRDefault="00000000">
      <w:pPr>
        <w:pStyle w:val="a4"/>
        <w:numPr>
          <w:ilvl w:val="1"/>
          <w:numId w:val="11"/>
        </w:numPr>
        <w:tabs>
          <w:tab w:val="left" w:pos="1721"/>
        </w:tabs>
        <w:ind w:left="307" w:right="170" w:firstLine="710"/>
        <w:rPr>
          <w:sz w:val="28"/>
        </w:rPr>
      </w:pPr>
      <w:r w:rsidRPr="009B1DB7">
        <w:rPr>
          <w:sz w:val="28"/>
        </w:rPr>
        <w:t>В рамках программы осуществляется финансирование Проектов/Заявителей, соответствующих следующим требованиям:</w:t>
      </w:r>
    </w:p>
    <w:p w14:paraId="271D7A5C" w14:textId="4A7320FE" w:rsidR="00E321BA" w:rsidRPr="009B1DB7" w:rsidRDefault="00000000">
      <w:pPr>
        <w:pStyle w:val="a4"/>
        <w:numPr>
          <w:ilvl w:val="0"/>
          <w:numId w:val="9"/>
        </w:numPr>
        <w:tabs>
          <w:tab w:val="left" w:pos="1319"/>
        </w:tabs>
        <w:spacing w:line="321" w:lineRule="exact"/>
        <w:ind w:left="1319" w:hanging="292"/>
        <w:rPr>
          <w:sz w:val="28"/>
        </w:rPr>
      </w:pPr>
      <w:r w:rsidRPr="009B1DB7">
        <w:rPr>
          <w:sz w:val="28"/>
        </w:rPr>
        <w:t>срок</w:t>
      </w:r>
      <w:r w:rsidRPr="009B1DB7">
        <w:rPr>
          <w:spacing w:val="-3"/>
          <w:sz w:val="28"/>
        </w:rPr>
        <w:t xml:space="preserve"> </w:t>
      </w:r>
      <w:r w:rsidRPr="009B1DB7">
        <w:rPr>
          <w:sz w:val="28"/>
        </w:rPr>
        <w:t>займа -</w:t>
      </w:r>
      <w:r w:rsidRPr="009B1DB7">
        <w:rPr>
          <w:spacing w:val="-4"/>
          <w:sz w:val="28"/>
        </w:rPr>
        <w:t xml:space="preserve"> </w:t>
      </w:r>
      <w:r w:rsidRPr="009B1DB7">
        <w:rPr>
          <w:sz w:val="28"/>
        </w:rPr>
        <w:t xml:space="preserve">не более </w:t>
      </w:r>
      <w:r w:rsidR="002A7BE0">
        <w:rPr>
          <w:color w:val="006FC0"/>
          <w:sz w:val="28"/>
        </w:rPr>
        <w:t>3</w:t>
      </w:r>
      <w:r w:rsidRPr="009B1DB7">
        <w:rPr>
          <w:color w:val="006FC0"/>
          <w:spacing w:val="-7"/>
          <w:sz w:val="28"/>
        </w:rPr>
        <w:t xml:space="preserve"> </w:t>
      </w:r>
      <w:r w:rsidRPr="009B1DB7">
        <w:rPr>
          <w:color w:val="006FC0"/>
          <w:spacing w:val="-4"/>
          <w:sz w:val="28"/>
        </w:rPr>
        <w:t>лет</w:t>
      </w:r>
      <w:r w:rsidRPr="009B1DB7">
        <w:rPr>
          <w:spacing w:val="-4"/>
          <w:sz w:val="28"/>
        </w:rPr>
        <w:t>;</w:t>
      </w:r>
    </w:p>
    <w:p w14:paraId="30EBDA70" w14:textId="77777777" w:rsidR="00E321BA" w:rsidRPr="009B1DB7" w:rsidRDefault="00000000">
      <w:pPr>
        <w:pStyle w:val="a4"/>
        <w:numPr>
          <w:ilvl w:val="0"/>
          <w:numId w:val="9"/>
        </w:numPr>
        <w:tabs>
          <w:tab w:val="left" w:pos="1314"/>
        </w:tabs>
        <w:spacing w:line="322" w:lineRule="exact"/>
        <w:ind w:left="1314" w:hanging="287"/>
        <w:rPr>
          <w:sz w:val="28"/>
        </w:rPr>
      </w:pPr>
      <w:r w:rsidRPr="009B1DB7">
        <w:rPr>
          <w:sz w:val="28"/>
        </w:rPr>
        <w:t>общая</w:t>
      </w:r>
      <w:r w:rsidRPr="009B1DB7">
        <w:rPr>
          <w:spacing w:val="-1"/>
          <w:sz w:val="28"/>
        </w:rPr>
        <w:t xml:space="preserve"> </w:t>
      </w:r>
      <w:r w:rsidRPr="009B1DB7">
        <w:rPr>
          <w:sz w:val="28"/>
        </w:rPr>
        <w:t>сумма</w:t>
      </w:r>
      <w:r w:rsidRPr="009B1DB7">
        <w:rPr>
          <w:spacing w:val="-1"/>
          <w:sz w:val="28"/>
        </w:rPr>
        <w:t xml:space="preserve"> </w:t>
      </w:r>
      <w:r w:rsidRPr="009B1DB7">
        <w:rPr>
          <w:sz w:val="28"/>
        </w:rPr>
        <w:t>займа -</w:t>
      </w:r>
      <w:r w:rsidRPr="009B1DB7">
        <w:rPr>
          <w:spacing w:val="-3"/>
          <w:sz w:val="28"/>
        </w:rPr>
        <w:t xml:space="preserve"> </w:t>
      </w:r>
      <w:r w:rsidRPr="009B1DB7">
        <w:rPr>
          <w:sz w:val="28"/>
        </w:rPr>
        <w:t>от</w:t>
      </w:r>
      <w:r w:rsidRPr="009B1DB7">
        <w:rPr>
          <w:spacing w:val="-4"/>
          <w:sz w:val="28"/>
        </w:rPr>
        <w:t xml:space="preserve"> </w:t>
      </w:r>
      <w:r w:rsidRPr="009B1DB7">
        <w:rPr>
          <w:color w:val="006FC0"/>
          <w:sz w:val="28"/>
        </w:rPr>
        <w:t>5</w:t>
      </w:r>
      <w:r w:rsidRPr="009B1DB7">
        <w:rPr>
          <w:color w:val="006FC0"/>
          <w:spacing w:val="-1"/>
          <w:sz w:val="28"/>
        </w:rPr>
        <w:t xml:space="preserve"> </w:t>
      </w:r>
      <w:r w:rsidRPr="009B1DB7">
        <w:rPr>
          <w:color w:val="006FC0"/>
          <w:sz w:val="28"/>
        </w:rPr>
        <w:t>до</w:t>
      </w:r>
      <w:r w:rsidRPr="009B1DB7">
        <w:rPr>
          <w:color w:val="006FC0"/>
          <w:spacing w:val="-7"/>
          <w:sz w:val="28"/>
        </w:rPr>
        <w:t xml:space="preserve"> </w:t>
      </w:r>
      <w:r w:rsidRPr="009B1DB7">
        <w:rPr>
          <w:color w:val="006FC0"/>
          <w:sz w:val="28"/>
        </w:rPr>
        <w:t>70</w:t>
      </w:r>
      <w:r w:rsidRPr="009B1DB7">
        <w:rPr>
          <w:color w:val="006FC0"/>
          <w:spacing w:val="-1"/>
          <w:sz w:val="28"/>
        </w:rPr>
        <w:t xml:space="preserve"> </w:t>
      </w:r>
      <w:r w:rsidRPr="009B1DB7">
        <w:rPr>
          <w:sz w:val="28"/>
        </w:rPr>
        <w:t>млн</w:t>
      </w:r>
      <w:r w:rsidRPr="009B1DB7">
        <w:rPr>
          <w:spacing w:val="-3"/>
          <w:sz w:val="28"/>
        </w:rPr>
        <w:t xml:space="preserve"> </w:t>
      </w:r>
      <w:r w:rsidRPr="009B1DB7">
        <w:rPr>
          <w:spacing w:val="-2"/>
          <w:sz w:val="28"/>
        </w:rPr>
        <w:t>руб.;</w:t>
      </w:r>
    </w:p>
    <w:p w14:paraId="6327CB4F" w14:textId="77777777" w:rsidR="00E321BA" w:rsidRPr="009B1DB7" w:rsidRDefault="00000000">
      <w:pPr>
        <w:pStyle w:val="a4"/>
        <w:numPr>
          <w:ilvl w:val="0"/>
          <w:numId w:val="9"/>
        </w:numPr>
        <w:tabs>
          <w:tab w:val="left" w:pos="1313"/>
        </w:tabs>
        <w:ind w:right="145" w:firstLine="700"/>
        <w:rPr>
          <w:sz w:val="28"/>
        </w:rPr>
      </w:pPr>
      <w:r w:rsidRPr="009B1DB7">
        <w:rPr>
          <w:sz w:val="28"/>
        </w:rPr>
        <w:t>займ может быть разбит на транши, в зависимости от наличия финансирования в Фонде и принятого обеспечения на момент выдачи отдельного транша;</w:t>
      </w:r>
    </w:p>
    <w:p w14:paraId="08AF80A0" w14:textId="77777777" w:rsidR="00E321BA" w:rsidRPr="00C66473" w:rsidRDefault="00000000">
      <w:pPr>
        <w:pStyle w:val="a3"/>
        <w:ind w:left="307" w:right="165" w:firstLine="724"/>
      </w:pPr>
      <w:r w:rsidRPr="00FE3DAF">
        <w:t xml:space="preserve">Экспертный совет </w:t>
      </w:r>
      <w:r w:rsidRPr="00C66473">
        <w:t>Фонда при принятии решения о финансировании Проекта/Заявителя определяют сумму, порядок предоставления займа (транши) и срок займа, исходя из особенностей проекта и финансового состояния Заявителя, но не более суммы, запрошенной Заявителем.</w:t>
      </w:r>
    </w:p>
    <w:p w14:paraId="4FE63551" w14:textId="77777777" w:rsidR="00E321BA" w:rsidRPr="00C66473" w:rsidRDefault="00000000">
      <w:pPr>
        <w:pStyle w:val="a3"/>
        <w:ind w:left="307" w:right="165" w:firstLine="724"/>
      </w:pPr>
      <w:r w:rsidRPr="00C66473">
        <w:t>Погашение основного долга по займу осуществляется Заявителем равными ежеквартальными платежами в течение последних двух кварталов срока займа.</w:t>
      </w:r>
    </w:p>
    <w:p w14:paraId="6773A786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21"/>
        </w:tabs>
        <w:spacing w:line="242" w:lineRule="auto"/>
        <w:ind w:left="307" w:right="165" w:firstLine="710"/>
        <w:rPr>
          <w:sz w:val="28"/>
        </w:rPr>
      </w:pPr>
      <w:r w:rsidRPr="00C66473">
        <w:rPr>
          <w:sz w:val="28"/>
        </w:rPr>
        <w:t>Обеспечение возврата займа предоставляется в соответствии с видами</w:t>
      </w:r>
      <w:r w:rsidRPr="00C66473">
        <w:rPr>
          <w:spacing w:val="-12"/>
          <w:sz w:val="28"/>
        </w:rPr>
        <w:t xml:space="preserve"> </w:t>
      </w:r>
      <w:r w:rsidRPr="00C66473">
        <w:rPr>
          <w:sz w:val="28"/>
        </w:rPr>
        <w:t>обеспечения,</w:t>
      </w:r>
      <w:r w:rsidRPr="00C66473">
        <w:rPr>
          <w:spacing w:val="-15"/>
          <w:sz w:val="28"/>
        </w:rPr>
        <w:t xml:space="preserve"> </w:t>
      </w:r>
      <w:r w:rsidRPr="00C66473">
        <w:rPr>
          <w:sz w:val="28"/>
        </w:rPr>
        <w:t>предусмотренными</w:t>
      </w:r>
      <w:r w:rsidRPr="00C66473">
        <w:rPr>
          <w:spacing w:val="-9"/>
          <w:sz w:val="28"/>
        </w:rPr>
        <w:t xml:space="preserve"> </w:t>
      </w:r>
      <w:r w:rsidRPr="00C66473">
        <w:rPr>
          <w:sz w:val="28"/>
        </w:rPr>
        <w:t>Стандартом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Фонда</w:t>
      </w:r>
      <w:r w:rsidRPr="00C66473">
        <w:rPr>
          <w:spacing w:val="-15"/>
          <w:sz w:val="28"/>
        </w:rPr>
        <w:t xml:space="preserve"> </w:t>
      </w:r>
      <w:r w:rsidRPr="00C66473">
        <w:rPr>
          <w:sz w:val="28"/>
        </w:rPr>
        <w:t>№</w:t>
      </w:r>
      <w:r w:rsidRPr="00C66473">
        <w:rPr>
          <w:spacing w:val="-13"/>
          <w:sz w:val="28"/>
        </w:rPr>
        <w:t xml:space="preserve"> </w:t>
      </w:r>
      <w:r w:rsidRPr="00C66473">
        <w:rPr>
          <w:sz w:val="28"/>
        </w:rPr>
        <w:t>ФРП</w:t>
      </w:r>
      <w:r w:rsidRPr="00C66473">
        <w:rPr>
          <w:spacing w:val="-16"/>
          <w:sz w:val="28"/>
        </w:rPr>
        <w:t xml:space="preserve"> </w:t>
      </w:r>
      <w:r w:rsidRPr="00C66473">
        <w:rPr>
          <w:sz w:val="28"/>
        </w:rPr>
        <w:t>СК-И-О- 1 (Редакция – действующая на момент принятия решения по выдаче займа).</w:t>
      </w:r>
    </w:p>
    <w:p w14:paraId="128F266F" w14:textId="4C3579E3" w:rsidR="00E321BA" w:rsidRPr="00C66473" w:rsidRDefault="00000000" w:rsidP="00C66473">
      <w:pPr>
        <w:pStyle w:val="a4"/>
        <w:numPr>
          <w:ilvl w:val="1"/>
          <w:numId w:val="11"/>
        </w:numPr>
        <w:tabs>
          <w:tab w:val="left" w:pos="1721"/>
        </w:tabs>
        <w:ind w:left="307" w:right="160" w:firstLine="710"/>
        <w:rPr>
          <w:sz w:val="28"/>
        </w:rPr>
      </w:pPr>
      <w:r w:rsidRPr="00C66473">
        <w:rPr>
          <w:sz w:val="28"/>
        </w:rPr>
        <w:t xml:space="preserve">Процентная ставка по предоставляемым целевым займам </w:t>
      </w:r>
      <w:r w:rsidRPr="00C66473">
        <w:rPr>
          <w:spacing w:val="-2"/>
          <w:sz w:val="28"/>
        </w:rPr>
        <w:t>составляет:</w:t>
      </w:r>
      <w:r w:rsidR="00C66473">
        <w:rPr>
          <w:spacing w:val="-2"/>
          <w:sz w:val="28"/>
        </w:rPr>
        <w:t xml:space="preserve"> </w:t>
      </w:r>
      <w:r w:rsidR="002A7BE0" w:rsidRPr="00C66473">
        <w:rPr>
          <w:color w:val="006FC0"/>
          <w:sz w:val="28"/>
        </w:rPr>
        <w:t>3</w:t>
      </w:r>
      <w:r w:rsidR="002A7BE0" w:rsidRPr="00C66473">
        <w:rPr>
          <w:color w:val="006FC0"/>
          <w:spacing w:val="-6"/>
          <w:sz w:val="28"/>
        </w:rPr>
        <w:t xml:space="preserve"> </w:t>
      </w:r>
      <w:r w:rsidR="002A7BE0" w:rsidRPr="00C66473">
        <w:rPr>
          <w:color w:val="006FC0"/>
          <w:sz w:val="28"/>
        </w:rPr>
        <w:t>(Три)</w:t>
      </w:r>
      <w:r w:rsidR="002A7BE0" w:rsidRPr="00C66473">
        <w:rPr>
          <w:color w:val="006FC0"/>
          <w:spacing w:val="-8"/>
          <w:sz w:val="28"/>
        </w:rPr>
        <w:t xml:space="preserve"> </w:t>
      </w:r>
      <w:r w:rsidR="002A7BE0" w:rsidRPr="00C66473">
        <w:rPr>
          <w:color w:val="006FC0"/>
          <w:sz w:val="28"/>
        </w:rPr>
        <w:t>процент</w:t>
      </w:r>
      <w:r w:rsidR="002A7BE0" w:rsidRPr="00C66473">
        <w:rPr>
          <w:color w:val="006FC0"/>
          <w:spacing w:val="-7"/>
          <w:sz w:val="28"/>
        </w:rPr>
        <w:t xml:space="preserve"> </w:t>
      </w:r>
      <w:r w:rsidR="002A7BE0" w:rsidRPr="00C66473">
        <w:rPr>
          <w:color w:val="006FC0"/>
          <w:sz w:val="28"/>
        </w:rPr>
        <w:t>годовых</w:t>
      </w:r>
      <w:r w:rsidR="002A7BE0" w:rsidRPr="00C66473">
        <w:rPr>
          <w:color w:val="006FC0"/>
          <w:spacing w:val="-10"/>
          <w:sz w:val="28"/>
        </w:rPr>
        <w:t xml:space="preserve"> </w:t>
      </w:r>
      <w:r w:rsidR="002A7BE0" w:rsidRPr="00C66473">
        <w:rPr>
          <w:color w:val="006FC0"/>
          <w:sz w:val="28"/>
        </w:rPr>
        <w:t>на</w:t>
      </w:r>
      <w:r w:rsidR="002A7BE0" w:rsidRPr="00C66473">
        <w:rPr>
          <w:color w:val="006FC0"/>
          <w:spacing w:val="-5"/>
          <w:sz w:val="28"/>
        </w:rPr>
        <w:t xml:space="preserve"> </w:t>
      </w:r>
      <w:r w:rsidR="002A7BE0" w:rsidRPr="00C66473">
        <w:rPr>
          <w:color w:val="006FC0"/>
          <w:sz w:val="28"/>
        </w:rPr>
        <w:t>весь</w:t>
      </w:r>
      <w:r w:rsidR="002A7BE0" w:rsidRPr="00C66473">
        <w:rPr>
          <w:color w:val="006FC0"/>
          <w:spacing w:val="-7"/>
          <w:sz w:val="28"/>
        </w:rPr>
        <w:t xml:space="preserve"> </w:t>
      </w:r>
      <w:r w:rsidR="002A7BE0" w:rsidRPr="00C66473">
        <w:rPr>
          <w:color w:val="006FC0"/>
          <w:sz w:val="28"/>
        </w:rPr>
        <w:t>срок</w:t>
      </w:r>
      <w:r w:rsidR="002A7BE0" w:rsidRPr="00C66473">
        <w:rPr>
          <w:color w:val="006FC0"/>
          <w:spacing w:val="-7"/>
          <w:sz w:val="28"/>
        </w:rPr>
        <w:t xml:space="preserve"> </w:t>
      </w:r>
      <w:r w:rsidR="002A7BE0" w:rsidRPr="00C66473">
        <w:rPr>
          <w:color w:val="006FC0"/>
          <w:sz w:val="28"/>
        </w:rPr>
        <w:t>пользования</w:t>
      </w:r>
      <w:r w:rsidR="002A7BE0" w:rsidRPr="00C66473">
        <w:rPr>
          <w:color w:val="006FC0"/>
          <w:spacing w:val="-4"/>
          <w:sz w:val="28"/>
        </w:rPr>
        <w:t xml:space="preserve"> </w:t>
      </w:r>
      <w:r w:rsidR="002A7BE0" w:rsidRPr="00C66473">
        <w:rPr>
          <w:color w:val="006FC0"/>
          <w:spacing w:val="-2"/>
          <w:sz w:val="28"/>
        </w:rPr>
        <w:t>займом.</w:t>
      </w:r>
    </w:p>
    <w:p w14:paraId="18C22FF1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509"/>
        </w:tabs>
        <w:ind w:left="307" w:right="145" w:firstLine="710"/>
        <w:rPr>
          <w:rFonts w:ascii="Arial MT" w:hAnsi="Arial MT"/>
          <w:sz w:val="24"/>
        </w:rPr>
      </w:pPr>
      <w:r w:rsidRPr="00C66473">
        <w:rPr>
          <w:sz w:val="28"/>
        </w:rPr>
        <w:t>В случае если между Заявителем и Фондом на дату подачи заявки действует договор (договоры) целевого займа или такой договор находится в процессе заключения, то для приема Фондом заявки в работу должны выполняться одновременно следующие условия:</w:t>
      </w:r>
    </w:p>
    <w:p w14:paraId="6CB5EC31" w14:textId="6DC2BCE9" w:rsidR="00E321BA" w:rsidRPr="00C66473" w:rsidRDefault="00000000">
      <w:pPr>
        <w:pStyle w:val="a4"/>
        <w:numPr>
          <w:ilvl w:val="0"/>
          <w:numId w:val="7"/>
        </w:numPr>
        <w:tabs>
          <w:tab w:val="left" w:pos="1419"/>
        </w:tabs>
        <w:ind w:right="142" w:firstLine="681"/>
        <w:rPr>
          <w:rFonts w:ascii="Symbol" w:hAnsi="Symbol"/>
          <w:sz w:val="24"/>
        </w:rPr>
      </w:pPr>
      <w:r w:rsidRPr="00C66473">
        <w:rPr>
          <w:sz w:val="28"/>
        </w:rPr>
        <w:t>суммарная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доля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заимствований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из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средств</w:t>
      </w:r>
      <w:r w:rsidRPr="00C66473">
        <w:rPr>
          <w:spacing w:val="-13"/>
          <w:sz w:val="28"/>
        </w:rPr>
        <w:t xml:space="preserve"> </w:t>
      </w:r>
      <w:r w:rsidRPr="00C66473">
        <w:rPr>
          <w:sz w:val="28"/>
        </w:rPr>
        <w:t>целевого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финансирования Фонда с учетом запрашиваемой суммы займа по вновь заявляемому проекту не должна составлять более 50% балансовой стоимости активов Заявителя на последнюю отчетную дату (возможно по оперативным данным за последний квартал</w:t>
      </w:r>
      <w:r w:rsidRPr="00C66473">
        <w:rPr>
          <w:spacing w:val="26"/>
          <w:sz w:val="28"/>
        </w:rPr>
        <w:t xml:space="preserve"> </w:t>
      </w:r>
      <w:r w:rsidRPr="00C66473">
        <w:rPr>
          <w:sz w:val="28"/>
        </w:rPr>
        <w:t>текущего</w:t>
      </w:r>
      <w:r w:rsidRPr="00C66473">
        <w:rPr>
          <w:spacing w:val="22"/>
          <w:sz w:val="28"/>
        </w:rPr>
        <w:t xml:space="preserve"> </w:t>
      </w:r>
      <w:r w:rsidRPr="00C66473">
        <w:rPr>
          <w:sz w:val="28"/>
        </w:rPr>
        <w:t>года,</w:t>
      </w:r>
      <w:r w:rsidRPr="00C66473">
        <w:rPr>
          <w:spacing w:val="25"/>
          <w:sz w:val="28"/>
        </w:rPr>
        <w:t xml:space="preserve"> </w:t>
      </w:r>
      <w:r w:rsidRPr="00C66473">
        <w:rPr>
          <w:sz w:val="28"/>
        </w:rPr>
        <w:t>либо</w:t>
      </w:r>
      <w:r w:rsidRPr="00C66473">
        <w:rPr>
          <w:spacing w:val="22"/>
          <w:sz w:val="28"/>
        </w:rPr>
        <w:t xml:space="preserve"> </w:t>
      </w:r>
      <w:r w:rsidRPr="00C66473">
        <w:rPr>
          <w:sz w:val="28"/>
        </w:rPr>
        <w:t>полугодие</w:t>
      </w:r>
      <w:r w:rsidRPr="00C66473">
        <w:rPr>
          <w:spacing w:val="28"/>
          <w:sz w:val="28"/>
        </w:rPr>
        <w:t xml:space="preserve"> </w:t>
      </w:r>
      <w:r w:rsidRPr="00C66473">
        <w:rPr>
          <w:sz w:val="28"/>
        </w:rPr>
        <w:t>текущего</w:t>
      </w:r>
      <w:r w:rsidRPr="00C66473">
        <w:rPr>
          <w:spacing w:val="22"/>
          <w:sz w:val="28"/>
        </w:rPr>
        <w:t xml:space="preserve"> </w:t>
      </w:r>
      <w:r w:rsidRPr="00C66473">
        <w:rPr>
          <w:sz w:val="28"/>
        </w:rPr>
        <w:t>года,</w:t>
      </w:r>
      <w:r w:rsidRPr="00C66473">
        <w:rPr>
          <w:spacing w:val="25"/>
          <w:sz w:val="28"/>
        </w:rPr>
        <w:t xml:space="preserve"> </w:t>
      </w:r>
      <w:r w:rsidRPr="00C66473">
        <w:rPr>
          <w:sz w:val="28"/>
        </w:rPr>
        <w:t>либо</w:t>
      </w:r>
      <w:r w:rsidRPr="00C66473">
        <w:rPr>
          <w:spacing w:val="22"/>
          <w:sz w:val="28"/>
        </w:rPr>
        <w:t xml:space="preserve"> </w:t>
      </w:r>
      <w:r w:rsidRPr="00C66473">
        <w:rPr>
          <w:sz w:val="28"/>
        </w:rPr>
        <w:t>девять</w:t>
      </w:r>
      <w:r w:rsidRPr="00C66473">
        <w:rPr>
          <w:spacing w:val="21"/>
          <w:sz w:val="28"/>
        </w:rPr>
        <w:t xml:space="preserve"> </w:t>
      </w:r>
      <w:r w:rsidRPr="00C66473">
        <w:rPr>
          <w:spacing w:val="-2"/>
          <w:sz w:val="28"/>
        </w:rPr>
        <w:t>месяцев</w:t>
      </w:r>
      <w:r w:rsidR="00DA1340" w:rsidRPr="00C66473">
        <w:rPr>
          <w:spacing w:val="-2"/>
          <w:sz w:val="28"/>
        </w:rPr>
        <w:t xml:space="preserve"> </w:t>
      </w:r>
    </w:p>
    <w:p w14:paraId="3231D787" w14:textId="066860E9" w:rsidR="00E321BA" w:rsidRPr="00DA1340" w:rsidRDefault="00000000" w:rsidP="00C66473">
      <w:pPr>
        <w:pStyle w:val="a3"/>
        <w:spacing w:before="226"/>
        <w:jc w:val="left"/>
        <w:rPr>
          <w:sz w:val="20"/>
        </w:rPr>
      </w:pPr>
      <w:r w:rsidRPr="00DA134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0BC50D" wp14:editId="55937F94">
                <wp:simplePos x="0" y="0"/>
                <wp:positionH relativeFrom="page">
                  <wp:posOffset>1243583</wp:posOffset>
                </wp:positionH>
                <wp:positionV relativeFrom="paragraph">
                  <wp:posOffset>305399</wp:posOffset>
                </wp:positionV>
                <wp:extent cx="59683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8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8365" h="6350">
                              <a:moveTo>
                                <a:pt x="59679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67984" y="6108"/>
                              </a:lnTo>
                              <a:lnTo>
                                <a:pt x="5967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27C4F" id="Graphic 4" o:spid="_x0000_s1026" style="position:absolute;margin-left:97.9pt;margin-top:24.05pt;width:469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8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" path="m5967984,l,,,6108r5967984,l596798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" w:name="_bookmark0"/>
      <w:bookmarkEnd w:id="3"/>
    </w:p>
    <w:p w14:paraId="3D262DB6" w14:textId="77777777" w:rsidR="00E321BA" w:rsidRPr="00DA1340" w:rsidRDefault="00E321BA">
      <w:pPr>
        <w:spacing w:line="256" w:lineRule="auto"/>
        <w:jc w:val="both"/>
        <w:rPr>
          <w:sz w:val="20"/>
        </w:rPr>
        <w:sectPr w:rsidR="00E321BA" w:rsidRPr="00DA1340" w:rsidSect="00FD4E53">
          <w:footerReference w:type="default" r:id="rId9"/>
          <w:pgSz w:w="11910" w:h="16840"/>
          <w:pgMar w:top="780" w:right="420" w:bottom="780" w:left="1680" w:header="0" w:footer="579" w:gutter="0"/>
          <w:cols w:space="720"/>
        </w:sectPr>
      </w:pPr>
    </w:p>
    <w:p w14:paraId="7CB46685" w14:textId="77777777" w:rsidR="00E321BA" w:rsidRPr="00C66473" w:rsidRDefault="00000000">
      <w:pPr>
        <w:pStyle w:val="a3"/>
        <w:spacing w:before="73" w:line="322" w:lineRule="exact"/>
        <w:ind w:left="307"/>
      </w:pPr>
      <w:r w:rsidRPr="00C66473">
        <w:lastRenderedPageBreak/>
        <w:t>текущего</w:t>
      </w:r>
      <w:r w:rsidRPr="00C66473">
        <w:rPr>
          <w:spacing w:val="-7"/>
        </w:rPr>
        <w:t xml:space="preserve"> </w:t>
      </w:r>
      <w:r w:rsidRPr="00C66473">
        <w:t>года</w:t>
      </w:r>
      <w:r w:rsidRPr="00C66473">
        <w:rPr>
          <w:spacing w:val="-5"/>
        </w:rPr>
        <w:t xml:space="preserve"> </w:t>
      </w:r>
      <w:r w:rsidRPr="00C66473">
        <w:t>–</w:t>
      </w:r>
      <w:r w:rsidRPr="00C66473">
        <w:rPr>
          <w:spacing w:val="-7"/>
        </w:rPr>
        <w:t xml:space="preserve"> </w:t>
      </w:r>
      <w:r w:rsidRPr="00C66473">
        <w:t>наибольший</w:t>
      </w:r>
      <w:r w:rsidRPr="00C66473">
        <w:rPr>
          <w:spacing w:val="-7"/>
        </w:rPr>
        <w:t xml:space="preserve"> </w:t>
      </w:r>
      <w:r w:rsidRPr="00C66473">
        <w:t>период</w:t>
      </w:r>
      <w:r w:rsidRPr="00C66473">
        <w:rPr>
          <w:spacing w:val="-5"/>
        </w:rPr>
        <w:t xml:space="preserve"> </w:t>
      </w:r>
      <w:r w:rsidRPr="00C66473">
        <w:t>из</w:t>
      </w:r>
      <w:r w:rsidRPr="00C66473">
        <w:rPr>
          <w:spacing w:val="-6"/>
        </w:rPr>
        <w:t xml:space="preserve"> </w:t>
      </w:r>
      <w:r w:rsidRPr="00C66473">
        <w:t>всех</w:t>
      </w:r>
      <w:r w:rsidRPr="00C66473">
        <w:rPr>
          <w:spacing w:val="-7"/>
        </w:rPr>
        <w:t xml:space="preserve"> </w:t>
      </w:r>
      <w:r w:rsidRPr="00C66473">
        <w:t>вышеперечисленных</w:t>
      </w:r>
      <w:r w:rsidRPr="00C66473">
        <w:rPr>
          <w:spacing w:val="-11"/>
        </w:rPr>
        <w:t xml:space="preserve"> </w:t>
      </w:r>
      <w:r w:rsidRPr="00C66473">
        <w:rPr>
          <w:spacing w:val="-2"/>
        </w:rPr>
        <w:t>периодов);</w:t>
      </w:r>
    </w:p>
    <w:p w14:paraId="2FCE007E" w14:textId="77777777" w:rsidR="00E321BA" w:rsidRPr="00C66473" w:rsidRDefault="00000000">
      <w:pPr>
        <w:pStyle w:val="a4"/>
        <w:numPr>
          <w:ilvl w:val="0"/>
          <w:numId w:val="7"/>
        </w:numPr>
        <w:tabs>
          <w:tab w:val="left" w:pos="1419"/>
        </w:tabs>
        <w:ind w:left="306" w:right="147" w:firstLine="682"/>
        <w:rPr>
          <w:rFonts w:ascii="Symbol" w:hAnsi="Symbol"/>
          <w:sz w:val="24"/>
        </w:rPr>
      </w:pPr>
      <w:r w:rsidRPr="00C66473">
        <w:rPr>
          <w:sz w:val="28"/>
        </w:rPr>
        <w:t>истек 1 (один) отчетный период (квартал) с даты заключения последнего договора целевого займа</w:t>
      </w:r>
      <w:hyperlink w:anchor="_bookmark1" w:history="1">
        <w:r w:rsidRPr="00C66473">
          <w:rPr>
            <w:position w:val="8"/>
            <w:sz w:val="16"/>
          </w:rPr>
          <w:t>2</w:t>
        </w:r>
      </w:hyperlink>
      <w:r w:rsidRPr="00C66473">
        <w:rPr>
          <w:rFonts w:ascii="Arial MT" w:hAnsi="Arial MT"/>
          <w:sz w:val="24"/>
        </w:rPr>
        <w:t>.</w:t>
      </w:r>
    </w:p>
    <w:p w14:paraId="0CF5A523" w14:textId="77777777" w:rsidR="00E321BA" w:rsidRPr="00C66473" w:rsidRDefault="00000000">
      <w:pPr>
        <w:pStyle w:val="1"/>
        <w:numPr>
          <w:ilvl w:val="0"/>
          <w:numId w:val="11"/>
        </w:numPr>
        <w:tabs>
          <w:tab w:val="left" w:pos="892"/>
        </w:tabs>
        <w:spacing w:before="186"/>
        <w:ind w:left="892" w:hanging="585"/>
      </w:pPr>
      <w:bookmarkStart w:id="4" w:name="4._Критерии_Проектов/Заявителей_для_фина"/>
      <w:bookmarkEnd w:id="4"/>
      <w:r w:rsidRPr="00C66473">
        <w:t>Критерии</w:t>
      </w:r>
      <w:r w:rsidRPr="00C66473">
        <w:rPr>
          <w:spacing w:val="-13"/>
        </w:rPr>
        <w:t xml:space="preserve"> </w:t>
      </w:r>
      <w:r w:rsidRPr="00C66473">
        <w:t>Проектов/Заявителей</w:t>
      </w:r>
      <w:r w:rsidRPr="00C66473">
        <w:rPr>
          <w:spacing w:val="-9"/>
        </w:rPr>
        <w:t xml:space="preserve"> </w:t>
      </w:r>
      <w:r w:rsidRPr="00C66473">
        <w:t>для</w:t>
      </w:r>
      <w:r w:rsidRPr="00C66473">
        <w:rPr>
          <w:spacing w:val="-12"/>
        </w:rPr>
        <w:t xml:space="preserve"> </w:t>
      </w:r>
      <w:r w:rsidRPr="00C66473">
        <w:rPr>
          <w:spacing w:val="-2"/>
        </w:rPr>
        <w:t>финансирования</w:t>
      </w:r>
    </w:p>
    <w:p w14:paraId="46CCEE81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21"/>
        </w:tabs>
        <w:spacing w:before="182"/>
        <w:ind w:left="306" w:right="164" w:firstLine="711"/>
        <w:rPr>
          <w:sz w:val="28"/>
        </w:rPr>
      </w:pPr>
      <w:r w:rsidRPr="00C66473">
        <w:rPr>
          <w:sz w:val="28"/>
        </w:rPr>
        <w:t>В рамках финансирования Проектов/Заявителей со стороны Фонда осуществляется оценка Проектов/Заявителей на соответствие следующим базовым критериям, установленным стандартом Фонда № ФРП СК-И-ФП-1 «Порядок финансирования проектов» (раздел 3) (Редакция – действующая на момент принятия решения по выдаче займа):</w:t>
      </w:r>
    </w:p>
    <w:p w14:paraId="3EE6ACF2" w14:textId="77777777" w:rsidR="00E321BA" w:rsidRPr="00C66473" w:rsidRDefault="00000000">
      <w:pPr>
        <w:pStyle w:val="a4"/>
        <w:numPr>
          <w:ilvl w:val="0"/>
          <w:numId w:val="6"/>
        </w:numPr>
        <w:tabs>
          <w:tab w:val="left" w:pos="1338"/>
        </w:tabs>
        <w:spacing w:line="320" w:lineRule="exact"/>
        <w:ind w:left="1338" w:hanging="311"/>
        <w:rPr>
          <w:sz w:val="28"/>
        </w:rPr>
      </w:pPr>
      <w:r w:rsidRPr="00C66473">
        <w:rPr>
          <w:sz w:val="28"/>
        </w:rPr>
        <w:t>финансовая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состоятельность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Заявителя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(п.4.2</w:t>
      </w:r>
      <w:r w:rsidRPr="00C66473">
        <w:rPr>
          <w:spacing w:val="-8"/>
          <w:sz w:val="28"/>
        </w:rPr>
        <w:t xml:space="preserve"> </w:t>
      </w:r>
      <w:r w:rsidRPr="00C66473">
        <w:rPr>
          <w:sz w:val="28"/>
        </w:rPr>
        <w:t>настоящего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>стандарта);</w:t>
      </w:r>
    </w:p>
    <w:p w14:paraId="328590D6" w14:textId="77777777" w:rsidR="00E321BA" w:rsidRPr="00C66473" w:rsidRDefault="00000000">
      <w:pPr>
        <w:pStyle w:val="a4"/>
        <w:numPr>
          <w:ilvl w:val="0"/>
          <w:numId w:val="6"/>
        </w:numPr>
        <w:tabs>
          <w:tab w:val="left" w:pos="1338"/>
        </w:tabs>
        <w:ind w:right="168" w:firstLine="701"/>
        <w:rPr>
          <w:sz w:val="28"/>
        </w:rPr>
      </w:pPr>
      <w:r w:rsidRPr="00C66473">
        <w:rPr>
          <w:sz w:val="28"/>
        </w:rPr>
        <w:t xml:space="preserve">юридическая состоятельность Заявителя (п.3.5 указанного </w:t>
      </w:r>
      <w:r w:rsidRPr="00C66473">
        <w:rPr>
          <w:spacing w:val="-2"/>
          <w:sz w:val="28"/>
        </w:rPr>
        <w:t>стандарта);</w:t>
      </w:r>
    </w:p>
    <w:p w14:paraId="4912422D" w14:textId="77777777" w:rsidR="00E321BA" w:rsidRPr="00C66473" w:rsidRDefault="00000000">
      <w:pPr>
        <w:pStyle w:val="a4"/>
        <w:numPr>
          <w:ilvl w:val="0"/>
          <w:numId w:val="6"/>
        </w:numPr>
        <w:tabs>
          <w:tab w:val="left" w:pos="1337"/>
        </w:tabs>
        <w:spacing w:line="242" w:lineRule="auto"/>
        <w:ind w:right="171" w:firstLine="700"/>
        <w:rPr>
          <w:sz w:val="28"/>
        </w:rPr>
      </w:pPr>
      <w:r w:rsidRPr="00C66473">
        <w:rPr>
          <w:sz w:val="28"/>
        </w:rPr>
        <w:t>юридическая состоятельность лиц, предоставивших обеспечение (п.3.6 указанного стандарта);</w:t>
      </w:r>
    </w:p>
    <w:p w14:paraId="5C81896B" w14:textId="77777777" w:rsidR="00E321BA" w:rsidRPr="00C66473" w:rsidRDefault="00000000">
      <w:pPr>
        <w:pStyle w:val="a4"/>
        <w:numPr>
          <w:ilvl w:val="0"/>
          <w:numId w:val="6"/>
        </w:numPr>
        <w:tabs>
          <w:tab w:val="left" w:pos="1328"/>
        </w:tabs>
        <w:ind w:right="141" w:firstLine="700"/>
        <w:rPr>
          <w:sz w:val="28"/>
        </w:rPr>
      </w:pPr>
      <w:r w:rsidRPr="00C66473">
        <w:rPr>
          <w:sz w:val="28"/>
        </w:rPr>
        <w:t>качество и достаточность обеспечения возврата займа (п.3.8 указанного стандарта).</w:t>
      </w:r>
    </w:p>
    <w:p w14:paraId="7081BC3D" w14:textId="6A19AD02" w:rsidR="00E321BA" w:rsidRPr="00C66473" w:rsidRDefault="00000000" w:rsidP="006A1F94">
      <w:pPr>
        <w:pStyle w:val="a4"/>
        <w:numPr>
          <w:ilvl w:val="1"/>
          <w:numId w:val="11"/>
        </w:numPr>
        <w:tabs>
          <w:tab w:val="left" w:pos="1721"/>
        </w:tabs>
        <w:spacing w:line="321" w:lineRule="exact"/>
        <w:ind w:left="1721" w:hanging="704"/>
        <w:rPr>
          <w:sz w:val="28"/>
        </w:rPr>
      </w:pPr>
      <w:r w:rsidRPr="00C66473">
        <w:rPr>
          <w:sz w:val="28"/>
        </w:rPr>
        <w:t>Для</w:t>
      </w:r>
      <w:r w:rsidRPr="00C66473">
        <w:rPr>
          <w:spacing w:val="62"/>
          <w:sz w:val="28"/>
        </w:rPr>
        <w:t xml:space="preserve">   </w:t>
      </w:r>
      <w:r w:rsidRPr="00C66473">
        <w:rPr>
          <w:sz w:val="28"/>
        </w:rPr>
        <w:t>оценки</w:t>
      </w:r>
      <w:r w:rsidRPr="00C66473">
        <w:rPr>
          <w:spacing w:val="61"/>
          <w:sz w:val="28"/>
        </w:rPr>
        <w:t xml:space="preserve">   </w:t>
      </w:r>
      <w:r w:rsidRPr="00C66473">
        <w:rPr>
          <w:sz w:val="28"/>
        </w:rPr>
        <w:t>соответствия</w:t>
      </w:r>
      <w:r w:rsidRPr="00C66473">
        <w:rPr>
          <w:spacing w:val="62"/>
          <w:sz w:val="28"/>
        </w:rPr>
        <w:t xml:space="preserve">   </w:t>
      </w:r>
      <w:r w:rsidRPr="00C66473">
        <w:rPr>
          <w:sz w:val="28"/>
        </w:rPr>
        <w:t>Проекта/Заявител</w:t>
      </w:r>
      <w:r w:rsidR="006A1F94" w:rsidRPr="00C66473">
        <w:rPr>
          <w:sz w:val="28"/>
        </w:rPr>
        <w:t xml:space="preserve">я </w:t>
      </w:r>
      <w:r w:rsidRPr="00C66473">
        <w:rPr>
          <w:spacing w:val="-2"/>
          <w:sz w:val="28"/>
        </w:rPr>
        <w:t>критерию</w:t>
      </w:r>
    </w:p>
    <w:p w14:paraId="3C1F5F5B" w14:textId="77777777" w:rsidR="00E321BA" w:rsidRPr="00C66473" w:rsidRDefault="00000000">
      <w:pPr>
        <w:pStyle w:val="a3"/>
        <w:ind w:left="306" w:right="169"/>
      </w:pPr>
      <w:r w:rsidRPr="00C66473">
        <w:t xml:space="preserve">«Финансовая состоятельность Заявителя» осуществляется, в частности, экспертиза по следующим параметрам: текущее и прогнозируемое на срок </w:t>
      </w:r>
      <w:r w:rsidRPr="006A1F94">
        <w:t xml:space="preserve">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</w:t>
      </w:r>
      <w:r w:rsidRPr="00C66473">
        <w:rPr>
          <w:spacing w:val="-2"/>
        </w:rPr>
        <w:t>Федерации.</w:t>
      </w:r>
    </w:p>
    <w:p w14:paraId="1A99EED1" w14:textId="77777777" w:rsidR="00E321BA" w:rsidRPr="00C66473" w:rsidRDefault="00000000">
      <w:pPr>
        <w:pStyle w:val="a3"/>
        <w:ind w:left="307" w:right="165" w:firstLine="710"/>
      </w:pPr>
      <w:r w:rsidRPr="00C66473">
        <w:t>Заявитель должен соответствовать следующим параметрам (далее для п. 4.2. – Параметры):</w:t>
      </w:r>
    </w:p>
    <w:p w14:paraId="1E6B89B7" w14:textId="77777777" w:rsidR="00E321BA" w:rsidRPr="00C66473" w:rsidRDefault="00000000">
      <w:pPr>
        <w:pStyle w:val="a4"/>
        <w:numPr>
          <w:ilvl w:val="0"/>
          <w:numId w:val="5"/>
        </w:numPr>
        <w:tabs>
          <w:tab w:val="left" w:pos="1328"/>
        </w:tabs>
        <w:spacing w:line="242" w:lineRule="auto"/>
        <w:ind w:right="168" w:firstLine="700"/>
        <w:rPr>
          <w:sz w:val="28"/>
        </w:rPr>
      </w:pPr>
      <w:r w:rsidRPr="00C66473">
        <w:rPr>
          <w:sz w:val="28"/>
        </w:rPr>
        <w:t>Выручка за последний финансовый год / Сумма всей задолженности Заемщика по займам Фонда (с учетом испрашиваемого Займа)</w:t>
      </w:r>
      <w:r w:rsidRPr="00C66473">
        <w:rPr>
          <w:spacing w:val="-2"/>
          <w:sz w:val="28"/>
        </w:rPr>
        <w:t xml:space="preserve"> </w:t>
      </w:r>
      <w:r w:rsidRPr="00C66473">
        <w:rPr>
          <w:sz w:val="28"/>
        </w:rPr>
        <w:t>-</w:t>
      </w:r>
      <w:r w:rsidRPr="00C66473">
        <w:rPr>
          <w:spacing w:val="-2"/>
          <w:sz w:val="28"/>
        </w:rPr>
        <w:t xml:space="preserve"> </w:t>
      </w:r>
      <w:r w:rsidRPr="00C66473">
        <w:rPr>
          <w:sz w:val="28"/>
        </w:rPr>
        <w:t>не менее 1,5;</w:t>
      </w:r>
    </w:p>
    <w:p w14:paraId="1E8EF764" w14:textId="77777777" w:rsidR="00E321BA" w:rsidRPr="00C66473" w:rsidRDefault="00000000">
      <w:pPr>
        <w:pStyle w:val="a4"/>
        <w:numPr>
          <w:ilvl w:val="0"/>
          <w:numId w:val="5"/>
        </w:numPr>
        <w:tabs>
          <w:tab w:val="left" w:pos="1400"/>
        </w:tabs>
        <w:ind w:right="163" w:firstLine="700"/>
        <w:rPr>
          <w:sz w:val="28"/>
        </w:rPr>
      </w:pPr>
      <w:r w:rsidRPr="00C66473">
        <w:rPr>
          <w:sz w:val="28"/>
        </w:rPr>
        <w:t>Выручка (по оперативной отчетности) за последний квартал (либо полугодие текущего года, либо девять месяцев текущего года – наибольший период из всех вышеперечисленных периодов) / Сумма всей задолженности Заемщика по займам Фонда (с учетом испрашиваемого Займа) -</w:t>
      </w:r>
      <w:r w:rsidRPr="00C66473">
        <w:rPr>
          <w:spacing w:val="-1"/>
          <w:sz w:val="28"/>
        </w:rPr>
        <w:t xml:space="preserve"> </w:t>
      </w:r>
      <w:r w:rsidRPr="00C66473">
        <w:rPr>
          <w:sz w:val="28"/>
        </w:rPr>
        <w:t>не менее 2,0;</w:t>
      </w:r>
    </w:p>
    <w:p w14:paraId="6DB57CDC" w14:textId="77777777" w:rsidR="00E321BA" w:rsidRPr="00C66473" w:rsidRDefault="00000000">
      <w:pPr>
        <w:pStyle w:val="a4"/>
        <w:numPr>
          <w:ilvl w:val="0"/>
          <w:numId w:val="5"/>
        </w:numPr>
        <w:tabs>
          <w:tab w:val="left" w:pos="1328"/>
        </w:tabs>
        <w:ind w:right="164" w:firstLine="700"/>
        <w:rPr>
          <w:sz w:val="28"/>
        </w:rPr>
      </w:pPr>
      <w:r w:rsidRPr="00C66473">
        <w:rPr>
          <w:sz w:val="28"/>
        </w:rPr>
        <w:t>Долг (за исключением долгов учредителей и аффилированных компаний и с учетом испрашиваемого Займа) /EBITDA - не более 6,0;</w:t>
      </w:r>
    </w:p>
    <w:p w14:paraId="6683F357" w14:textId="77777777" w:rsidR="00E321BA" w:rsidRPr="00C66473" w:rsidRDefault="00000000">
      <w:pPr>
        <w:pStyle w:val="a4"/>
        <w:numPr>
          <w:ilvl w:val="0"/>
          <w:numId w:val="5"/>
        </w:numPr>
        <w:tabs>
          <w:tab w:val="left" w:pos="1328"/>
        </w:tabs>
        <w:ind w:right="166" w:firstLine="700"/>
        <w:rPr>
          <w:sz w:val="28"/>
        </w:rPr>
      </w:pPr>
      <w:r w:rsidRPr="00C66473">
        <w:rPr>
          <w:sz w:val="28"/>
        </w:rPr>
        <w:t>Отсутствие существенных (более 15%) отрицательных изменений в динамике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двух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из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трех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следующих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показателей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(за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последний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финансовый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год по отношению к предыдущему году): выручка от реализации, прибыль от продаж, валюта баланс;</w:t>
      </w:r>
    </w:p>
    <w:p w14:paraId="6F1B2E57" w14:textId="77777777" w:rsidR="00E321BA" w:rsidRPr="00C66473" w:rsidRDefault="00000000">
      <w:pPr>
        <w:pStyle w:val="a4"/>
        <w:numPr>
          <w:ilvl w:val="0"/>
          <w:numId w:val="5"/>
        </w:numPr>
        <w:tabs>
          <w:tab w:val="left" w:pos="1328"/>
        </w:tabs>
        <w:spacing w:line="242" w:lineRule="auto"/>
        <w:ind w:right="165" w:firstLine="700"/>
        <w:rPr>
          <w:sz w:val="28"/>
        </w:rPr>
      </w:pPr>
      <w:r w:rsidRPr="00C66473">
        <w:rPr>
          <w:sz w:val="28"/>
        </w:rPr>
        <w:t>Экономическое обоснование проекта (выполняется в соответствии с приложением 2 к настоящему стандарту) содержит всю необходимую для анализа информацию;</w:t>
      </w:r>
    </w:p>
    <w:p w14:paraId="00CDA25D" w14:textId="77777777" w:rsidR="00E321BA" w:rsidRPr="00C66473" w:rsidRDefault="00000000">
      <w:pPr>
        <w:pStyle w:val="a3"/>
        <w:ind w:left="307" w:right="166" w:firstLine="710"/>
      </w:pPr>
      <w:r w:rsidRPr="00C66473">
        <w:t>При условии предоставления на всю сумму займа и процентов на весь срок</w:t>
      </w:r>
      <w:r w:rsidRPr="00C66473">
        <w:rPr>
          <w:spacing w:val="-18"/>
        </w:rPr>
        <w:t xml:space="preserve"> </w:t>
      </w:r>
      <w:r w:rsidRPr="00C66473">
        <w:t>займа</w:t>
      </w:r>
      <w:r w:rsidRPr="00C66473">
        <w:rPr>
          <w:spacing w:val="-17"/>
        </w:rPr>
        <w:t xml:space="preserve"> </w:t>
      </w:r>
      <w:r w:rsidRPr="00C66473">
        <w:t>обеспечения</w:t>
      </w:r>
      <w:r w:rsidRPr="00C66473">
        <w:rPr>
          <w:spacing w:val="-14"/>
        </w:rPr>
        <w:t xml:space="preserve"> </w:t>
      </w:r>
      <w:r w:rsidRPr="00C66473">
        <w:t>в</w:t>
      </w:r>
      <w:r w:rsidRPr="00C66473">
        <w:rPr>
          <w:spacing w:val="-17"/>
        </w:rPr>
        <w:t xml:space="preserve"> </w:t>
      </w:r>
      <w:r w:rsidRPr="00C66473">
        <w:t>виде</w:t>
      </w:r>
      <w:r w:rsidRPr="00C66473">
        <w:rPr>
          <w:spacing w:val="-14"/>
        </w:rPr>
        <w:t xml:space="preserve"> </w:t>
      </w:r>
      <w:r w:rsidRPr="00C66473">
        <w:t>независимых</w:t>
      </w:r>
      <w:r w:rsidRPr="00C66473">
        <w:rPr>
          <w:spacing w:val="-17"/>
        </w:rPr>
        <w:t xml:space="preserve"> </w:t>
      </w:r>
      <w:r w:rsidRPr="00C66473">
        <w:t>гарантий</w:t>
      </w:r>
      <w:r w:rsidRPr="00C66473">
        <w:rPr>
          <w:spacing w:val="-15"/>
        </w:rPr>
        <w:t xml:space="preserve"> </w:t>
      </w:r>
      <w:r w:rsidRPr="00C66473">
        <w:t>кредитных</w:t>
      </w:r>
      <w:r w:rsidRPr="00C66473">
        <w:rPr>
          <w:spacing w:val="-18"/>
        </w:rPr>
        <w:t xml:space="preserve"> </w:t>
      </w:r>
      <w:r w:rsidRPr="00C66473">
        <w:rPr>
          <w:spacing w:val="-2"/>
        </w:rPr>
        <w:t>организаций</w:t>
      </w:r>
    </w:p>
    <w:p w14:paraId="6BDA8CD8" w14:textId="77777777" w:rsidR="00E321BA" w:rsidRPr="001F0F89" w:rsidRDefault="00E321BA">
      <w:pPr>
        <w:pStyle w:val="a3"/>
        <w:jc w:val="left"/>
        <w:rPr>
          <w:sz w:val="20"/>
        </w:rPr>
      </w:pPr>
    </w:p>
    <w:p w14:paraId="3A5A2A1D" w14:textId="77777777" w:rsidR="00E321BA" w:rsidRPr="00C66473" w:rsidRDefault="00000000">
      <w:pPr>
        <w:pStyle w:val="a3"/>
        <w:spacing w:before="3"/>
        <w:jc w:val="left"/>
        <w:rPr>
          <w:sz w:val="20"/>
        </w:rPr>
      </w:pPr>
      <w:r w:rsidRPr="001F0F8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923446" wp14:editId="01EC1D4D">
                <wp:simplePos x="0" y="0"/>
                <wp:positionH relativeFrom="page">
                  <wp:posOffset>1264919</wp:posOffset>
                </wp:positionH>
                <wp:positionV relativeFrom="paragraph">
                  <wp:posOffset>163396</wp:posOffset>
                </wp:positionV>
                <wp:extent cx="59563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 h="6350">
                              <a:moveTo>
                                <a:pt x="59557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5779" y="6096"/>
                              </a:lnTo>
                              <a:lnTo>
                                <a:pt x="5955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727BD" id="Graphic 5" o:spid="_x0000_s1026" style="position:absolute;margin-left:99.6pt;margin-top:12.85pt;width:46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" path="m5955779,l,,,6096r5955779,l59557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0E7247" w14:textId="77777777" w:rsidR="00E321BA" w:rsidRPr="00C66473" w:rsidRDefault="00000000">
      <w:pPr>
        <w:spacing w:before="16" w:line="237" w:lineRule="auto"/>
        <w:ind w:left="340" w:right="137" w:firstLine="249"/>
        <w:jc w:val="both"/>
        <w:rPr>
          <w:sz w:val="20"/>
        </w:rPr>
      </w:pPr>
      <w:bookmarkStart w:id="5" w:name="_bookmark1"/>
      <w:bookmarkEnd w:id="5"/>
      <w:r w:rsidRPr="00C66473">
        <w:rPr>
          <w:sz w:val="20"/>
          <w:vertAlign w:val="superscript"/>
        </w:rPr>
        <w:t>2</w:t>
      </w:r>
      <w:r w:rsidRPr="00C66473">
        <w:rPr>
          <w:sz w:val="20"/>
        </w:rPr>
        <w:t xml:space="preserve"> Условие не распространяется на договоры целевого займа, заключенные по программам «Лизинговые проекты» (Стандарт Фонда № СФ-И-53) и «Внедрение системы мониторинга движения товаров» (Стандарт Фонда № СФ-И-105).</w:t>
      </w:r>
    </w:p>
    <w:p w14:paraId="3542DC2B" w14:textId="77777777" w:rsidR="00E321BA" w:rsidRPr="001F0F89" w:rsidRDefault="00E321BA">
      <w:pPr>
        <w:spacing w:line="237" w:lineRule="auto"/>
        <w:jc w:val="both"/>
        <w:rPr>
          <w:sz w:val="20"/>
        </w:rPr>
        <w:sectPr w:rsidR="00E321BA" w:rsidRPr="001F0F89" w:rsidSect="00FD4E53">
          <w:pgSz w:w="11910" w:h="16840"/>
          <w:pgMar w:top="780" w:right="420" w:bottom="760" w:left="1680" w:header="0" w:footer="579" w:gutter="0"/>
          <w:cols w:space="720"/>
        </w:sectPr>
      </w:pPr>
    </w:p>
    <w:p w14:paraId="6105374F" w14:textId="77777777" w:rsidR="00E321BA" w:rsidRPr="00C66473" w:rsidRDefault="00000000">
      <w:pPr>
        <w:pStyle w:val="a3"/>
        <w:spacing w:before="73" w:line="322" w:lineRule="exact"/>
        <w:ind w:left="307"/>
      </w:pPr>
      <w:r w:rsidRPr="00C66473">
        <w:lastRenderedPageBreak/>
        <w:t>и</w:t>
      </w:r>
      <w:r w:rsidRPr="00C66473">
        <w:rPr>
          <w:spacing w:val="11"/>
        </w:rPr>
        <w:t xml:space="preserve"> </w:t>
      </w:r>
      <w:r w:rsidRPr="00C66473">
        <w:t>(или)</w:t>
      </w:r>
      <w:r w:rsidRPr="00C66473">
        <w:rPr>
          <w:spacing w:val="10"/>
        </w:rPr>
        <w:t xml:space="preserve"> </w:t>
      </w:r>
      <w:r w:rsidRPr="00C66473">
        <w:t>поручительств</w:t>
      </w:r>
      <w:r w:rsidRPr="00C66473">
        <w:rPr>
          <w:spacing w:val="10"/>
        </w:rPr>
        <w:t xml:space="preserve"> </w:t>
      </w:r>
      <w:r w:rsidRPr="00C66473">
        <w:t>(независимых</w:t>
      </w:r>
      <w:r w:rsidRPr="00C66473">
        <w:rPr>
          <w:spacing w:val="7"/>
        </w:rPr>
        <w:t xml:space="preserve"> </w:t>
      </w:r>
      <w:r w:rsidRPr="00C66473">
        <w:t>гарантий)</w:t>
      </w:r>
      <w:r w:rsidRPr="00C66473">
        <w:rPr>
          <w:spacing w:val="11"/>
        </w:rPr>
        <w:t xml:space="preserve"> </w:t>
      </w:r>
      <w:r w:rsidRPr="00C66473">
        <w:t>государственной</w:t>
      </w:r>
      <w:r w:rsidRPr="00C66473">
        <w:rPr>
          <w:spacing w:val="11"/>
        </w:rPr>
        <w:t xml:space="preserve"> </w:t>
      </w:r>
      <w:r w:rsidRPr="00C66473">
        <w:rPr>
          <w:spacing w:val="-2"/>
        </w:rPr>
        <w:t>корпорации</w:t>
      </w:r>
    </w:p>
    <w:p w14:paraId="2027BBCD" w14:textId="77777777" w:rsidR="00E321BA" w:rsidRPr="00C66473" w:rsidRDefault="00000000">
      <w:pPr>
        <w:pStyle w:val="a3"/>
        <w:ind w:left="307" w:right="163"/>
      </w:pPr>
      <w:r w:rsidRPr="00C66473">
        <w:t>«ВЭБ.РФ» и (или) государственного унитарного предприятия Ставропольского края «Гарантийный фонд поддержки субъектов малого и среднего предпринимательства Ставропольского края», страхования Акционерным</w:t>
      </w:r>
      <w:r w:rsidRPr="00C66473">
        <w:rPr>
          <w:spacing w:val="-11"/>
        </w:rPr>
        <w:t xml:space="preserve"> </w:t>
      </w:r>
      <w:r w:rsidRPr="00C66473">
        <w:t>обществом</w:t>
      </w:r>
      <w:r w:rsidRPr="00C66473">
        <w:rPr>
          <w:spacing w:val="-7"/>
        </w:rPr>
        <w:t xml:space="preserve"> </w:t>
      </w:r>
      <w:r w:rsidRPr="00C66473">
        <w:t>«Российское</w:t>
      </w:r>
      <w:r w:rsidRPr="00C66473">
        <w:rPr>
          <w:spacing w:val="-11"/>
        </w:rPr>
        <w:t xml:space="preserve"> </w:t>
      </w:r>
      <w:r w:rsidRPr="00C66473">
        <w:t>агентство</w:t>
      </w:r>
      <w:r w:rsidRPr="00C66473">
        <w:rPr>
          <w:spacing w:val="-12"/>
        </w:rPr>
        <w:t xml:space="preserve"> </w:t>
      </w:r>
      <w:r w:rsidRPr="00C66473">
        <w:t>по</w:t>
      </w:r>
      <w:r w:rsidRPr="00C66473">
        <w:rPr>
          <w:spacing w:val="-12"/>
        </w:rPr>
        <w:t xml:space="preserve"> </w:t>
      </w:r>
      <w:r w:rsidRPr="00C66473">
        <w:t>страхованию</w:t>
      </w:r>
      <w:r w:rsidRPr="00C66473">
        <w:rPr>
          <w:spacing w:val="-14"/>
        </w:rPr>
        <w:t xml:space="preserve"> </w:t>
      </w:r>
      <w:r w:rsidRPr="00C66473">
        <w:t>экспортных кредитов и инвестиций» (АО ЭКСАР) для оценки соответствия проекта критерию «Финансовая состоятельность Заявителя» осуществляется экспертиза только по параметру: «отсутствуют признаки банкротства, определяемые в соответствии с законодательством Российской Федерации».</w:t>
      </w:r>
    </w:p>
    <w:p w14:paraId="2F5C62BE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21"/>
        </w:tabs>
        <w:spacing w:before="1"/>
        <w:ind w:left="307" w:right="161" w:firstLine="710"/>
        <w:rPr>
          <w:sz w:val="28"/>
        </w:rPr>
      </w:pPr>
      <w:r w:rsidRPr="00C66473">
        <w:rPr>
          <w:sz w:val="28"/>
        </w:rPr>
        <w:t>Заявитель в период пользования займом должен обеспечить темп роста объема производства продукции, в результате увеличения объема оборотных средств, в году, следующем за годом получения займа, в размере не менее 105 (ста пяти) процентов. Темп роста объема производства рассчитывается как отношение показателя объема производства в денежном выражении в отчетном периоде к показателю объема производства в денежном выражении в базисном периоде. По решению Экспертного совета Фонда</w:t>
      </w:r>
      <w:r w:rsidRPr="00C66473">
        <w:rPr>
          <w:spacing w:val="-4"/>
          <w:sz w:val="28"/>
        </w:rPr>
        <w:t xml:space="preserve"> </w:t>
      </w:r>
      <w:r w:rsidRPr="00C66473">
        <w:rPr>
          <w:sz w:val="28"/>
        </w:rPr>
        <w:t>может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быть</w:t>
      </w:r>
      <w:r w:rsidRPr="00C66473">
        <w:rPr>
          <w:spacing w:val="-7"/>
          <w:sz w:val="28"/>
        </w:rPr>
        <w:t xml:space="preserve"> </w:t>
      </w:r>
      <w:r w:rsidRPr="00C66473">
        <w:rPr>
          <w:sz w:val="28"/>
        </w:rPr>
        <w:t>установлен</w:t>
      </w:r>
      <w:r w:rsidRPr="00C66473">
        <w:rPr>
          <w:spacing w:val="-5"/>
          <w:sz w:val="28"/>
        </w:rPr>
        <w:t xml:space="preserve"> </w:t>
      </w:r>
      <w:r w:rsidRPr="00C66473">
        <w:rPr>
          <w:sz w:val="28"/>
        </w:rPr>
        <w:t>иной</w:t>
      </w:r>
      <w:r w:rsidRPr="00C66473">
        <w:rPr>
          <w:spacing w:val="-5"/>
          <w:sz w:val="28"/>
        </w:rPr>
        <w:t xml:space="preserve"> </w:t>
      </w:r>
      <w:r w:rsidRPr="00C66473">
        <w:rPr>
          <w:sz w:val="28"/>
        </w:rPr>
        <w:t>процент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темп</w:t>
      </w:r>
      <w:r w:rsidRPr="00C66473">
        <w:rPr>
          <w:spacing w:val="-5"/>
          <w:sz w:val="28"/>
        </w:rPr>
        <w:t xml:space="preserve"> </w:t>
      </w:r>
      <w:r w:rsidRPr="00C66473">
        <w:rPr>
          <w:sz w:val="28"/>
        </w:rPr>
        <w:t>роста</w:t>
      </w:r>
      <w:r w:rsidRPr="00C66473">
        <w:rPr>
          <w:spacing w:val="-4"/>
          <w:sz w:val="28"/>
        </w:rPr>
        <w:t xml:space="preserve"> </w:t>
      </w:r>
      <w:r w:rsidRPr="00C66473">
        <w:rPr>
          <w:sz w:val="28"/>
        </w:rPr>
        <w:t>объема</w:t>
      </w:r>
      <w:r w:rsidRPr="00C66473">
        <w:rPr>
          <w:spacing w:val="-4"/>
          <w:sz w:val="28"/>
        </w:rPr>
        <w:t xml:space="preserve"> </w:t>
      </w:r>
      <w:r w:rsidRPr="00C66473">
        <w:rPr>
          <w:sz w:val="28"/>
        </w:rPr>
        <w:t>производства продукции, но не менее 101 (ста одного) процентов в год.</w:t>
      </w:r>
    </w:p>
    <w:p w14:paraId="0644E081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93"/>
        </w:tabs>
        <w:ind w:left="307" w:right="161" w:firstLine="710"/>
        <w:rPr>
          <w:sz w:val="28"/>
        </w:rPr>
      </w:pPr>
      <w:r w:rsidRPr="00C66473">
        <w:rPr>
          <w:sz w:val="28"/>
        </w:rPr>
        <w:t>Заявитель в период пользования займом должен обеспечить сохранение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среднесписочного</w:t>
      </w:r>
      <w:r w:rsidRPr="00C66473">
        <w:rPr>
          <w:spacing w:val="-7"/>
          <w:sz w:val="28"/>
        </w:rPr>
        <w:t xml:space="preserve"> </w:t>
      </w:r>
      <w:r w:rsidRPr="00C66473">
        <w:rPr>
          <w:sz w:val="28"/>
        </w:rPr>
        <w:t>состава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сотрудников</w:t>
      </w:r>
      <w:r w:rsidRPr="00C66473">
        <w:rPr>
          <w:spacing w:val="-9"/>
          <w:sz w:val="28"/>
        </w:rPr>
        <w:t xml:space="preserve"> </w:t>
      </w:r>
      <w:r w:rsidRPr="00C66473">
        <w:rPr>
          <w:sz w:val="28"/>
        </w:rPr>
        <w:t>предприятия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на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уровне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не ниже 100 % от среднесписочного состава сотрудников на момент подачи заявки в Фонд. По решению Экспертного совета Фонда может быть установлен иной процент, но не менее 90 % в год.</w:t>
      </w:r>
    </w:p>
    <w:p w14:paraId="1B65614C" w14:textId="77777777" w:rsidR="00E321BA" w:rsidRPr="00C66473" w:rsidRDefault="00000000">
      <w:pPr>
        <w:pStyle w:val="1"/>
        <w:numPr>
          <w:ilvl w:val="0"/>
          <w:numId w:val="11"/>
        </w:numPr>
        <w:tabs>
          <w:tab w:val="left" w:pos="892"/>
          <w:tab w:val="left" w:pos="2836"/>
          <w:tab w:val="left" w:pos="4180"/>
          <w:tab w:val="left" w:pos="6316"/>
          <w:tab w:val="left" w:pos="7497"/>
        </w:tabs>
        <w:spacing w:before="187"/>
        <w:ind w:left="892" w:right="142" w:hanging="586"/>
      </w:pPr>
      <w:bookmarkStart w:id="6" w:name="5._Направления_целевого_использования_ср"/>
      <w:bookmarkEnd w:id="6"/>
      <w:r w:rsidRPr="00C66473">
        <w:rPr>
          <w:spacing w:val="-2"/>
        </w:rPr>
        <w:t>Направления</w:t>
      </w:r>
      <w:r w:rsidRPr="00C66473">
        <w:tab/>
      </w:r>
      <w:r w:rsidRPr="00C66473">
        <w:rPr>
          <w:spacing w:val="-2"/>
        </w:rPr>
        <w:t>целевого</w:t>
      </w:r>
      <w:r w:rsidRPr="00C66473">
        <w:tab/>
      </w:r>
      <w:r w:rsidRPr="00C66473">
        <w:rPr>
          <w:spacing w:val="-2"/>
        </w:rPr>
        <w:t>использования</w:t>
      </w:r>
      <w:r w:rsidRPr="00C66473">
        <w:tab/>
      </w:r>
      <w:r w:rsidRPr="00C66473">
        <w:rPr>
          <w:spacing w:val="-2"/>
        </w:rPr>
        <w:t>средств</w:t>
      </w:r>
      <w:r w:rsidRPr="00C66473">
        <w:tab/>
      </w:r>
      <w:r w:rsidRPr="00C66473">
        <w:rPr>
          <w:spacing w:val="-2"/>
        </w:rPr>
        <w:t>финансирования Проекта/Заявителя</w:t>
      </w:r>
    </w:p>
    <w:p w14:paraId="1B526F70" w14:textId="67995609" w:rsidR="00E321BA" w:rsidRPr="00C66473" w:rsidRDefault="00000000">
      <w:pPr>
        <w:pStyle w:val="a4"/>
        <w:numPr>
          <w:ilvl w:val="1"/>
          <w:numId w:val="11"/>
        </w:numPr>
        <w:tabs>
          <w:tab w:val="left" w:pos="1721"/>
        </w:tabs>
        <w:spacing w:before="177"/>
        <w:ind w:left="307" w:right="163" w:firstLine="710"/>
        <w:rPr>
          <w:sz w:val="28"/>
        </w:rPr>
      </w:pPr>
      <w:r w:rsidRPr="00C66473">
        <w:rPr>
          <w:sz w:val="28"/>
        </w:rPr>
        <w:t>Средства,</w:t>
      </w:r>
      <w:r w:rsidRPr="00C66473">
        <w:rPr>
          <w:spacing w:val="-1"/>
          <w:sz w:val="28"/>
        </w:rPr>
        <w:t xml:space="preserve"> </w:t>
      </w:r>
      <w:r w:rsidRPr="00C66473">
        <w:rPr>
          <w:sz w:val="28"/>
        </w:rPr>
        <w:t>полученные</w:t>
      </w:r>
      <w:r w:rsidRPr="00C66473">
        <w:rPr>
          <w:spacing w:val="-2"/>
          <w:sz w:val="28"/>
        </w:rPr>
        <w:t xml:space="preserve"> </w:t>
      </w:r>
      <w:r w:rsidRPr="00C66473">
        <w:rPr>
          <w:sz w:val="28"/>
        </w:rPr>
        <w:t>для</w:t>
      </w:r>
      <w:r w:rsidRPr="00C66473">
        <w:rPr>
          <w:spacing w:val="-2"/>
          <w:sz w:val="28"/>
        </w:rPr>
        <w:t xml:space="preserve"> </w:t>
      </w:r>
      <w:r w:rsidRPr="00C66473">
        <w:rPr>
          <w:sz w:val="28"/>
        </w:rPr>
        <w:t>финансирования</w:t>
      </w:r>
      <w:r w:rsidRPr="00C66473">
        <w:rPr>
          <w:spacing w:val="-1"/>
          <w:sz w:val="28"/>
        </w:rPr>
        <w:t xml:space="preserve"> </w:t>
      </w:r>
      <w:r w:rsidRPr="00C66473">
        <w:rPr>
          <w:sz w:val="28"/>
        </w:rPr>
        <w:t>Проекта/Заявителя</w:t>
      </w:r>
      <w:r w:rsidRPr="00C66473">
        <w:rPr>
          <w:spacing w:val="-2"/>
          <w:sz w:val="28"/>
        </w:rPr>
        <w:t xml:space="preserve"> </w:t>
      </w:r>
      <w:r w:rsidRPr="00C66473">
        <w:rPr>
          <w:sz w:val="28"/>
        </w:rPr>
        <w:t xml:space="preserve">со стороны Фонда, могут быть направлены на приобретение товарно- материальных ценностей, включая сырье, материалы, расходные материалы, комплектующие, необходимые для выпуска промышленных партий </w:t>
      </w:r>
      <w:r w:rsidRPr="00C66473">
        <w:rPr>
          <w:spacing w:val="-2"/>
          <w:sz w:val="28"/>
        </w:rPr>
        <w:t>продукции</w:t>
      </w:r>
      <w:r w:rsidR="001F0F89" w:rsidRPr="00C66473">
        <w:rPr>
          <w:spacing w:val="-2"/>
          <w:sz w:val="28"/>
        </w:rPr>
        <w:t xml:space="preserve"> двойного назначения</w:t>
      </w:r>
      <w:r w:rsidRPr="00C66473">
        <w:rPr>
          <w:spacing w:val="-2"/>
          <w:sz w:val="28"/>
        </w:rPr>
        <w:t>.</w:t>
      </w:r>
    </w:p>
    <w:p w14:paraId="4489D276" w14:textId="77777777" w:rsidR="00E321BA" w:rsidRPr="001F0F89" w:rsidRDefault="00000000">
      <w:pPr>
        <w:pStyle w:val="a4"/>
        <w:numPr>
          <w:ilvl w:val="1"/>
          <w:numId w:val="11"/>
        </w:numPr>
        <w:tabs>
          <w:tab w:val="left" w:pos="1721"/>
        </w:tabs>
        <w:spacing w:before="3"/>
        <w:ind w:left="307" w:right="165" w:firstLine="710"/>
        <w:rPr>
          <w:sz w:val="28"/>
        </w:rPr>
      </w:pPr>
      <w:r w:rsidRPr="00C66473">
        <w:rPr>
          <w:sz w:val="28"/>
        </w:rPr>
        <w:t xml:space="preserve">Денежные средства, предоставленные </w:t>
      </w:r>
      <w:r w:rsidRPr="001F0F89">
        <w:rPr>
          <w:sz w:val="28"/>
        </w:rPr>
        <w:t>Заявителю Фондом по договору займа, могут быть использованы исключительно на цели финансирования, установленные п. 5.1 настоящего Стандарта.</w:t>
      </w:r>
    </w:p>
    <w:p w14:paraId="765BCA3C" w14:textId="77777777" w:rsidR="00E321BA" w:rsidRPr="00C66473" w:rsidRDefault="00000000">
      <w:pPr>
        <w:pStyle w:val="a3"/>
        <w:ind w:left="326" w:right="167" w:firstLine="738"/>
      </w:pPr>
      <w:r w:rsidRPr="001F0F89">
        <w:t xml:space="preserve">Приобретение товарно-материальных ценностей, включая сырье, материалы, расходные материалы, комплектующие, по ранее заключенным договорам с третьими лицами может быть оплачено за счет средств займа, в случае если завершение исполнения таких </w:t>
      </w:r>
      <w:r w:rsidRPr="00C66473">
        <w:t>договоров приходится на период после принятия решения о финансировании Проекта/Заявителя.</w:t>
      </w:r>
    </w:p>
    <w:p w14:paraId="3A6A6A0A" w14:textId="77777777" w:rsidR="00E321BA" w:rsidRPr="00C66473" w:rsidRDefault="00000000">
      <w:pPr>
        <w:pStyle w:val="a3"/>
        <w:spacing w:line="242" w:lineRule="auto"/>
        <w:ind w:left="326" w:right="164" w:firstLine="739"/>
      </w:pPr>
      <w:r w:rsidRPr="00C66473">
        <w:t xml:space="preserve">Средства, полученные для финансирования Проекта/Заявителя со стороны Фонда, не могут быть направлены на реализацию следующих </w:t>
      </w:r>
      <w:r w:rsidRPr="00C66473">
        <w:rPr>
          <w:spacing w:val="-2"/>
        </w:rPr>
        <w:t>мероприятий:</w:t>
      </w:r>
    </w:p>
    <w:p w14:paraId="1F72E06B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741"/>
        </w:tabs>
        <w:ind w:right="166" w:firstLine="739"/>
        <w:rPr>
          <w:sz w:val="28"/>
        </w:rPr>
      </w:pPr>
      <w:r w:rsidRPr="001F0F89">
        <w:rPr>
          <w:sz w:val="28"/>
        </w:rPr>
        <w:t>оплата товаров, работ, услуг в соответствии с целевым направлением аффилированным лицам, лицам, входящим в группу;</w:t>
      </w:r>
    </w:p>
    <w:p w14:paraId="15183A19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741"/>
        </w:tabs>
        <w:ind w:right="169" w:firstLine="739"/>
        <w:rPr>
          <w:sz w:val="28"/>
        </w:rPr>
      </w:pPr>
      <w:r w:rsidRPr="001F0F89">
        <w:rPr>
          <w:sz w:val="28"/>
        </w:rPr>
        <w:t>строительство или капитальный ремонт зданий, сооружений, коммуникаций</w:t>
      </w:r>
      <w:r w:rsidRPr="001F0F89">
        <w:rPr>
          <w:spacing w:val="80"/>
          <w:w w:val="150"/>
          <w:sz w:val="28"/>
        </w:rPr>
        <w:t xml:space="preserve"> </w:t>
      </w:r>
      <w:r w:rsidRPr="001F0F89">
        <w:rPr>
          <w:sz w:val="28"/>
        </w:rPr>
        <w:t>для</w:t>
      </w:r>
      <w:r w:rsidRPr="001F0F89">
        <w:rPr>
          <w:spacing w:val="80"/>
          <w:w w:val="150"/>
          <w:sz w:val="28"/>
        </w:rPr>
        <w:t xml:space="preserve"> </w:t>
      </w:r>
      <w:r w:rsidRPr="001F0F89">
        <w:rPr>
          <w:sz w:val="28"/>
        </w:rPr>
        <w:t>организации</w:t>
      </w:r>
      <w:r w:rsidRPr="001F0F89">
        <w:rPr>
          <w:spacing w:val="80"/>
          <w:w w:val="150"/>
          <w:sz w:val="28"/>
        </w:rPr>
        <w:t xml:space="preserve"> </w:t>
      </w:r>
      <w:r w:rsidRPr="001F0F89">
        <w:rPr>
          <w:sz w:val="28"/>
        </w:rPr>
        <w:t>производства</w:t>
      </w:r>
      <w:r w:rsidRPr="001F0F89">
        <w:rPr>
          <w:spacing w:val="80"/>
          <w:w w:val="150"/>
          <w:sz w:val="28"/>
        </w:rPr>
        <w:t xml:space="preserve"> </w:t>
      </w:r>
      <w:r w:rsidRPr="001F0F89">
        <w:rPr>
          <w:sz w:val="28"/>
        </w:rPr>
        <w:t>или</w:t>
      </w:r>
      <w:r w:rsidRPr="001F0F89">
        <w:rPr>
          <w:spacing w:val="80"/>
          <w:w w:val="150"/>
          <w:sz w:val="28"/>
        </w:rPr>
        <w:t xml:space="preserve"> </w:t>
      </w:r>
      <w:r w:rsidRPr="001F0F89">
        <w:rPr>
          <w:sz w:val="28"/>
        </w:rPr>
        <w:t>общехозяйственного</w:t>
      </w:r>
    </w:p>
    <w:p w14:paraId="5D7980A9" w14:textId="77777777" w:rsidR="00E321BA" w:rsidRPr="001F0F89" w:rsidRDefault="00E321BA">
      <w:pPr>
        <w:jc w:val="both"/>
        <w:rPr>
          <w:sz w:val="28"/>
        </w:rPr>
        <w:sectPr w:rsidR="00E321BA" w:rsidRPr="001F0F89" w:rsidSect="00FD4E53">
          <w:pgSz w:w="11910" w:h="16840"/>
          <w:pgMar w:top="780" w:right="420" w:bottom="820" w:left="1680" w:header="0" w:footer="579" w:gutter="0"/>
          <w:cols w:space="720"/>
        </w:sectPr>
      </w:pPr>
    </w:p>
    <w:p w14:paraId="1949BA59" w14:textId="77777777" w:rsidR="00E321BA" w:rsidRPr="001F0F89" w:rsidRDefault="00000000">
      <w:pPr>
        <w:pStyle w:val="a3"/>
        <w:spacing w:before="73" w:line="322" w:lineRule="exact"/>
        <w:ind w:left="326"/>
        <w:jc w:val="left"/>
      </w:pPr>
      <w:r w:rsidRPr="001F0F89">
        <w:rPr>
          <w:spacing w:val="-2"/>
        </w:rPr>
        <w:lastRenderedPageBreak/>
        <w:t>назначения;</w:t>
      </w:r>
    </w:p>
    <w:p w14:paraId="3C7EB1D6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468"/>
        </w:tabs>
        <w:ind w:right="169" w:firstLine="739"/>
        <w:rPr>
          <w:sz w:val="28"/>
        </w:rPr>
      </w:pPr>
      <w:r w:rsidRPr="001F0F89">
        <w:rPr>
          <w:sz w:val="28"/>
        </w:rPr>
        <w:t xml:space="preserve">рефинансирование заемных средств и погашение кредиторской задолженности и иных обязательств, возникших до даты предоставления Займа, за исключением случаев, прямо предусмотренных настоящим </w:t>
      </w:r>
      <w:r w:rsidRPr="001F0F89">
        <w:rPr>
          <w:spacing w:val="-2"/>
          <w:sz w:val="28"/>
        </w:rPr>
        <w:t>Стандартом;</w:t>
      </w:r>
    </w:p>
    <w:p w14:paraId="63793FD9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468"/>
        </w:tabs>
        <w:spacing w:line="320" w:lineRule="exact"/>
        <w:ind w:left="1468" w:hanging="403"/>
        <w:rPr>
          <w:sz w:val="28"/>
        </w:rPr>
      </w:pPr>
      <w:r w:rsidRPr="001F0F89">
        <w:rPr>
          <w:sz w:val="28"/>
        </w:rPr>
        <w:t>погашение</w:t>
      </w:r>
      <w:r w:rsidRPr="001F0F89">
        <w:rPr>
          <w:spacing w:val="-7"/>
          <w:sz w:val="28"/>
        </w:rPr>
        <w:t xml:space="preserve"> </w:t>
      </w:r>
      <w:r w:rsidRPr="001F0F89">
        <w:rPr>
          <w:sz w:val="28"/>
        </w:rPr>
        <w:t>платежей</w:t>
      </w:r>
      <w:r w:rsidRPr="001F0F89">
        <w:rPr>
          <w:spacing w:val="-8"/>
          <w:sz w:val="28"/>
        </w:rPr>
        <w:t xml:space="preserve"> </w:t>
      </w:r>
      <w:r w:rsidRPr="001F0F89">
        <w:rPr>
          <w:sz w:val="28"/>
        </w:rPr>
        <w:t>по</w:t>
      </w:r>
      <w:r w:rsidRPr="001F0F89">
        <w:rPr>
          <w:spacing w:val="-7"/>
          <w:sz w:val="28"/>
        </w:rPr>
        <w:t xml:space="preserve"> </w:t>
      </w:r>
      <w:r w:rsidRPr="001F0F89">
        <w:rPr>
          <w:sz w:val="28"/>
        </w:rPr>
        <w:t>договорам</w:t>
      </w:r>
      <w:r w:rsidRPr="001F0F89">
        <w:rPr>
          <w:spacing w:val="-6"/>
          <w:sz w:val="28"/>
        </w:rPr>
        <w:t xml:space="preserve"> </w:t>
      </w:r>
      <w:r w:rsidRPr="001F0F89">
        <w:rPr>
          <w:sz w:val="28"/>
        </w:rPr>
        <w:t>финансовой</w:t>
      </w:r>
      <w:r w:rsidRPr="001F0F89">
        <w:rPr>
          <w:spacing w:val="-8"/>
          <w:sz w:val="28"/>
        </w:rPr>
        <w:t xml:space="preserve"> </w:t>
      </w:r>
      <w:r w:rsidRPr="001F0F89">
        <w:rPr>
          <w:sz w:val="28"/>
        </w:rPr>
        <w:t>аренды</w:t>
      </w:r>
      <w:r w:rsidRPr="001F0F89">
        <w:rPr>
          <w:spacing w:val="-7"/>
          <w:sz w:val="28"/>
        </w:rPr>
        <w:t xml:space="preserve"> </w:t>
      </w:r>
      <w:r w:rsidRPr="001F0F89">
        <w:rPr>
          <w:spacing w:val="-2"/>
          <w:sz w:val="28"/>
        </w:rPr>
        <w:t>(лизинга);</w:t>
      </w:r>
    </w:p>
    <w:p w14:paraId="3D935142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468"/>
        </w:tabs>
        <w:ind w:right="165" w:firstLine="739"/>
        <w:rPr>
          <w:sz w:val="28"/>
        </w:rPr>
      </w:pPr>
      <w:r w:rsidRPr="001F0F89">
        <w:rPr>
          <w:sz w:val="28"/>
        </w:rPr>
        <w:t xml:space="preserve">погашение кредиторской задолженности и иных обязательств, возникших до даты предоставления Займа, за исключением если завершение исполнения таких договоров приходится на период после принятия решения о финансировании и случаев, прямо предусмотренных настоящим </w:t>
      </w:r>
      <w:r w:rsidRPr="001F0F89">
        <w:rPr>
          <w:spacing w:val="-2"/>
          <w:sz w:val="28"/>
        </w:rPr>
        <w:t>Стандартом;</w:t>
      </w:r>
    </w:p>
    <w:p w14:paraId="57A11A41" w14:textId="77777777" w:rsidR="00E321BA" w:rsidRPr="001F0F89" w:rsidRDefault="00000000">
      <w:pPr>
        <w:pStyle w:val="a4"/>
        <w:numPr>
          <w:ilvl w:val="0"/>
          <w:numId w:val="4"/>
        </w:numPr>
        <w:tabs>
          <w:tab w:val="left" w:pos="1444"/>
        </w:tabs>
        <w:spacing w:before="2"/>
        <w:ind w:right="171" w:firstLine="739"/>
        <w:rPr>
          <w:sz w:val="28"/>
        </w:rPr>
      </w:pPr>
      <w:r w:rsidRPr="001F0F89">
        <w:rPr>
          <w:sz w:val="28"/>
        </w:rPr>
        <w:t>уплата процентов по заемным средствам, в том числе по Займу, предоставленному Фондом для финансирования проекта.</w:t>
      </w:r>
    </w:p>
    <w:p w14:paraId="5A79222D" w14:textId="77777777" w:rsidR="00E321BA" w:rsidRPr="001F0F89" w:rsidRDefault="00000000">
      <w:pPr>
        <w:pStyle w:val="a4"/>
        <w:numPr>
          <w:ilvl w:val="1"/>
          <w:numId w:val="11"/>
        </w:numPr>
        <w:tabs>
          <w:tab w:val="left" w:pos="1721"/>
        </w:tabs>
        <w:ind w:left="307" w:right="164" w:firstLine="710"/>
        <w:rPr>
          <w:sz w:val="28"/>
        </w:rPr>
      </w:pPr>
      <w:r w:rsidRPr="001F0F89">
        <w:rPr>
          <w:sz w:val="28"/>
        </w:rPr>
        <w:t>Оплата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приобретаемых</w:t>
      </w:r>
      <w:r w:rsidRPr="001F0F89">
        <w:rPr>
          <w:spacing w:val="-17"/>
          <w:sz w:val="28"/>
        </w:rPr>
        <w:t xml:space="preserve"> </w:t>
      </w:r>
      <w:r w:rsidRPr="001F0F89">
        <w:rPr>
          <w:sz w:val="28"/>
        </w:rPr>
        <w:t>товаров,</w:t>
      </w:r>
      <w:r w:rsidRPr="001F0F89">
        <w:rPr>
          <w:spacing w:val="-18"/>
          <w:sz w:val="28"/>
        </w:rPr>
        <w:t xml:space="preserve"> </w:t>
      </w:r>
      <w:r w:rsidRPr="00C66473">
        <w:rPr>
          <w:sz w:val="28"/>
        </w:rPr>
        <w:t>работ,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услуг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за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>счет</w:t>
      </w:r>
      <w:r w:rsidRPr="00C66473">
        <w:rPr>
          <w:spacing w:val="-18"/>
          <w:sz w:val="28"/>
        </w:rPr>
        <w:t xml:space="preserve"> </w:t>
      </w:r>
      <w:r w:rsidRPr="00C66473">
        <w:rPr>
          <w:sz w:val="28"/>
        </w:rPr>
        <w:t>средств</w:t>
      </w:r>
      <w:r w:rsidRPr="00C66473">
        <w:rPr>
          <w:spacing w:val="-17"/>
          <w:sz w:val="28"/>
        </w:rPr>
        <w:t xml:space="preserve"> </w:t>
      </w:r>
      <w:r w:rsidRPr="00C66473">
        <w:rPr>
          <w:sz w:val="28"/>
        </w:rPr>
        <w:t xml:space="preserve">займа </w:t>
      </w:r>
      <w:r w:rsidRPr="00C66473">
        <w:rPr>
          <w:spacing w:val="-2"/>
          <w:sz w:val="28"/>
        </w:rPr>
        <w:t>ключевым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>исполнителям,</w:t>
      </w:r>
      <w:r w:rsidRPr="00C66473">
        <w:rPr>
          <w:spacing w:val="-7"/>
          <w:sz w:val="28"/>
        </w:rPr>
        <w:t xml:space="preserve"> </w:t>
      </w:r>
      <w:r w:rsidRPr="00C66473">
        <w:rPr>
          <w:spacing w:val="-2"/>
          <w:sz w:val="28"/>
        </w:rPr>
        <w:t>не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>раскрытым на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>момент</w:t>
      </w:r>
      <w:r w:rsidRPr="00C66473">
        <w:rPr>
          <w:spacing w:val="-11"/>
          <w:sz w:val="28"/>
        </w:rPr>
        <w:t xml:space="preserve"> </w:t>
      </w:r>
      <w:r w:rsidRPr="00C66473">
        <w:rPr>
          <w:spacing w:val="-2"/>
          <w:sz w:val="28"/>
        </w:rPr>
        <w:t>принятия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>Фондом</w:t>
      </w:r>
      <w:r w:rsidRPr="00C66473">
        <w:rPr>
          <w:spacing w:val="-8"/>
          <w:sz w:val="28"/>
        </w:rPr>
        <w:t xml:space="preserve"> </w:t>
      </w:r>
      <w:r w:rsidRPr="00C66473">
        <w:rPr>
          <w:spacing w:val="-2"/>
          <w:sz w:val="28"/>
        </w:rPr>
        <w:t xml:space="preserve">решения </w:t>
      </w:r>
      <w:r w:rsidRPr="00C66473">
        <w:rPr>
          <w:sz w:val="28"/>
        </w:rPr>
        <w:t>о</w:t>
      </w:r>
      <w:r w:rsidRPr="00C66473">
        <w:rPr>
          <w:spacing w:val="-14"/>
          <w:sz w:val="28"/>
        </w:rPr>
        <w:t xml:space="preserve"> </w:t>
      </w:r>
      <w:r w:rsidRPr="00C66473">
        <w:rPr>
          <w:sz w:val="28"/>
        </w:rPr>
        <w:t>предоставлении</w:t>
      </w:r>
      <w:r w:rsidRPr="00C66473">
        <w:rPr>
          <w:spacing w:val="-15"/>
          <w:sz w:val="28"/>
        </w:rPr>
        <w:t xml:space="preserve"> </w:t>
      </w:r>
      <w:r w:rsidRPr="00C66473">
        <w:rPr>
          <w:sz w:val="28"/>
        </w:rPr>
        <w:t>финансирования</w:t>
      </w:r>
      <w:r w:rsidRPr="00C66473">
        <w:rPr>
          <w:spacing w:val="-12"/>
          <w:sz w:val="28"/>
        </w:rPr>
        <w:t xml:space="preserve"> </w:t>
      </w:r>
      <w:r w:rsidRPr="00C66473">
        <w:rPr>
          <w:sz w:val="28"/>
        </w:rPr>
        <w:t>Проекта/Заявителя,</w:t>
      </w:r>
      <w:r w:rsidRPr="00C66473">
        <w:rPr>
          <w:spacing w:val="-12"/>
          <w:sz w:val="28"/>
        </w:rPr>
        <w:t xml:space="preserve"> </w:t>
      </w:r>
      <w:r w:rsidRPr="00C66473">
        <w:rPr>
          <w:sz w:val="28"/>
        </w:rPr>
        <w:t>возможна</w:t>
      </w:r>
      <w:r w:rsidRPr="00C66473">
        <w:rPr>
          <w:spacing w:val="-13"/>
          <w:sz w:val="28"/>
        </w:rPr>
        <w:t xml:space="preserve"> </w:t>
      </w:r>
      <w:r w:rsidRPr="00C66473">
        <w:rPr>
          <w:sz w:val="28"/>
        </w:rPr>
        <w:t>при</w:t>
      </w:r>
      <w:r w:rsidRPr="00C66473">
        <w:rPr>
          <w:spacing w:val="-15"/>
          <w:sz w:val="28"/>
        </w:rPr>
        <w:t xml:space="preserve"> </w:t>
      </w:r>
      <w:r w:rsidRPr="00C66473">
        <w:rPr>
          <w:sz w:val="28"/>
        </w:rPr>
        <w:t xml:space="preserve">условии получения согласования платежа со стороны Фонда </w:t>
      </w:r>
      <w:r w:rsidRPr="001F0F89">
        <w:rPr>
          <w:sz w:val="28"/>
        </w:rPr>
        <w:t xml:space="preserve">с обязательным проведением дополнительной юридической экспертиз ключевого </w:t>
      </w:r>
      <w:r w:rsidRPr="001F0F89">
        <w:rPr>
          <w:spacing w:val="-2"/>
          <w:sz w:val="28"/>
        </w:rPr>
        <w:t>исполнителя.</w:t>
      </w:r>
    </w:p>
    <w:p w14:paraId="74210E22" w14:textId="77777777" w:rsidR="00E321BA" w:rsidRPr="001F0F89" w:rsidRDefault="00000000">
      <w:pPr>
        <w:pStyle w:val="a4"/>
        <w:numPr>
          <w:ilvl w:val="1"/>
          <w:numId w:val="11"/>
        </w:numPr>
        <w:tabs>
          <w:tab w:val="left" w:pos="1722"/>
        </w:tabs>
        <w:ind w:left="308" w:right="156" w:firstLine="710"/>
        <w:rPr>
          <w:sz w:val="28"/>
        </w:rPr>
      </w:pPr>
      <w:r w:rsidRPr="001F0F89">
        <w:rPr>
          <w:sz w:val="28"/>
        </w:rPr>
        <w:t>Заемщик при расходовании средств выделенного займа не может осуществлять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расходование</w:t>
      </w:r>
      <w:r w:rsidRPr="001F0F89">
        <w:rPr>
          <w:spacing w:val="-17"/>
          <w:sz w:val="28"/>
        </w:rPr>
        <w:t xml:space="preserve"> </w:t>
      </w:r>
      <w:r w:rsidRPr="001F0F89">
        <w:rPr>
          <w:sz w:val="28"/>
        </w:rPr>
        <w:t>заемных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средств</w:t>
      </w:r>
      <w:r w:rsidRPr="001F0F89">
        <w:rPr>
          <w:spacing w:val="-17"/>
          <w:sz w:val="28"/>
        </w:rPr>
        <w:t xml:space="preserve"> </w:t>
      </w:r>
      <w:r w:rsidRPr="001F0F89">
        <w:rPr>
          <w:sz w:val="28"/>
        </w:rPr>
        <w:t>с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суммой</w:t>
      </w:r>
      <w:r w:rsidRPr="001F0F89">
        <w:rPr>
          <w:spacing w:val="-17"/>
          <w:sz w:val="28"/>
        </w:rPr>
        <w:t xml:space="preserve"> </w:t>
      </w:r>
      <w:r w:rsidRPr="001F0F89">
        <w:rPr>
          <w:sz w:val="28"/>
        </w:rPr>
        <w:t>платежа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менее</w:t>
      </w:r>
      <w:r w:rsidRPr="001F0F89">
        <w:rPr>
          <w:spacing w:val="-17"/>
          <w:sz w:val="28"/>
        </w:rPr>
        <w:t xml:space="preserve"> </w:t>
      </w:r>
      <w:r w:rsidRPr="001F0F89">
        <w:rPr>
          <w:sz w:val="28"/>
        </w:rPr>
        <w:t>100</w:t>
      </w:r>
      <w:r w:rsidRPr="001F0F89">
        <w:rPr>
          <w:spacing w:val="-18"/>
          <w:sz w:val="28"/>
        </w:rPr>
        <w:t xml:space="preserve"> </w:t>
      </w:r>
      <w:r w:rsidRPr="001F0F89">
        <w:rPr>
          <w:sz w:val="28"/>
        </w:rPr>
        <w:t>тыс. рублей если иное не предусмотрено договором поставки, за исключением суммы последнего платежа расходования средств выделенного займа.</w:t>
      </w:r>
    </w:p>
    <w:p w14:paraId="33281CDF" w14:textId="77777777" w:rsidR="00E321BA" w:rsidRPr="001F0F89" w:rsidRDefault="00000000">
      <w:pPr>
        <w:pStyle w:val="a4"/>
        <w:numPr>
          <w:ilvl w:val="1"/>
          <w:numId w:val="11"/>
        </w:numPr>
        <w:tabs>
          <w:tab w:val="left" w:pos="1722"/>
        </w:tabs>
        <w:ind w:left="308" w:right="164" w:firstLine="710"/>
        <w:rPr>
          <w:sz w:val="28"/>
        </w:rPr>
      </w:pPr>
      <w:r w:rsidRPr="001F0F89">
        <w:rPr>
          <w:sz w:val="28"/>
        </w:rPr>
        <w:t>Денежные средства, предоставленные Заявителю Фондом по договору займа, должны быть израсходованы до даты первого платежа по погашению основного долга по займу.</w:t>
      </w:r>
    </w:p>
    <w:p w14:paraId="24E86DDB" w14:textId="77777777" w:rsidR="00E321BA" w:rsidRPr="001F0F89" w:rsidRDefault="00000000">
      <w:pPr>
        <w:pStyle w:val="1"/>
        <w:numPr>
          <w:ilvl w:val="0"/>
          <w:numId w:val="11"/>
        </w:numPr>
        <w:tabs>
          <w:tab w:val="left" w:pos="892"/>
        </w:tabs>
        <w:spacing w:before="187"/>
        <w:ind w:left="892" w:hanging="585"/>
      </w:pPr>
      <w:bookmarkStart w:id="7" w:name="_TOC_250000"/>
      <w:r w:rsidRPr="001F0F89">
        <w:t>Экспертиза</w:t>
      </w:r>
      <w:r w:rsidRPr="001F0F89">
        <w:rPr>
          <w:spacing w:val="-12"/>
        </w:rPr>
        <w:t xml:space="preserve"> </w:t>
      </w:r>
      <w:bookmarkEnd w:id="7"/>
      <w:r w:rsidRPr="001F0F89">
        <w:rPr>
          <w:spacing w:val="-2"/>
        </w:rPr>
        <w:t>проектов</w:t>
      </w:r>
    </w:p>
    <w:p w14:paraId="03CB320B" w14:textId="77777777" w:rsidR="00E321BA" w:rsidRPr="001F0F89" w:rsidRDefault="00000000">
      <w:pPr>
        <w:pStyle w:val="a4"/>
        <w:numPr>
          <w:ilvl w:val="1"/>
          <w:numId w:val="11"/>
        </w:numPr>
        <w:tabs>
          <w:tab w:val="left" w:pos="1721"/>
        </w:tabs>
        <w:spacing w:before="182" w:line="322" w:lineRule="exact"/>
        <w:ind w:left="1721" w:hanging="704"/>
        <w:rPr>
          <w:sz w:val="28"/>
        </w:rPr>
      </w:pPr>
      <w:r w:rsidRPr="00C66473">
        <w:rPr>
          <w:sz w:val="28"/>
        </w:rPr>
        <w:t>Экспертиза</w:t>
      </w:r>
      <w:r w:rsidRPr="00C66473">
        <w:rPr>
          <w:spacing w:val="74"/>
          <w:sz w:val="28"/>
        </w:rPr>
        <w:t xml:space="preserve">  </w:t>
      </w:r>
      <w:r w:rsidRPr="00C66473">
        <w:rPr>
          <w:sz w:val="28"/>
        </w:rPr>
        <w:t>проектов</w:t>
      </w:r>
      <w:r w:rsidRPr="00C66473">
        <w:rPr>
          <w:spacing w:val="73"/>
          <w:sz w:val="28"/>
        </w:rPr>
        <w:t xml:space="preserve">  </w:t>
      </w:r>
      <w:r w:rsidRPr="00C66473">
        <w:rPr>
          <w:sz w:val="28"/>
        </w:rPr>
        <w:t>для</w:t>
      </w:r>
      <w:r w:rsidRPr="00C66473">
        <w:rPr>
          <w:spacing w:val="74"/>
          <w:sz w:val="28"/>
        </w:rPr>
        <w:t xml:space="preserve">  </w:t>
      </w:r>
      <w:r w:rsidRPr="00C66473">
        <w:rPr>
          <w:sz w:val="28"/>
        </w:rPr>
        <w:t>финансирования</w:t>
      </w:r>
      <w:r w:rsidRPr="00C66473">
        <w:rPr>
          <w:spacing w:val="75"/>
          <w:sz w:val="28"/>
        </w:rPr>
        <w:t xml:space="preserve">  </w:t>
      </w:r>
      <w:r w:rsidRPr="00C66473">
        <w:rPr>
          <w:sz w:val="28"/>
        </w:rPr>
        <w:t>по</w:t>
      </w:r>
      <w:r w:rsidRPr="00C66473">
        <w:rPr>
          <w:spacing w:val="74"/>
          <w:sz w:val="28"/>
        </w:rPr>
        <w:t xml:space="preserve">  </w:t>
      </w:r>
      <w:r w:rsidRPr="00C66473">
        <w:rPr>
          <w:spacing w:val="-2"/>
          <w:sz w:val="28"/>
        </w:rPr>
        <w:t>программе</w:t>
      </w:r>
    </w:p>
    <w:p w14:paraId="254B8E6A" w14:textId="0C9F4418" w:rsidR="00E321BA" w:rsidRPr="00C66473" w:rsidRDefault="00000000">
      <w:pPr>
        <w:pStyle w:val="a3"/>
        <w:ind w:left="307" w:right="168"/>
      </w:pPr>
      <w:r w:rsidRPr="001F0F89">
        <w:rPr>
          <w:color w:val="00AFEF"/>
        </w:rPr>
        <w:t>«</w:t>
      </w:r>
      <w:r w:rsidR="001F0F89" w:rsidRPr="001F0F89">
        <w:rPr>
          <w:color w:val="006FC0"/>
        </w:rPr>
        <w:t>Оборотный капитал для производства продукции двойного назначения</w:t>
      </w:r>
      <w:r w:rsidRPr="001F0F89">
        <w:rPr>
          <w:color w:val="00AFEF"/>
        </w:rPr>
        <w:t>»</w:t>
      </w:r>
      <w:r w:rsidRPr="001F0F89">
        <w:rPr>
          <w:color w:val="00AFEF"/>
          <w:spacing w:val="-5"/>
        </w:rPr>
        <w:t xml:space="preserve"> </w:t>
      </w:r>
      <w:r w:rsidRPr="00C66473">
        <w:t>осуществляется в</w:t>
      </w:r>
      <w:r w:rsidRPr="00C66473">
        <w:rPr>
          <w:spacing w:val="-4"/>
        </w:rPr>
        <w:t xml:space="preserve"> </w:t>
      </w:r>
      <w:r w:rsidRPr="00C66473">
        <w:t>соответствии</w:t>
      </w:r>
      <w:r w:rsidRPr="00C66473">
        <w:rPr>
          <w:spacing w:val="-2"/>
        </w:rPr>
        <w:t xml:space="preserve"> </w:t>
      </w:r>
      <w:r w:rsidRPr="00C66473">
        <w:t>со</w:t>
      </w:r>
      <w:r w:rsidRPr="00C66473">
        <w:rPr>
          <w:spacing w:val="-2"/>
        </w:rPr>
        <w:t xml:space="preserve"> </w:t>
      </w:r>
      <w:r w:rsidRPr="00C66473">
        <w:t>стандартом Фонда</w:t>
      </w:r>
      <w:r w:rsidRPr="00C66473">
        <w:rPr>
          <w:spacing w:val="-1"/>
        </w:rPr>
        <w:t xml:space="preserve"> </w:t>
      </w:r>
      <w:r w:rsidRPr="00C66473">
        <w:t>№ ФРП СК-И-ФП-1 «Порядок финансирования проектов» (Редакция – действующая на момент принятия решения по выдаче займа).</w:t>
      </w:r>
    </w:p>
    <w:p w14:paraId="5EA337BF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21"/>
        </w:tabs>
        <w:spacing w:line="321" w:lineRule="exact"/>
        <w:ind w:left="1721" w:hanging="704"/>
        <w:rPr>
          <w:sz w:val="28"/>
        </w:rPr>
      </w:pPr>
      <w:r w:rsidRPr="00C66473">
        <w:rPr>
          <w:sz w:val="28"/>
        </w:rPr>
        <w:t>Экспертиза</w:t>
      </w:r>
      <w:r w:rsidRPr="00C66473">
        <w:rPr>
          <w:spacing w:val="-8"/>
          <w:sz w:val="28"/>
        </w:rPr>
        <w:t xml:space="preserve"> </w:t>
      </w:r>
      <w:r w:rsidRPr="00C66473">
        <w:rPr>
          <w:sz w:val="28"/>
        </w:rPr>
        <w:t>проектов</w:t>
      </w:r>
      <w:r w:rsidRPr="00C66473">
        <w:rPr>
          <w:spacing w:val="-9"/>
          <w:sz w:val="28"/>
        </w:rPr>
        <w:t xml:space="preserve"> </w:t>
      </w:r>
      <w:r w:rsidRPr="00C66473">
        <w:rPr>
          <w:sz w:val="28"/>
        </w:rPr>
        <w:t>проводится</w:t>
      </w:r>
      <w:r w:rsidRPr="00C66473">
        <w:rPr>
          <w:spacing w:val="-8"/>
          <w:sz w:val="28"/>
        </w:rPr>
        <w:t xml:space="preserve"> </w:t>
      </w:r>
      <w:r w:rsidRPr="00C66473">
        <w:rPr>
          <w:sz w:val="28"/>
        </w:rPr>
        <w:t>в</w:t>
      </w:r>
      <w:r w:rsidRPr="00C66473">
        <w:rPr>
          <w:spacing w:val="-10"/>
          <w:sz w:val="28"/>
        </w:rPr>
        <w:t xml:space="preserve"> </w:t>
      </w:r>
      <w:r w:rsidRPr="00C66473">
        <w:rPr>
          <w:sz w:val="28"/>
        </w:rPr>
        <w:t>следующие</w:t>
      </w:r>
      <w:r w:rsidRPr="00C66473">
        <w:rPr>
          <w:spacing w:val="-7"/>
          <w:sz w:val="28"/>
        </w:rPr>
        <w:t xml:space="preserve"> </w:t>
      </w:r>
      <w:r w:rsidRPr="00C66473">
        <w:rPr>
          <w:spacing w:val="-2"/>
          <w:sz w:val="28"/>
        </w:rPr>
        <w:t>сроки:</w:t>
      </w:r>
    </w:p>
    <w:p w14:paraId="369E7FEA" w14:textId="77777777" w:rsidR="00E321BA" w:rsidRPr="00C66473" w:rsidRDefault="00000000">
      <w:pPr>
        <w:pStyle w:val="a4"/>
        <w:numPr>
          <w:ilvl w:val="0"/>
          <w:numId w:val="3"/>
        </w:numPr>
        <w:tabs>
          <w:tab w:val="left" w:pos="1314"/>
        </w:tabs>
        <w:spacing w:line="322" w:lineRule="exact"/>
        <w:ind w:left="1314" w:hanging="297"/>
        <w:rPr>
          <w:sz w:val="28"/>
        </w:rPr>
      </w:pPr>
      <w:r w:rsidRPr="00C66473">
        <w:rPr>
          <w:sz w:val="28"/>
        </w:rPr>
        <w:t>экспресс-оценка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Заявки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не</w:t>
      </w:r>
      <w:r w:rsidRPr="00C66473">
        <w:rPr>
          <w:spacing w:val="-6"/>
          <w:sz w:val="28"/>
        </w:rPr>
        <w:t xml:space="preserve"> </w:t>
      </w:r>
      <w:r w:rsidRPr="00C66473">
        <w:rPr>
          <w:sz w:val="28"/>
        </w:rPr>
        <w:t>более</w:t>
      </w:r>
      <w:r w:rsidRPr="00C66473">
        <w:rPr>
          <w:spacing w:val="-5"/>
          <w:sz w:val="28"/>
        </w:rPr>
        <w:t xml:space="preserve"> </w:t>
      </w:r>
      <w:r w:rsidRPr="00C66473">
        <w:rPr>
          <w:sz w:val="28"/>
        </w:rPr>
        <w:t>пяти</w:t>
      </w:r>
      <w:r w:rsidRPr="00C66473">
        <w:rPr>
          <w:spacing w:val="-7"/>
          <w:sz w:val="28"/>
        </w:rPr>
        <w:t xml:space="preserve"> </w:t>
      </w:r>
      <w:r w:rsidRPr="00C66473">
        <w:rPr>
          <w:spacing w:val="-2"/>
          <w:sz w:val="28"/>
        </w:rPr>
        <w:t>дней;</w:t>
      </w:r>
    </w:p>
    <w:p w14:paraId="799E1290" w14:textId="77777777" w:rsidR="00E321BA" w:rsidRPr="00C66473" w:rsidRDefault="00000000">
      <w:pPr>
        <w:pStyle w:val="a4"/>
        <w:numPr>
          <w:ilvl w:val="0"/>
          <w:numId w:val="3"/>
        </w:numPr>
        <w:tabs>
          <w:tab w:val="left" w:pos="1324"/>
        </w:tabs>
        <w:ind w:right="146" w:firstLine="710"/>
        <w:jc w:val="left"/>
        <w:rPr>
          <w:sz w:val="28"/>
        </w:rPr>
      </w:pPr>
      <w:r w:rsidRPr="00C66473">
        <w:rPr>
          <w:sz w:val="28"/>
        </w:rPr>
        <w:t>комплексная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экспертиза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Заявки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не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более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сорока</w:t>
      </w:r>
      <w:r w:rsidRPr="00C66473">
        <w:rPr>
          <w:spacing w:val="80"/>
          <w:sz w:val="28"/>
        </w:rPr>
        <w:t xml:space="preserve"> </w:t>
      </w:r>
      <w:r w:rsidRPr="00C66473">
        <w:rPr>
          <w:sz w:val="28"/>
        </w:rPr>
        <w:t>дней</w:t>
      </w:r>
      <w:r w:rsidRPr="00C66473">
        <w:rPr>
          <w:spacing w:val="40"/>
          <w:sz w:val="28"/>
        </w:rPr>
        <w:t xml:space="preserve"> </w:t>
      </w:r>
      <w:r w:rsidRPr="00C66473">
        <w:rPr>
          <w:sz w:val="28"/>
        </w:rPr>
        <w:t>с</w:t>
      </w:r>
      <w:r w:rsidRPr="00C66473">
        <w:rPr>
          <w:spacing w:val="40"/>
          <w:sz w:val="28"/>
        </w:rPr>
        <w:t xml:space="preserve"> </w:t>
      </w:r>
      <w:r w:rsidRPr="00C66473">
        <w:rPr>
          <w:sz w:val="28"/>
        </w:rPr>
        <w:t>момента принятия решения о назначении комплексной экспертизы.</w:t>
      </w:r>
    </w:p>
    <w:p w14:paraId="403B275B" w14:textId="77777777" w:rsidR="00E321BA" w:rsidRPr="00C66473" w:rsidRDefault="00000000">
      <w:pPr>
        <w:pStyle w:val="a4"/>
        <w:numPr>
          <w:ilvl w:val="1"/>
          <w:numId w:val="11"/>
        </w:numPr>
        <w:tabs>
          <w:tab w:val="left" w:pos="1723"/>
        </w:tabs>
        <w:ind w:left="307" w:right="145" w:firstLine="710"/>
        <w:rPr>
          <w:sz w:val="28"/>
        </w:rPr>
      </w:pPr>
      <w:bookmarkStart w:id="8" w:name="6.3._Комплексная_экспертиза_проекта_и_до"/>
      <w:bookmarkEnd w:id="8"/>
      <w:r w:rsidRPr="00C66473">
        <w:rPr>
          <w:sz w:val="28"/>
        </w:rPr>
        <w:t>Комплексная экспертиза проекта и документов, предоставленных Заявителем, проводится по следующим направлениям:</w:t>
      </w:r>
    </w:p>
    <w:p w14:paraId="3861B071" w14:textId="77777777" w:rsidR="00E321BA" w:rsidRPr="00C66473" w:rsidRDefault="00000000">
      <w:pPr>
        <w:pStyle w:val="a4"/>
        <w:numPr>
          <w:ilvl w:val="0"/>
          <w:numId w:val="2"/>
        </w:numPr>
        <w:tabs>
          <w:tab w:val="left" w:pos="1300"/>
        </w:tabs>
        <w:spacing w:line="341" w:lineRule="exact"/>
        <w:ind w:left="1300" w:hanging="283"/>
        <w:jc w:val="left"/>
        <w:rPr>
          <w:sz w:val="28"/>
        </w:rPr>
      </w:pPr>
      <w:r w:rsidRPr="00C66473">
        <w:rPr>
          <w:spacing w:val="-2"/>
          <w:sz w:val="28"/>
        </w:rPr>
        <w:t>производственно-технологическая</w:t>
      </w:r>
      <w:r w:rsidRPr="00C66473">
        <w:rPr>
          <w:spacing w:val="31"/>
          <w:sz w:val="28"/>
        </w:rPr>
        <w:t xml:space="preserve"> </w:t>
      </w:r>
      <w:r w:rsidRPr="00C66473">
        <w:rPr>
          <w:spacing w:val="-2"/>
          <w:sz w:val="28"/>
        </w:rPr>
        <w:t>экспертиза;</w:t>
      </w:r>
    </w:p>
    <w:p w14:paraId="16BAA57C" w14:textId="77777777" w:rsidR="00E321BA" w:rsidRPr="00C66473" w:rsidRDefault="00000000">
      <w:pPr>
        <w:pStyle w:val="a4"/>
        <w:numPr>
          <w:ilvl w:val="0"/>
          <w:numId w:val="2"/>
        </w:numPr>
        <w:tabs>
          <w:tab w:val="left" w:pos="1301"/>
        </w:tabs>
        <w:spacing w:before="1" w:line="342" w:lineRule="exact"/>
        <w:ind w:hanging="283"/>
        <w:jc w:val="left"/>
        <w:rPr>
          <w:sz w:val="28"/>
        </w:rPr>
      </w:pPr>
      <w:r w:rsidRPr="00C66473">
        <w:rPr>
          <w:spacing w:val="-2"/>
          <w:sz w:val="28"/>
        </w:rPr>
        <w:t>финансово-экономическая</w:t>
      </w:r>
      <w:r w:rsidRPr="00C66473">
        <w:rPr>
          <w:spacing w:val="23"/>
          <w:sz w:val="28"/>
        </w:rPr>
        <w:t xml:space="preserve"> </w:t>
      </w:r>
      <w:r w:rsidRPr="00C66473">
        <w:rPr>
          <w:spacing w:val="-2"/>
          <w:sz w:val="28"/>
        </w:rPr>
        <w:t>экспертиза;</w:t>
      </w:r>
    </w:p>
    <w:p w14:paraId="116B5600" w14:textId="77777777" w:rsidR="00E321BA" w:rsidRPr="00C66473" w:rsidRDefault="00000000">
      <w:pPr>
        <w:pStyle w:val="a4"/>
        <w:numPr>
          <w:ilvl w:val="0"/>
          <w:numId w:val="2"/>
        </w:numPr>
        <w:tabs>
          <w:tab w:val="left" w:pos="1301"/>
        </w:tabs>
        <w:spacing w:line="341" w:lineRule="exact"/>
        <w:ind w:hanging="283"/>
        <w:jc w:val="left"/>
        <w:rPr>
          <w:sz w:val="28"/>
        </w:rPr>
      </w:pPr>
      <w:r w:rsidRPr="00C66473">
        <w:rPr>
          <w:sz w:val="28"/>
        </w:rPr>
        <w:t>правовая</w:t>
      </w:r>
      <w:r w:rsidRPr="00C66473">
        <w:rPr>
          <w:spacing w:val="-7"/>
          <w:sz w:val="28"/>
        </w:rPr>
        <w:t xml:space="preserve"> </w:t>
      </w:r>
      <w:r w:rsidRPr="00C66473">
        <w:rPr>
          <w:spacing w:val="-2"/>
          <w:sz w:val="28"/>
        </w:rPr>
        <w:t>экспертиза;</w:t>
      </w:r>
    </w:p>
    <w:p w14:paraId="5DCEEA35" w14:textId="77777777" w:rsidR="00E321BA" w:rsidRPr="00C66473" w:rsidRDefault="00000000">
      <w:pPr>
        <w:pStyle w:val="a4"/>
        <w:numPr>
          <w:ilvl w:val="0"/>
          <w:numId w:val="2"/>
        </w:numPr>
        <w:tabs>
          <w:tab w:val="left" w:pos="1301"/>
        </w:tabs>
        <w:spacing w:line="342" w:lineRule="exact"/>
        <w:ind w:hanging="283"/>
        <w:jc w:val="left"/>
        <w:rPr>
          <w:sz w:val="28"/>
        </w:rPr>
      </w:pPr>
      <w:r w:rsidRPr="00C66473">
        <w:rPr>
          <w:sz w:val="28"/>
        </w:rPr>
        <w:t>экспертиза</w:t>
      </w:r>
      <w:r w:rsidRPr="00C66473">
        <w:rPr>
          <w:spacing w:val="-11"/>
          <w:sz w:val="28"/>
        </w:rPr>
        <w:t xml:space="preserve"> </w:t>
      </w:r>
      <w:r w:rsidRPr="00C66473">
        <w:rPr>
          <w:sz w:val="28"/>
        </w:rPr>
        <w:t>достаточности</w:t>
      </w:r>
      <w:r w:rsidRPr="00C66473">
        <w:rPr>
          <w:spacing w:val="-13"/>
          <w:sz w:val="28"/>
        </w:rPr>
        <w:t xml:space="preserve"> </w:t>
      </w:r>
      <w:r w:rsidRPr="00C66473">
        <w:rPr>
          <w:spacing w:val="-2"/>
          <w:sz w:val="28"/>
        </w:rPr>
        <w:t>обеспечения.</w:t>
      </w:r>
    </w:p>
    <w:p w14:paraId="65FBD389" w14:textId="77777777" w:rsidR="00E321BA" w:rsidRPr="00C66473" w:rsidRDefault="00E321BA">
      <w:pPr>
        <w:pStyle w:val="a3"/>
        <w:jc w:val="left"/>
        <w:rPr>
          <w:sz w:val="20"/>
          <w:highlight w:val="lightGray"/>
        </w:rPr>
      </w:pPr>
    </w:p>
    <w:p w14:paraId="08EF1846" w14:textId="77777777" w:rsidR="00E321BA" w:rsidRPr="00C66473" w:rsidRDefault="00E321BA">
      <w:pPr>
        <w:pStyle w:val="a3"/>
        <w:jc w:val="left"/>
        <w:rPr>
          <w:sz w:val="20"/>
          <w:highlight w:val="lightGray"/>
        </w:rPr>
      </w:pPr>
    </w:p>
    <w:p w14:paraId="5782DF50" w14:textId="77777777" w:rsidR="00E321BA" w:rsidRPr="005B5844" w:rsidRDefault="00E321BA">
      <w:pPr>
        <w:pStyle w:val="a3"/>
        <w:jc w:val="left"/>
        <w:rPr>
          <w:sz w:val="20"/>
          <w:highlight w:val="lightGray"/>
        </w:rPr>
      </w:pPr>
    </w:p>
    <w:p w14:paraId="52BDEE82" w14:textId="77777777" w:rsidR="00E321BA" w:rsidRPr="005B5844" w:rsidRDefault="00000000">
      <w:pPr>
        <w:pStyle w:val="a3"/>
        <w:spacing w:before="18"/>
        <w:jc w:val="left"/>
        <w:rPr>
          <w:sz w:val="20"/>
          <w:highlight w:val="lightGray"/>
        </w:rPr>
      </w:pPr>
      <w:r w:rsidRPr="005B5844">
        <w:rPr>
          <w:noProof/>
          <w:highlight w:val="lightGray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2CCB78" wp14:editId="038692CA">
                <wp:simplePos x="0" y="0"/>
                <wp:positionH relativeFrom="page">
                  <wp:posOffset>3521378</wp:posOffset>
                </wp:positionH>
                <wp:positionV relativeFrom="paragraph">
                  <wp:posOffset>172707</wp:posOffset>
                </wp:positionV>
                <wp:extent cx="1420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371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A7F9" id="Graphic 6" o:spid="_x0000_s1026" style="position:absolute;margin-left:277.25pt;margin-top:13.6pt;width:11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" path="m,l1420371,e" filled="f" strokeweight=".19642mm">
                <v:path arrowok="t"/>
                <w10:wrap type="topAndBottom" anchorx="page"/>
              </v:shape>
            </w:pict>
          </mc:Fallback>
        </mc:AlternateContent>
      </w:r>
    </w:p>
    <w:p w14:paraId="5B73C106" w14:textId="77777777" w:rsidR="00E321BA" w:rsidRPr="005B5844" w:rsidRDefault="00E321BA">
      <w:pPr>
        <w:rPr>
          <w:sz w:val="20"/>
          <w:highlight w:val="lightGray"/>
        </w:rPr>
        <w:sectPr w:rsidR="00E321BA" w:rsidRPr="005B5844" w:rsidSect="00FD4E53">
          <w:pgSz w:w="11910" w:h="16840"/>
          <w:pgMar w:top="780" w:right="420" w:bottom="820" w:left="1680" w:header="0" w:footer="579" w:gutter="0"/>
          <w:cols w:space="720"/>
        </w:sectPr>
      </w:pPr>
    </w:p>
    <w:p w14:paraId="02C0EE2E" w14:textId="77777777" w:rsidR="00E321BA" w:rsidRPr="001F0F89" w:rsidRDefault="00000000">
      <w:pPr>
        <w:pStyle w:val="a3"/>
        <w:spacing w:before="73" w:line="322" w:lineRule="exact"/>
        <w:ind w:left="4987"/>
      </w:pPr>
      <w:r w:rsidRPr="001F0F89">
        <w:lastRenderedPageBreak/>
        <w:t>Приложение</w:t>
      </w:r>
      <w:r w:rsidRPr="001F0F89">
        <w:rPr>
          <w:spacing w:val="-8"/>
        </w:rPr>
        <w:t xml:space="preserve"> </w:t>
      </w:r>
      <w:r w:rsidRPr="001F0F89">
        <w:t>№</w:t>
      </w:r>
      <w:r w:rsidRPr="001F0F89">
        <w:rPr>
          <w:spacing w:val="-10"/>
        </w:rPr>
        <w:t xml:space="preserve"> 1</w:t>
      </w:r>
    </w:p>
    <w:p w14:paraId="3E7E1CDF" w14:textId="6E2A5028" w:rsidR="00E321BA" w:rsidRPr="001F0F89" w:rsidRDefault="00000000">
      <w:pPr>
        <w:pStyle w:val="a3"/>
        <w:ind w:left="4986" w:right="289"/>
      </w:pPr>
      <w:r w:rsidRPr="001F0F89">
        <w:t>к Стандарту Фонда «Условия финансирования проектов по программе «</w:t>
      </w:r>
      <w:r w:rsidR="001F0F89" w:rsidRPr="001F0F89">
        <w:rPr>
          <w:color w:val="006FC0"/>
        </w:rPr>
        <w:t>Оборотный капитал для производства продукции двойного назначени</w:t>
      </w:r>
      <w:r w:rsidR="001F0F89">
        <w:rPr>
          <w:color w:val="006FC0"/>
        </w:rPr>
        <w:t>я</w:t>
      </w:r>
      <w:r w:rsidRPr="001F0F89">
        <w:t>»</w:t>
      </w:r>
    </w:p>
    <w:p w14:paraId="07267FC5" w14:textId="77777777" w:rsidR="00E321BA" w:rsidRPr="005B5844" w:rsidRDefault="00E321BA">
      <w:pPr>
        <w:pStyle w:val="a3"/>
        <w:spacing w:before="15"/>
        <w:jc w:val="left"/>
        <w:rPr>
          <w:sz w:val="20"/>
          <w:highlight w:val="lightGray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640"/>
      </w:tblGrid>
      <w:tr w:rsidR="00E321BA" w:rsidRPr="001F0F89" w14:paraId="0528E295" w14:textId="77777777">
        <w:trPr>
          <w:trHeight w:val="719"/>
        </w:trPr>
        <w:tc>
          <w:tcPr>
            <w:tcW w:w="9346" w:type="dxa"/>
            <w:gridSpan w:val="2"/>
          </w:tcPr>
          <w:p w14:paraId="6B004A22" w14:textId="77777777" w:rsidR="00E321BA" w:rsidRPr="001F0F89" w:rsidRDefault="00000000">
            <w:pPr>
              <w:pStyle w:val="TableParagraph"/>
              <w:spacing w:line="240" w:lineRule="exact"/>
              <w:ind w:left="105" w:right="100"/>
              <w:jc w:val="both"/>
            </w:pPr>
            <w:r w:rsidRPr="001F0F89">
              <w:t>Перечень отраслевых направлений, в рамках которых возможно получение финансовой поддержки некоммерческой организацией «Фонд развития промышленности Ставропольского края» на реализацию инвестиционных проектов</w:t>
            </w:r>
          </w:p>
        </w:tc>
      </w:tr>
      <w:tr w:rsidR="00E321BA" w:rsidRPr="001F0F89" w14:paraId="01EC9F3B" w14:textId="77777777">
        <w:trPr>
          <w:trHeight w:val="253"/>
        </w:trPr>
        <w:tc>
          <w:tcPr>
            <w:tcW w:w="9346" w:type="dxa"/>
            <w:gridSpan w:val="2"/>
          </w:tcPr>
          <w:p w14:paraId="0C8914B8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Раздел</w:t>
            </w:r>
            <w:r w:rsidRPr="001F0F89">
              <w:rPr>
                <w:spacing w:val="-5"/>
              </w:rPr>
              <w:t xml:space="preserve"> </w:t>
            </w:r>
            <w:r w:rsidRPr="001F0F89">
              <w:t>C</w:t>
            </w:r>
            <w:r w:rsidRPr="001F0F89">
              <w:rPr>
                <w:spacing w:val="-3"/>
              </w:rPr>
              <w:t xml:space="preserve"> </w:t>
            </w:r>
            <w:r w:rsidRPr="001F0F89">
              <w:t>«Обрабатывающие</w:t>
            </w:r>
            <w:r w:rsidRPr="001F0F89">
              <w:rPr>
                <w:spacing w:val="-11"/>
              </w:rPr>
              <w:t xml:space="preserve"> </w:t>
            </w:r>
            <w:r w:rsidRPr="001F0F89">
              <w:rPr>
                <w:spacing w:val="-2"/>
              </w:rPr>
              <w:t>производства»</w:t>
            </w:r>
          </w:p>
        </w:tc>
      </w:tr>
      <w:tr w:rsidR="00E321BA" w:rsidRPr="001F0F89" w14:paraId="769718C0" w14:textId="77777777">
        <w:trPr>
          <w:trHeight w:val="254"/>
        </w:trPr>
        <w:tc>
          <w:tcPr>
            <w:tcW w:w="9346" w:type="dxa"/>
            <w:gridSpan w:val="2"/>
          </w:tcPr>
          <w:p w14:paraId="6DA53960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№</w:t>
            </w:r>
            <w:r w:rsidRPr="001F0F89">
              <w:rPr>
                <w:spacing w:val="-2"/>
              </w:rPr>
              <w:t xml:space="preserve"> </w:t>
            </w:r>
            <w:r w:rsidRPr="001F0F89">
              <w:t>класса</w:t>
            </w:r>
            <w:r w:rsidRPr="001F0F89">
              <w:rPr>
                <w:spacing w:val="-1"/>
              </w:rPr>
              <w:t xml:space="preserve"> </w:t>
            </w:r>
            <w:r w:rsidRPr="001F0F89">
              <w:rPr>
                <w:spacing w:val="-4"/>
              </w:rPr>
              <w:t>ОКВЭД</w:t>
            </w:r>
          </w:p>
        </w:tc>
      </w:tr>
      <w:tr w:rsidR="00E321BA" w:rsidRPr="001F0F89" w14:paraId="44D56C03" w14:textId="77777777">
        <w:trPr>
          <w:trHeight w:val="254"/>
        </w:trPr>
        <w:tc>
          <w:tcPr>
            <w:tcW w:w="706" w:type="dxa"/>
          </w:tcPr>
          <w:p w14:paraId="1D9D7EDB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10</w:t>
            </w:r>
          </w:p>
        </w:tc>
        <w:tc>
          <w:tcPr>
            <w:tcW w:w="8640" w:type="dxa"/>
          </w:tcPr>
          <w:p w14:paraId="3E1849D6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2"/>
              </w:rPr>
              <w:t xml:space="preserve"> </w:t>
            </w:r>
            <w:r w:rsidRPr="001F0F89">
              <w:t>пищевых</w:t>
            </w:r>
            <w:r w:rsidRPr="001F0F89">
              <w:rPr>
                <w:spacing w:val="-7"/>
              </w:rPr>
              <w:t xml:space="preserve"> </w:t>
            </w:r>
            <w:r w:rsidRPr="001F0F89">
              <w:rPr>
                <w:spacing w:val="-2"/>
              </w:rPr>
              <w:t>продуктов</w:t>
            </w:r>
          </w:p>
        </w:tc>
      </w:tr>
      <w:tr w:rsidR="00E321BA" w:rsidRPr="001F0F89" w14:paraId="6BECBA24" w14:textId="77777777">
        <w:trPr>
          <w:trHeight w:val="249"/>
        </w:trPr>
        <w:tc>
          <w:tcPr>
            <w:tcW w:w="706" w:type="dxa"/>
          </w:tcPr>
          <w:p w14:paraId="4A9D7DB0" w14:textId="77777777" w:rsidR="00E321BA" w:rsidRPr="001F0F89" w:rsidRDefault="00000000">
            <w:pPr>
              <w:pStyle w:val="TableParagraph"/>
              <w:spacing w:line="229" w:lineRule="exact"/>
              <w:ind w:left="4"/>
              <w:jc w:val="center"/>
            </w:pPr>
            <w:r w:rsidRPr="001F0F89">
              <w:rPr>
                <w:spacing w:val="-5"/>
              </w:rPr>
              <w:t>13</w:t>
            </w:r>
          </w:p>
        </w:tc>
        <w:tc>
          <w:tcPr>
            <w:tcW w:w="8640" w:type="dxa"/>
          </w:tcPr>
          <w:p w14:paraId="16EBB789" w14:textId="77777777" w:rsidR="00E321BA" w:rsidRPr="001F0F89" w:rsidRDefault="00000000">
            <w:pPr>
              <w:pStyle w:val="TableParagraph"/>
              <w:spacing w:line="229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9"/>
              </w:rPr>
              <w:t xml:space="preserve"> </w:t>
            </w:r>
            <w:r w:rsidRPr="001F0F89">
              <w:t>текстильных</w:t>
            </w:r>
            <w:r w:rsidRPr="001F0F89">
              <w:rPr>
                <w:spacing w:val="-9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1F0F89" w14:paraId="35A10D31" w14:textId="77777777">
        <w:trPr>
          <w:trHeight w:val="253"/>
        </w:trPr>
        <w:tc>
          <w:tcPr>
            <w:tcW w:w="706" w:type="dxa"/>
          </w:tcPr>
          <w:p w14:paraId="73ADD9D5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14</w:t>
            </w:r>
          </w:p>
        </w:tc>
        <w:tc>
          <w:tcPr>
            <w:tcW w:w="8640" w:type="dxa"/>
          </w:tcPr>
          <w:p w14:paraId="6F8AA9CD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9"/>
              </w:rPr>
              <w:t xml:space="preserve"> </w:t>
            </w:r>
            <w:r w:rsidRPr="001F0F89">
              <w:rPr>
                <w:spacing w:val="-2"/>
              </w:rPr>
              <w:t>одежды</w:t>
            </w:r>
          </w:p>
        </w:tc>
      </w:tr>
      <w:tr w:rsidR="00E321BA" w:rsidRPr="001F0F89" w14:paraId="6BCA7569" w14:textId="77777777">
        <w:trPr>
          <w:trHeight w:val="254"/>
        </w:trPr>
        <w:tc>
          <w:tcPr>
            <w:tcW w:w="706" w:type="dxa"/>
          </w:tcPr>
          <w:p w14:paraId="7E83E40B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15</w:t>
            </w:r>
          </w:p>
        </w:tc>
        <w:tc>
          <w:tcPr>
            <w:tcW w:w="8640" w:type="dxa"/>
          </w:tcPr>
          <w:p w14:paraId="24D072A2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7"/>
              </w:rPr>
              <w:t xml:space="preserve"> </w:t>
            </w:r>
            <w:r w:rsidRPr="001F0F89">
              <w:t>кожи и</w:t>
            </w:r>
            <w:r w:rsidRPr="001F0F89">
              <w:rPr>
                <w:spacing w:val="-5"/>
              </w:rPr>
              <w:t xml:space="preserve"> </w:t>
            </w:r>
            <w:r w:rsidRPr="001F0F89">
              <w:t>изделий из</w:t>
            </w:r>
            <w:r w:rsidRPr="001F0F89">
              <w:rPr>
                <w:spacing w:val="-7"/>
              </w:rPr>
              <w:t xml:space="preserve"> </w:t>
            </w:r>
            <w:r w:rsidRPr="001F0F89">
              <w:rPr>
                <w:spacing w:val="-4"/>
              </w:rPr>
              <w:t>кожи</w:t>
            </w:r>
          </w:p>
        </w:tc>
      </w:tr>
      <w:tr w:rsidR="00E321BA" w:rsidRPr="001F0F89" w14:paraId="673AA730" w14:textId="77777777">
        <w:trPr>
          <w:trHeight w:val="503"/>
        </w:trPr>
        <w:tc>
          <w:tcPr>
            <w:tcW w:w="706" w:type="dxa"/>
          </w:tcPr>
          <w:p w14:paraId="51071EB3" w14:textId="77777777" w:rsidR="00E321BA" w:rsidRPr="001F0F89" w:rsidRDefault="00000000">
            <w:pPr>
              <w:pStyle w:val="TableParagraph"/>
              <w:spacing w:line="244" w:lineRule="exact"/>
              <w:ind w:left="4"/>
              <w:jc w:val="center"/>
            </w:pPr>
            <w:r w:rsidRPr="001F0F89">
              <w:rPr>
                <w:spacing w:val="-5"/>
              </w:rPr>
              <w:t>16</w:t>
            </w:r>
          </w:p>
        </w:tc>
        <w:tc>
          <w:tcPr>
            <w:tcW w:w="8640" w:type="dxa"/>
          </w:tcPr>
          <w:p w14:paraId="1931A60D" w14:textId="77777777" w:rsidR="00E321BA" w:rsidRPr="001F0F89" w:rsidRDefault="00000000">
            <w:pPr>
              <w:pStyle w:val="TableParagraph"/>
              <w:spacing w:line="244" w:lineRule="exact"/>
              <w:ind w:left="105"/>
            </w:pPr>
            <w:r w:rsidRPr="001F0F89">
              <w:t>Обработка</w:t>
            </w:r>
            <w:r w:rsidRPr="001F0F89">
              <w:rPr>
                <w:spacing w:val="-4"/>
              </w:rPr>
              <w:t xml:space="preserve"> </w:t>
            </w:r>
            <w:r w:rsidRPr="001F0F89">
              <w:t>древесины</w:t>
            </w:r>
            <w:r w:rsidRPr="001F0F89">
              <w:rPr>
                <w:spacing w:val="-3"/>
              </w:rPr>
              <w:t xml:space="preserve"> </w:t>
            </w:r>
            <w:r w:rsidRPr="001F0F89">
              <w:t>и</w:t>
            </w:r>
            <w:r w:rsidRPr="001F0F89">
              <w:rPr>
                <w:spacing w:val="-6"/>
              </w:rPr>
              <w:t xml:space="preserve"> </w:t>
            </w:r>
            <w:r w:rsidRPr="001F0F89">
              <w:t>производство</w:t>
            </w:r>
            <w:r w:rsidRPr="001F0F89">
              <w:rPr>
                <w:spacing w:val="-9"/>
              </w:rPr>
              <w:t xml:space="preserve"> </w:t>
            </w:r>
            <w:r w:rsidRPr="001F0F89">
              <w:t>изделий</w:t>
            </w:r>
            <w:r w:rsidRPr="001F0F89">
              <w:rPr>
                <w:spacing w:val="-2"/>
              </w:rPr>
              <w:t xml:space="preserve"> </w:t>
            </w:r>
            <w:r w:rsidRPr="001F0F89">
              <w:t>из</w:t>
            </w:r>
            <w:r w:rsidRPr="001F0F89">
              <w:rPr>
                <w:spacing w:val="-8"/>
              </w:rPr>
              <w:t xml:space="preserve"> </w:t>
            </w:r>
            <w:r w:rsidRPr="001F0F89">
              <w:t>дерева</w:t>
            </w:r>
            <w:r w:rsidRPr="001F0F89">
              <w:rPr>
                <w:spacing w:val="-1"/>
              </w:rPr>
              <w:t xml:space="preserve"> </w:t>
            </w:r>
            <w:r w:rsidRPr="001F0F89">
              <w:t>и</w:t>
            </w:r>
            <w:r w:rsidRPr="001F0F89">
              <w:rPr>
                <w:spacing w:val="-7"/>
              </w:rPr>
              <w:t xml:space="preserve"> </w:t>
            </w:r>
            <w:r w:rsidRPr="001F0F89">
              <w:t>пробки,</w:t>
            </w:r>
            <w:r w:rsidRPr="001F0F89">
              <w:rPr>
                <w:spacing w:val="-1"/>
              </w:rPr>
              <w:t xml:space="preserve"> </w:t>
            </w:r>
            <w:r w:rsidRPr="001F0F89">
              <w:t>кроме</w:t>
            </w:r>
            <w:r w:rsidRPr="001F0F89">
              <w:rPr>
                <w:spacing w:val="-10"/>
              </w:rPr>
              <w:t xml:space="preserve"> </w:t>
            </w:r>
            <w:r w:rsidRPr="001F0F89">
              <w:rPr>
                <w:spacing w:val="-2"/>
              </w:rPr>
              <w:t>мебели,</w:t>
            </w:r>
          </w:p>
          <w:p w14:paraId="20BBFF37" w14:textId="77777777" w:rsidR="00E321BA" w:rsidRPr="001F0F89" w:rsidRDefault="00000000">
            <w:pPr>
              <w:pStyle w:val="TableParagraph"/>
              <w:spacing w:before="1" w:line="238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1"/>
              </w:rPr>
              <w:t xml:space="preserve"> </w:t>
            </w:r>
            <w:r w:rsidRPr="001F0F89">
              <w:t>изделий</w:t>
            </w:r>
            <w:r w:rsidRPr="001F0F89">
              <w:rPr>
                <w:spacing w:val="-2"/>
              </w:rPr>
              <w:t xml:space="preserve"> </w:t>
            </w:r>
            <w:r w:rsidRPr="001F0F89">
              <w:t>из</w:t>
            </w:r>
            <w:r w:rsidRPr="001F0F89">
              <w:rPr>
                <w:spacing w:val="-5"/>
              </w:rPr>
              <w:t xml:space="preserve"> </w:t>
            </w:r>
            <w:r w:rsidRPr="001F0F89">
              <w:t>соломки</w:t>
            </w:r>
            <w:r w:rsidRPr="001F0F89">
              <w:rPr>
                <w:spacing w:val="-2"/>
              </w:rPr>
              <w:t xml:space="preserve"> </w:t>
            </w:r>
            <w:r w:rsidRPr="001F0F89">
              <w:t>и</w:t>
            </w:r>
            <w:r w:rsidRPr="001F0F89">
              <w:rPr>
                <w:spacing w:val="-1"/>
              </w:rPr>
              <w:t xml:space="preserve"> </w:t>
            </w:r>
            <w:r w:rsidRPr="001F0F89">
              <w:t>материалов</w:t>
            </w:r>
            <w:r w:rsidRPr="001F0F89">
              <w:rPr>
                <w:spacing w:val="-3"/>
              </w:rPr>
              <w:t xml:space="preserve"> </w:t>
            </w:r>
            <w:r w:rsidRPr="001F0F89">
              <w:t>для</w:t>
            </w:r>
            <w:r w:rsidRPr="001F0F89">
              <w:rPr>
                <w:spacing w:val="-8"/>
              </w:rPr>
              <w:t xml:space="preserve"> </w:t>
            </w:r>
            <w:r w:rsidRPr="001F0F89">
              <w:rPr>
                <w:spacing w:val="-2"/>
              </w:rPr>
              <w:t>плетения</w:t>
            </w:r>
          </w:p>
        </w:tc>
      </w:tr>
      <w:tr w:rsidR="00E321BA" w:rsidRPr="001F0F89" w14:paraId="2F42DC94" w14:textId="77777777">
        <w:trPr>
          <w:trHeight w:val="254"/>
        </w:trPr>
        <w:tc>
          <w:tcPr>
            <w:tcW w:w="706" w:type="dxa"/>
          </w:tcPr>
          <w:p w14:paraId="502CBDD8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17</w:t>
            </w:r>
          </w:p>
        </w:tc>
        <w:tc>
          <w:tcPr>
            <w:tcW w:w="8640" w:type="dxa"/>
          </w:tcPr>
          <w:p w14:paraId="5F7BE667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8"/>
              </w:rPr>
              <w:t xml:space="preserve"> </w:t>
            </w:r>
            <w:r w:rsidRPr="001F0F89">
              <w:t>бумаги и</w:t>
            </w:r>
            <w:r w:rsidRPr="001F0F89">
              <w:rPr>
                <w:spacing w:val="-5"/>
              </w:rPr>
              <w:t xml:space="preserve"> </w:t>
            </w:r>
            <w:r w:rsidRPr="001F0F89">
              <w:t>бумажных</w:t>
            </w:r>
            <w:r w:rsidRPr="001F0F89">
              <w:rPr>
                <w:spacing w:val="-7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1F0F89" w14:paraId="68373E49" w14:textId="77777777">
        <w:trPr>
          <w:trHeight w:val="254"/>
        </w:trPr>
        <w:tc>
          <w:tcPr>
            <w:tcW w:w="706" w:type="dxa"/>
          </w:tcPr>
          <w:p w14:paraId="3314E778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20</w:t>
            </w:r>
          </w:p>
        </w:tc>
        <w:tc>
          <w:tcPr>
            <w:tcW w:w="8640" w:type="dxa"/>
          </w:tcPr>
          <w:p w14:paraId="4400A7EE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3"/>
              </w:rPr>
              <w:t xml:space="preserve"> </w:t>
            </w:r>
            <w:r w:rsidRPr="001F0F89">
              <w:t>химических</w:t>
            </w:r>
            <w:r w:rsidRPr="001F0F89">
              <w:rPr>
                <w:spacing w:val="-6"/>
              </w:rPr>
              <w:t xml:space="preserve"> </w:t>
            </w:r>
            <w:r w:rsidRPr="001F0F89">
              <w:t>веществ</w:t>
            </w:r>
            <w:r w:rsidRPr="001F0F89">
              <w:rPr>
                <w:spacing w:val="-6"/>
              </w:rPr>
              <w:t xml:space="preserve"> </w:t>
            </w:r>
            <w:r w:rsidRPr="001F0F89">
              <w:t>и</w:t>
            </w:r>
            <w:r w:rsidRPr="001F0F89">
              <w:rPr>
                <w:spacing w:val="-4"/>
              </w:rPr>
              <w:t xml:space="preserve"> </w:t>
            </w:r>
            <w:r w:rsidRPr="001F0F89">
              <w:t>химических</w:t>
            </w:r>
            <w:r w:rsidRPr="001F0F89">
              <w:rPr>
                <w:spacing w:val="-6"/>
              </w:rPr>
              <w:t xml:space="preserve"> </w:t>
            </w:r>
            <w:r w:rsidRPr="001F0F89">
              <w:rPr>
                <w:spacing w:val="-2"/>
              </w:rPr>
              <w:t>продуктов</w:t>
            </w:r>
          </w:p>
        </w:tc>
      </w:tr>
      <w:tr w:rsidR="00E321BA" w:rsidRPr="001F0F89" w14:paraId="284AF8A9" w14:textId="77777777">
        <w:trPr>
          <w:trHeight w:val="253"/>
        </w:trPr>
        <w:tc>
          <w:tcPr>
            <w:tcW w:w="706" w:type="dxa"/>
          </w:tcPr>
          <w:p w14:paraId="2A5D54C8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21</w:t>
            </w:r>
          </w:p>
        </w:tc>
        <w:tc>
          <w:tcPr>
            <w:tcW w:w="8640" w:type="dxa"/>
          </w:tcPr>
          <w:p w14:paraId="598A4376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3"/>
              </w:rPr>
              <w:t xml:space="preserve"> </w:t>
            </w:r>
            <w:r w:rsidRPr="001F0F89">
              <w:t>лекарственных</w:t>
            </w:r>
            <w:r w:rsidRPr="001F0F89">
              <w:rPr>
                <w:spacing w:val="-6"/>
              </w:rPr>
              <w:t xml:space="preserve"> </w:t>
            </w:r>
            <w:r w:rsidRPr="001F0F89">
              <w:t>средств</w:t>
            </w:r>
            <w:r w:rsidRPr="001F0F89">
              <w:rPr>
                <w:spacing w:val="-6"/>
              </w:rPr>
              <w:t xml:space="preserve"> </w:t>
            </w:r>
            <w:r w:rsidRPr="001F0F89">
              <w:t>и</w:t>
            </w:r>
            <w:r w:rsidRPr="001F0F89">
              <w:rPr>
                <w:spacing w:val="-4"/>
              </w:rPr>
              <w:t xml:space="preserve"> </w:t>
            </w:r>
            <w:r w:rsidRPr="001F0F89">
              <w:t>материалов,</w:t>
            </w:r>
            <w:r w:rsidRPr="001F0F89">
              <w:rPr>
                <w:spacing w:val="-8"/>
              </w:rPr>
              <w:t xml:space="preserve"> </w:t>
            </w:r>
            <w:r w:rsidRPr="001F0F89">
              <w:t>применяемых</w:t>
            </w:r>
            <w:r w:rsidRPr="001F0F89">
              <w:rPr>
                <w:spacing w:val="-7"/>
              </w:rPr>
              <w:t xml:space="preserve"> </w:t>
            </w:r>
            <w:r w:rsidRPr="001F0F89">
              <w:t>в</w:t>
            </w:r>
            <w:r w:rsidRPr="001F0F89">
              <w:rPr>
                <w:spacing w:val="-5"/>
              </w:rPr>
              <w:t xml:space="preserve"> </w:t>
            </w:r>
            <w:r w:rsidRPr="001F0F89">
              <w:t>медицинских</w:t>
            </w:r>
            <w:r w:rsidRPr="001F0F89">
              <w:rPr>
                <w:spacing w:val="-10"/>
              </w:rPr>
              <w:t xml:space="preserve"> </w:t>
            </w:r>
            <w:r w:rsidRPr="001F0F89">
              <w:rPr>
                <w:spacing w:val="-2"/>
              </w:rPr>
              <w:t>целях</w:t>
            </w:r>
          </w:p>
        </w:tc>
      </w:tr>
      <w:tr w:rsidR="00E321BA" w:rsidRPr="001F0F89" w14:paraId="46DC55A8" w14:textId="77777777">
        <w:trPr>
          <w:trHeight w:val="254"/>
        </w:trPr>
        <w:tc>
          <w:tcPr>
            <w:tcW w:w="706" w:type="dxa"/>
          </w:tcPr>
          <w:p w14:paraId="5F32295C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22</w:t>
            </w:r>
          </w:p>
        </w:tc>
        <w:tc>
          <w:tcPr>
            <w:tcW w:w="8640" w:type="dxa"/>
          </w:tcPr>
          <w:p w14:paraId="22699094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0"/>
              </w:rPr>
              <w:t xml:space="preserve"> </w:t>
            </w:r>
            <w:r w:rsidRPr="001F0F89">
              <w:t>резиновых</w:t>
            </w:r>
            <w:r w:rsidRPr="001F0F89">
              <w:rPr>
                <w:spacing w:val="-6"/>
              </w:rPr>
              <w:t xml:space="preserve"> </w:t>
            </w:r>
            <w:r w:rsidRPr="001F0F89">
              <w:t>и</w:t>
            </w:r>
            <w:r w:rsidRPr="001F0F89">
              <w:rPr>
                <w:spacing w:val="-8"/>
              </w:rPr>
              <w:t xml:space="preserve"> </w:t>
            </w:r>
            <w:r w:rsidRPr="001F0F89">
              <w:t>пластмассовых</w:t>
            </w:r>
            <w:r w:rsidRPr="001F0F89">
              <w:rPr>
                <w:spacing w:val="-5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1F0F89" w14:paraId="7FECE45A" w14:textId="77777777">
        <w:trPr>
          <w:trHeight w:val="249"/>
        </w:trPr>
        <w:tc>
          <w:tcPr>
            <w:tcW w:w="706" w:type="dxa"/>
          </w:tcPr>
          <w:p w14:paraId="0DCEEA59" w14:textId="77777777" w:rsidR="00E321BA" w:rsidRPr="001F0F89" w:rsidRDefault="00000000">
            <w:pPr>
              <w:pStyle w:val="TableParagraph"/>
              <w:spacing w:line="229" w:lineRule="exact"/>
              <w:ind w:left="4"/>
              <w:jc w:val="center"/>
            </w:pPr>
            <w:r w:rsidRPr="001F0F89">
              <w:rPr>
                <w:spacing w:val="-5"/>
              </w:rPr>
              <w:t>23</w:t>
            </w:r>
          </w:p>
        </w:tc>
        <w:tc>
          <w:tcPr>
            <w:tcW w:w="8640" w:type="dxa"/>
          </w:tcPr>
          <w:p w14:paraId="5601036A" w14:textId="77777777" w:rsidR="00E321BA" w:rsidRPr="001F0F89" w:rsidRDefault="00000000">
            <w:pPr>
              <w:pStyle w:val="TableParagraph"/>
              <w:spacing w:line="229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5"/>
              </w:rPr>
              <w:t xml:space="preserve"> </w:t>
            </w:r>
            <w:r w:rsidRPr="001F0F89">
              <w:t>прочей</w:t>
            </w:r>
            <w:r w:rsidRPr="001F0F89">
              <w:rPr>
                <w:spacing w:val="-6"/>
              </w:rPr>
              <w:t xml:space="preserve"> </w:t>
            </w:r>
            <w:r w:rsidRPr="001F0F89">
              <w:t>неметаллической</w:t>
            </w:r>
            <w:r w:rsidRPr="001F0F89">
              <w:rPr>
                <w:spacing w:val="-7"/>
              </w:rPr>
              <w:t xml:space="preserve"> </w:t>
            </w:r>
            <w:r w:rsidRPr="001F0F89">
              <w:t>минеральной</w:t>
            </w:r>
            <w:r w:rsidRPr="001F0F89">
              <w:rPr>
                <w:spacing w:val="-6"/>
              </w:rPr>
              <w:t xml:space="preserve"> </w:t>
            </w:r>
            <w:r w:rsidRPr="001F0F89">
              <w:rPr>
                <w:spacing w:val="-2"/>
              </w:rPr>
              <w:t>продукции</w:t>
            </w:r>
          </w:p>
        </w:tc>
      </w:tr>
      <w:tr w:rsidR="00E321BA" w:rsidRPr="001F0F89" w14:paraId="25F3E23D" w14:textId="77777777">
        <w:trPr>
          <w:trHeight w:val="254"/>
        </w:trPr>
        <w:tc>
          <w:tcPr>
            <w:tcW w:w="706" w:type="dxa"/>
          </w:tcPr>
          <w:p w14:paraId="3E0151A6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24</w:t>
            </w:r>
          </w:p>
        </w:tc>
        <w:tc>
          <w:tcPr>
            <w:tcW w:w="8640" w:type="dxa"/>
          </w:tcPr>
          <w:p w14:paraId="53A61802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rPr>
                <w:spacing w:val="-2"/>
              </w:rPr>
              <w:t>Производство</w:t>
            </w:r>
            <w:r w:rsidRPr="001F0F89">
              <w:rPr>
                <w:spacing w:val="10"/>
              </w:rPr>
              <w:t xml:space="preserve"> </w:t>
            </w:r>
            <w:r w:rsidRPr="001F0F89">
              <w:rPr>
                <w:spacing w:val="-2"/>
              </w:rPr>
              <w:t>металлургическое</w:t>
            </w:r>
          </w:p>
        </w:tc>
      </w:tr>
      <w:tr w:rsidR="00E321BA" w:rsidRPr="001F0F89" w14:paraId="78F0365D" w14:textId="77777777">
        <w:trPr>
          <w:trHeight w:val="253"/>
        </w:trPr>
        <w:tc>
          <w:tcPr>
            <w:tcW w:w="706" w:type="dxa"/>
          </w:tcPr>
          <w:p w14:paraId="183B0C03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25</w:t>
            </w:r>
          </w:p>
        </w:tc>
        <w:tc>
          <w:tcPr>
            <w:tcW w:w="8640" w:type="dxa"/>
          </w:tcPr>
          <w:p w14:paraId="2C489E5E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2"/>
              </w:rPr>
              <w:t xml:space="preserve"> </w:t>
            </w:r>
            <w:r w:rsidRPr="001F0F89">
              <w:t>готовых</w:t>
            </w:r>
            <w:r w:rsidRPr="001F0F89">
              <w:rPr>
                <w:spacing w:val="-4"/>
              </w:rPr>
              <w:t xml:space="preserve"> </w:t>
            </w:r>
            <w:r w:rsidRPr="001F0F89">
              <w:t>металлических</w:t>
            </w:r>
            <w:r w:rsidRPr="001F0F89">
              <w:rPr>
                <w:spacing w:val="-5"/>
              </w:rPr>
              <w:t xml:space="preserve"> </w:t>
            </w:r>
            <w:r w:rsidRPr="001F0F89">
              <w:t>изделий,</w:t>
            </w:r>
            <w:r w:rsidRPr="001F0F89">
              <w:rPr>
                <w:spacing w:val="-2"/>
              </w:rPr>
              <w:t xml:space="preserve"> </w:t>
            </w:r>
            <w:r w:rsidRPr="001F0F89">
              <w:t>кроме</w:t>
            </w:r>
            <w:r w:rsidRPr="001F0F89">
              <w:rPr>
                <w:spacing w:val="-10"/>
              </w:rPr>
              <w:t xml:space="preserve"> </w:t>
            </w:r>
            <w:r w:rsidRPr="001F0F89">
              <w:t>машин</w:t>
            </w:r>
            <w:r w:rsidRPr="001F0F89">
              <w:rPr>
                <w:spacing w:val="-8"/>
              </w:rPr>
              <w:t xml:space="preserve"> </w:t>
            </w:r>
            <w:r w:rsidRPr="001F0F89">
              <w:t>и</w:t>
            </w:r>
            <w:r w:rsidRPr="001F0F89">
              <w:rPr>
                <w:spacing w:val="-2"/>
              </w:rPr>
              <w:t xml:space="preserve"> оборудования</w:t>
            </w:r>
          </w:p>
        </w:tc>
      </w:tr>
      <w:tr w:rsidR="00E321BA" w:rsidRPr="001F0F89" w14:paraId="41C75BF9" w14:textId="77777777">
        <w:trPr>
          <w:trHeight w:val="254"/>
        </w:trPr>
        <w:tc>
          <w:tcPr>
            <w:tcW w:w="706" w:type="dxa"/>
          </w:tcPr>
          <w:p w14:paraId="32629329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26</w:t>
            </w:r>
          </w:p>
        </w:tc>
        <w:tc>
          <w:tcPr>
            <w:tcW w:w="8640" w:type="dxa"/>
          </w:tcPr>
          <w:p w14:paraId="0AB44BA9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4"/>
              </w:rPr>
              <w:t xml:space="preserve"> </w:t>
            </w:r>
            <w:r w:rsidRPr="001F0F89">
              <w:t>компьютеров,</w:t>
            </w:r>
            <w:r w:rsidRPr="001F0F89">
              <w:rPr>
                <w:spacing w:val="-4"/>
              </w:rPr>
              <w:t xml:space="preserve"> </w:t>
            </w:r>
            <w:r w:rsidRPr="001F0F89">
              <w:t>электронных</w:t>
            </w:r>
            <w:r w:rsidRPr="001F0F89">
              <w:rPr>
                <w:spacing w:val="-7"/>
              </w:rPr>
              <w:t xml:space="preserve"> </w:t>
            </w:r>
            <w:r w:rsidRPr="001F0F89">
              <w:t>и</w:t>
            </w:r>
            <w:r w:rsidRPr="001F0F89">
              <w:rPr>
                <w:spacing w:val="-5"/>
              </w:rPr>
              <w:t xml:space="preserve"> </w:t>
            </w:r>
            <w:r w:rsidRPr="001F0F89">
              <w:t>оптических</w:t>
            </w:r>
            <w:r w:rsidRPr="001F0F89">
              <w:rPr>
                <w:spacing w:val="-7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1F0F89" w14:paraId="25653CC6" w14:textId="77777777">
        <w:trPr>
          <w:trHeight w:val="254"/>
        </w:trPr>
        <w:tc>
          <w:tcPr>
            <w:tcW w:w="706" w:type="dxa"/>
          </w:tcPr>
          <w:p w14:paraId="18204789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27</w:t>
            </w:r>
          </w:p>
        </w:tc>
        <w:tc>
          <w:tcPr>
            <w:tcW w:w="8640" w:type="dxa"/>
          </w:tcPr>
          <w:p w14:paraId="296511B6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1"/>
              </w:rPr>
              <w:t xml:space="preserve"> </w:t>
            </w:r>
            <w:r w:rsidRPr="001F0F89">
              <w:t>электрического</w:t>
            </w:r>
            <w:r w:rsidRPr="001F0F89">
              <w:rPr>
                <w:spacing w:val="-11"/>
              </w:rPr>
              <w:t xml:space="preserve"> </w:t>
            </w:r>
            <w:r w:rsidRPr="001F0F89">
              <w:rPr>
                <w:spacing w:val="-2"/>
              </w:rPr>
              <w:t>оборудования</w:t>
            </w:r>
          </w:p>
        </w:tc>
      </w:tr>
      <w:tr w:rsidR="00E321BA" w:rsidRPr="001F0F89" w14:paraId="56D27896" w14:textId="77777777">
        <w:trPr>
          <w:trHeight w:val="249"/>
        </w:trPr>
        <w:tc>
          <w:tcPr>
            <w:tcW w:w="706" w:type="dxa"/>
          </w:tcPr>
          <w:p w14:paraId="37D9409C" w14:textId="77777777" w:rsidR="00E321BA" w:rsidRPr="001F0F89" w:rsidRDefault="00000000">
            <w:pPr>
              <w:pStyle w:val="TableParagraph"/>
              <w:spacing w:line="229" w:lineRule="exact"/>
              <w:ind w:left="4"/>
              <w:jc w:val="center"/>
            </w:pPr>
            <w:r w:rsidRPr="001F0F89">
              <w:rPr>
                <w:spacing w:val="-5"/>
              </w:rPr>
              <w:t>28</w:t>
            </w:r>
          </w:p>
        </w:tc>
        <w:tc>
          <w:tcPr>
            <w:tcW w:w="8640" w:type="dxa"/>
          </w:tcPr>
          <w:p w14:paraId="249081DB" w14:textId="77777777" w:rsidR="00E321BA" w:rsidRPr="001F0F89" w:rsidRDefault="00000000">
            <w:pPr>
              <w:pStyle w:val="TableParagraph"/>
              <w:spacing w:line="229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0"/>
              </w:rPr>
              <w:t xml:space="preserve"> </w:t>
            </w:r>
            <w:r w:rsidRPr="001F0F89">
              <w:t>машин</w:t>
            </w:r>
            <w:r w:rsidRPr="001F0F89">
              <w:rPr>
                <w:spacing w:val="-6"/>
              </w:rPr>
              <w:t xml:space="preserve"> </w:t>
            </w:r>
            <w:r w:rsidRPr="001F0F89">
              <w:t>и</w:t>
            </w:r>
            <w:r w:rsidRPr="001F0F89">
              <w:rPr>
                <w:spacing w:val="-1"/>
              </w:rPr>
              <w:t xml:space="preserve"> </w:t>
            </w:r>
            <w:r w:rsidRPr="001F0F89">
              <w:t>оборудования,</w:t>
            </w:r>
            <w:r w:rsidRPr="001F0F89">
              <w:rPr>
                <w:spacing w:val="-5"/>
              </w:rPr>
              <w:t xml:space="preserve"> </w:t>
            </w:r>
            <w:r w:rsidRPr="001F0F89">
              <w:t>не</w:t>
            </w:r>
            <w:r w:rsidRPr="001F0F89">
              <w:rPr>
                <w:spacing w:val="-9"/>
              </w:rPr>
              <w:t xml:space="preserve"> </w:t>
            </w:r>
            <w:r w:rsidRPr="001F0F89">
              <w:t>включенных</w:t>
            </w:r>
            <w:r w:rsidRPr="001F0F89">
              <w:rPr>
                <w:spacing w:val="-3"/>
              </w:rPr>
              <w:t xml:space="preserve"> </w:t>
            </w:r>
            <w:r w:rsidRPr="001F0F89">
              <w:t>в</w:t>
            </w:r>
            <w:r w:rsidRPr="001F0F89">
              <w:rPr>
                <w:spacing w:val="-6"/>
              </w:rPr>
              <w:t xml:space="preserve"> </w:t>
            </w:r>
            <w:r w:rsidRPr="001F0F89">
              <w:t>другие</w:t>
            </w:r>
            <w:r w:rsidRPr="001F0F89">
              <w:rPr>
                <w:spacing w:val="-9"/>
              </w:rPr>
              <w:t xml:space="preserve"> </w:t>
            </w:r>
            <w:r w:rsidRPr="001F0F89">
              <w:rPr>
                <w:spacing w:val="-2"/>
              </w:rPr>
              <w:t>группировки</w:t>
            </w:r>
          </w:p>
        </w:tc>
      </w:tr>
      <w:tr w:rsidR="00E321BA" w:rsidRPr="001F0F89" w14:paraId="7F057ACE" w14:textId="77777777">
        <w:trPr>
          <w:trHeight w:val="253"/>
        </w:trPr>
        <w:tc>
          <w:tcPr>
            <w:tcW w:w="706" w:type="dxa"/>
          </w:tcPr>
          <w:p w14:paraId="6368FE03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29</w:t>
            </w:r>
          </w:p>
        </w:tc>
        <w:tc>
          <w:tcPr>
            <w:tcW w:w="8640" w:type="dxa"/>
          </w:tcPr>
          <w:p w14:paraId="4DE5AC08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4"/>
              </w:rPr>
              <w:t xml:space="preserve"> </w:t>
            </w:r>
            <w:r w:rsidRPr="001F0F89">
              <w:t>автотранспортных</w:t>
            </w:r>
            <w:r w:rsidRPr="001F0F89">
              <w:rPr>
                <w:spacing w:val="-7"/>
              </w:rPr>
              <w:t xml:space="preserve"> </w:t>
            </w:r>
            <w:r w:rsidRPr="001F0F89">
              <w:t>средств,</w:t>
            </w:r>
            <w:r w:rsidRPr="001F0F89">
              <w:rPr>
                <w:spacing w:val="-4"/>
              </w:rPr>
              <w:t xml:space="preserve"> </w:t>
            </w:r>
            <w:r w:rsidRPr="001F0F89">
              <w:t>прицепов</w:t>
            </w:r>
            <w:r w:rsidRPr="001F0F89">
              <w:rPr>
                <w:spacing w:val="-2"/>
              </w:rPr>
              <w:t xml:space="preserve"> </w:t>
            </w:r>
            <w:r w:rsidRPr="001F0F89">
              <w:t>и</w:t>
            </w:r>
            <w:r w:rsidRPr="001F0F89">
              <w:rPr>
                <w:spacing w:val="-9"/>
              </w:rPr>
              <w:t xml:space="preserve"> </w:t>
            </w:r>
            <w:r w:rsidRPr="001F0F89">
              <w:rPr>
                <w:spacing w:val="-2"/>
              </w:rPr>
              <w:t>полуприцепов</w:t>
            </w:r>
          </w:p>
        </w:tc>
      </w:tr>
      <w:tr w:rsidR="00E321BA" w:rsidRPr="001F0F89" w14:paraId="6818D99D" w14:textId="77777777">
        <w:trPr>
          <w:trHeight w:val="254"/>
        </w:trPr>
        <w:tc>
          <w:tcPr>
            <w:tcW w:w="706" w:type="dxa"/>
          </w:tcPr>
          <w:p w14:paraId="1045311E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30</w:t>
            </w:r>
          </w:p>
        </w:tc>
        <w:tc>
          <w:tcPr>
            <w:tcW w:w="8640" w:type="dxa"/>
          </w:tcPr>
          <w:p w14:paraId="4979FE2D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1"/>
              </w:rPr>
              <w:t xml:space="preserve"> </w:t>
            </w:r>
            <w:r w:rsidRPr="001F0F89">
              <w:t>прочих</w:t>
            </w:r>
            <w:r w:rsidRPr="001F0F89">
              <w:rPr>
                <w:spacing w:val="-4"/>
              </w:rPr>
              <w:t xml:space="preserve"> </w:t>
            </w:r>
            <w:r w:rsidRPr="001F0F89">
              <w:t>транспортных</w:t>
            </w:r>
            <w:r w:rsidRPr="001F0F89">
              <w:rPr>
                <w:spacing w:val="-8"/>
              </w:rPr>
              <w:t xml:space="preserve"> </w:t>
            </w:r>
            <w:r w:rsidRPr="001F0F89">
              <w:t>средств</w:t>
            </w:r>
            <w:r w:rsidRPr="001F0F89">
              <w:rPr>
                <w:spacing w:val="-3"/>
              </w:rPr>
              <w:t xml:space="preserve"> </w:t>
            </w:r>
            <w:r w:rsidRPr="001F0F89">
              <w:t>и</w:t>
            </w:r>
            <w:r w:rsidRPr="001F0F89">
              <w:rPr>
                <w:spacing w:val="-2"/>
              </w:rPr>
              <w:t xml:space="preserve"> оборудования</w:t>
            </w:r>
          </w:p>
        </w:tc>
      </w:tr>
      <w:tr w:rsidR="00E321BA" w:rsidRPr="001F0F89" w14:paraId="649FF62B" w14:textId="77777777">
        <w:trPr>
          <w:trHeight w:val="254"/>
        </w:trPr>
        <w:tc>
          <w:tcPr>
            <w:tcW w:w="706" w:type="dxa"/>
          </w:tcPr>
          <w:p w14:paraId="1C615100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31</w:t>
            </w:r>
          </w:p>
        </w:tc>
        <w:tc>
          <w:tcPr>
            <w:tcW w:w="8640" w:type="dxa"/>
          </w:tcPr>
          <w:p w14:paraId="5C6D353B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rPr>
                <w:spacing w:val="-2"/>
              </w:rPr>
              <w:t>Производство</w:t>
            </w:r>
            <w:r w:rsidRPr="001F0F89">
              <w:rPr>
                <w:spacing w:val="10"/>
              </w:rPr>
              <w:t xml:space="preserve"> </w:t>
            </w:r>
            <w:r w:rsidRPr="001F0F89">
              <w:rPr>
                <w:spacing w:val="-2"/>
              </w:rPr>
              <w:t>мебели</w:t>
            </w:r>
          </w:p>
        </w:tc>
      </w:tr>
      <w:tr w:rsidR="00E321BA" w:rsidRPr="001F0F89" w14:paraId="65C5F182" w14:textId="77777777">
        <w:trPr>
          <w:trHeight w:val="253"/>
        </w:trPr>
        <w:tc>
          <w:tcPr>
            <w:tcW w:w="706" w:type="dxa"/>
          </w:tcPr>
          <w:p w14:paraId="67B3B260" w14:textId="77777777" w:rsidR="00E321BA" w:rsidRPr="001F0F89" w:rsidRDefault="00000000">
            <w:pPr>
              <w:pStyle w:val="TableParagraph"/>
              <w:spacing w:line="234" w:lineRule="exact"/>
              <w:ind w:left="4"/>
              <w:jc w:val="center"/>
            </w:pPr>
            <w:r w:rsidRPr="001F0F89">
              <w:rPr>
                <w:spacing w:val="-5"/>
              </w:rPr>
              <w:t>32</w:t>
            </w:r>
          </w:p>
        </w:tc>
        <w:tc>
          <w:tcPr>
            <w:tcW w:w="8640" w:type="dxa"/>
          </w:tcPr>
          <w:p w14:paraId="73CEF625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10"/>
              </w:rPr>
              <w:t xml:space="preserve"> </w:t>
            </w:r>
            <w:r w:rsidRPr="001F0F89">
              <w:t>прочих</w:t>
            </w:r>
            <w:r w:rsidRPr="001F0F89">
              <w:rPr>
                <w:spacing w:val="-5"/>
              </w:rPr>
              <w:t xml:space="preserve"> </w:t>
            </w:r>
            <w:r w:rsidRPr="001F0F89">
              <w:t>готовых</w:t>
            </w:r>
            <w:r w:rsidRPr="001F0F89">
              <w:rPr>
                <w:spacing w:val="-4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5B5844" w14:paraId="1ADF9944" w14:textId="77777777">
        <w:trPr>
          <w:trHeight w:val="249"/>
        </w:trPr>
        <w:tc>
          <w:tcPr>
            <w:tcW w:w="706" w:type="dxa"/>
          </w:tcPr>
          <w:p w14:paraId="75CF0308" w14:textId="77777777" w:rsidR="00E321BA" w:rsidRPr="001F0F89" w:rsidRDefault="00000000">
            <w:pPr>
              <w:pStyle w:val="TableParagraph"/>
              <w:spacing w:line="229" w:lineRule="exact"/>
              <w:ind w:left="4"/>
              <w:jc w:val="center"/>
            </w:pPr>
            <w:r w:rsidRPr="001F0F89">
              <w:rPr>
                <w:spacing w:val="-5"/>
              </w:rPr>
              <w:t>33</w:t>
            </w:r>
          </w:p>
        </w:tc>
        <w:tc>
          <w:tcPr>
            <w:tcW w:w="8640" w:type="dxa"/>
          </w:tcPr>
          <w:p w14:paraId="21B43EF2" w14:textId="77777777" w:rsidR="00E321BA" w:rsidRPr="001F0F89" w:rsidRDefault="00000000">
            <w:pPr>
              <w:pStyle w:val="TableParagraph"/>
              <w:spacing w:line="229" w:lineRule="exact"/>
              <w:ind w:left="105"/>
            </w:pPr>
            <w:r w:rsidRPr="001F0F89">
              <w:t>Ремонт</w:t>
            </w:r>
            <w:r w:rsidRPr="001F0F89">
              <w:rPr>
                <w:spacing w:val="-3"/>
              </w:rPr>
              <w:t xml:space="preserve"> </w:t>
            </w:r>
            <w:r w:rsidRPr="001F0F89">
              <w:t>и</w:t>
            </w:r>
            <w:r w:rsidRPr="001F0F89">
              <w:rPr>
                <w:spacing w:val="-1"/>
              </w:rPr>
              <w:t xml:space="preserve"> </w:t>
            </w:r>
            <w:r w:rsidRPr="001F0F89">
              <w:t>монтаж</w:t>
            </w:r>
            <w:r w:rsidRPr="001F0F89">
              <w:rPr>
                <w:spacing w:val="-1"/>
              </w:rPr>
              <w:t xml:space="preserve"> </w:t>
            </w:r>
            <w:r w:rsidRPr="001F0F89">
              <w:t>машин</w:t>
            </w:r>
            <w:r w:rsidRPr="001F0F89">
              <w:rPr>
                <w:spacing w:val="-6"/>
              </w:rPr>
              <w:t xml:space="preserve"> </w:t>
            </w:r>
            <w:r w:rsidRPr="001F0F89">
              <w:t xml:space="preserve">и </w:t>
            </w:r>
            <w:r w:rsidRPr="001F0F89">
              <w:rPr>
                <w:spacing w:val="-2"/>
              </w:rPr>
              <w:t>оборудования</w:t>
            </w:r>
          </w:p>
        </w:tc>
      </w:tr>
    </w:tbl>
    <w:p w14:paraId="0F0786E5" w14:textId="77777777" w:rsidR="00E321BA" w:rsidRPr="005B5844" w:rsidRDefault="00E321BA">
      <w:pPr>
        <w:pStyle w:val="a3"/>
        <w:spacing w:before="17"/>
        <w:jc w:val="left"/>
        <w:rPr>
          <w:sz w:val="20"/>
          <w:highlight w:val="lightGray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635"/>
      </w:tblGrid>
      <w:tr w:rsidR="00E321BA" w:rsidRPr="001F0F89" w14:paraId="5C75DE9A" w14:textId="77777777">
        <w:trPr>
          <w:trHeight w:val="719"/>
        </w:trPr>
        <w:tc>
          <w:tcPr>
            <w:tcW w:w="9345" w:type="dxa"/>
            <w:gridSpan w:val="2"/>
          </w:tcPr>
          <w:p w14:paraId="2ECEB3B8" w14:textId="77777777" w:rsidR="00E321BA" w:rsidRPr="001F0F89" w:rsidRDefault="00000000">
            <w:pPr>
              <w:pStyle w:val="TableParagraph"/>
              <w:spacing w:line="228" w:lineRule="auto"/>
              <w:ind w:left="105"/>
            </w:pPr>
            <w:r w:rsidRPr="001F0F89">
              <w:t>Перечень отраслевых направлений,</w:t>
            </w:r>
            <w:r w:rsidRPr="001F0F89">
              <w:rPr>
                <w:spacing w:val="-1"/>
              </w:rPr>
              <w:t xml:space="preserve"> </w:t>
            </w:r>
            <w:r w:rsidRPr="001F0F89">
              <w:t>в</w:t>
            </w:r>
            <w:r w:rsidRPr="001F0F89">
              <w:rPr>
                <w:spacing w:val="-3"/>
              </w:rPr>
              <w:t xml:space="preserve"> </w:t>
            </w:r>
            <w:r w:rsidRPr="001F0F89">
              <w:t>рамках</w:t>
            </w:r>
            <w:r w:rsidRPr="001F0F89">
              <w:rPr>
                <w:spacing w:val="-4"/>
              </w:rPr>
              <w:t xml:space="preserve"> </w:t>
            </w:r>
            <w:r w:rsidRPr="001F0F89">
              <w:t>которых</w:t>
            </w:r>
            <w:r w:rsidRPr="001F0F89">
              <w:rPr>
                <w:spacing w:val="-4"/>
              </w:rPr>
              <w:t xml:space="preserve"> </w:t>
            </w:r>
            <w:r w:rsidRPr="001F0F89">
              <w:t>не</w:t>
            </w:r>
            <w:r w:rsidRPr="001F0F89">
              <w:rPr>
                <w:spacing w:val="-5"/>
              </w:rPr>
              <w:t xml:space="preserve"> </w:t>
            </w:r>
            <w:r w:rsidRPr="001F0F89">
              <w:t>осуществляется финансовая</w:t>
            </w:r>
            <w:r w:rsidRPr="001F0F89">
              <w:rPr>
                <w:spacing w:val="-5"/>
              </w:rPr>
              <w:t xml:space="preserve"> </w:t>
            </w:r>
            <w:r w:rsidRPr="001F0F89">
              <w:t>поддержка некоммерческой</w:t>
            </w:r>
            <w:r w:rsidRPr="001F0F89">
              <w:rPr>
                <w:spacing w:val="54"/>
              </w:rPr>
              <w:t xml:space="preserve"> </w:t>
            </w:r>
            <w:r w:rsidRPr="001F0F89">
              <w:t>организацией</w:t>
            </w:r>
            <w:r w:rsidRPr="001F0F89">
              <w:rPr>
                <w:spacing w:val="56"/>
              </w:rPr>
              <w:t xml:space="preserve"> </w:t>
            </w:r>
            <w:r w:rsidRPr="001F0F89">
              <w:t>«Фонд</w:t>
            </w:r>
            <w:r w:rsidRPr="001F0F89">
              <w:rPr>
                <w:spacing w:val="53"/>
              </w:rPr>
              <w:t xml:space="preserve"> </w:t>
            </w:r>
            <w:r w:rsidRPr="001F0F89">
              <w:t>развития</w:t>
            </w:r>
            <w:r w:rsidRPr="001F0F89">
              <w:rPr>
                <w:spacing w:val="49"/>
              </w:rPr>
              <w:t xml:space="preserve"> </w:t>
            </w:r>
            <w:r w:rsidRPr="001F0F89">
              <w:t>промышленности</w:t>
            </w:r>
            <w:r w:rsidRPr="001F0F89">
              <w:rPr>
                <w:spacing w:val="57"/>
              </w:rPr>
              <w:t xml:space="preserve"> </w:t>
            </w:r>
            <w:r w:rsidRPr="001F0F89">
              <w:t>Ставропольского</w:t>
            </w:r>
            <w:r w:rsidRPr="001F0F89">
              <w:rPr>
                <w:spacing w:val="50"/>
              </w:rPr>
              <w:t xml:space="preserve"> </w:t>
            </w:r>
            <w:r w:rsidRPr="001F0F89">
              <w:t>края»</w:t>
            </w:r>
            <w:r w:rsidRPr="001F0F89">
              <w:rPr>
                <w:spacing w:val="52"/>
              </w:rPr>
              <w:t xml:space="preserve"> </w:t>
            </w:r>
            <w:r w:rsidRPr="001F0F89">
              <w:rPr>
                <w:spacing w:val="-5"/>
              </w:rPr>
              <w:t>на</w:t>
            </w:r>
          </w:p>
          <w:p w14:paraId="4AD159FB" w14:textId="77777777" w:rsidR="00E321BA" w:rsidRPr="001F0F89" w:rsidRDefault="00000000">
            <w:pPr>
              <w:pStyle w:val="TableParagraph"/>
              <w:spacing w:line="222" w:lineRule="exact"/>
              <w:ind w:left="105"/>
              <w:rPr>
                <w:i/>
              </w:rPr>
            </w:pPr>
            <w:r w:rsidRPr="001F0F89">
              <w:t>реализацию</w:t>
            </w:r>
            <w:r w:rsidRPr="001F0F89">
              <w:rPr>
                <w:spacing w:val="-9"/>
              </w:rPr>
              <w:t xml:space="preserve"> </w:t>
            </w:r>
            <w:r w:rsidRPr="001F0F89">
              <w:t>инвестиционных</w:t>
            </w:r>
            <w:r w:rsidRPr="001F0F89">
              <w:rPr>
                <w:spacing w:val="-10"/>
              </w:rPr>
              <w:t xml:space="preserve"> </w:t>
            </w:r>
            <w:r w:rsidRPr="001F0F89">
              <w:rPr>
                <w:spacing w:val="-2"/>
              </w:rPr>
              <w:t>проектов</w:t>
            </w:r>
            <w:hyperlink w:anchor="_bookmark2" w:history="1">
              <w:r w:rsidRPr="001F0F89">
                <w:rPr>
                  <w:i/>
                  <w:spacing w:val="-2"/>
                  <w:vertAlign w:val="superscript"/>
                </w:rPr>
                <w:t>3</w:t>
              </w:r>
            </w:hyperlink>
          </w:p>
        </w:tc>
      </w:tr>
      <w:tr w:rsidR="00E321BA" w:rsidRPr="001F0F89" w14:paraId="10A2C079" w14:textId="77777777">
        <w:trPr>
          <w:trHeight w:val="254"/>
        </w:trPr>
        <w:tc>
          <w:tcPr>
            <w:tcW w:w="9345" w:type="dxa"/>
            <w:gridSpan w:val="2"/>
          </w:tcPr>
          <w:p w14:paraId="30E9B3C8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Раздел</w:t>
            </w:r>
            <w:r w:rsidRPr="001F0F89">
              <w:rPr>
                <w:spacing w:val="-5"/>
              </w:rPr>
              <w:t xml:space="preserve"> </w:t>
            </w:r>
            <w:r w:rsidRPr="001F0F89">
              <w:t>C</w:t>
            </w:r>
            <w:r w:rsidRPr="001F0F89">
              <w:rPr>
                <w:spacing w:val="-3"/>
              </w:rPr>
              <w:t xml:space="preserve"> </w:t>
            </w:r>
            <w:r w:rsidRPr="001F0F89">
              <w:t>«Обрабатывающие</w:t>
            </w:r>
            <w:r w:rsidRPr="001F0F89">
              <w:rPr>
                <w:spacing w:val="-11"/>
              </w:rPr>
              <w:t xml:space="preserve"> </w:t>
            </w:r>
            <w:r w:rsidRPr="001F0F89">
              <w:rPr>
                <w:spacing w:val="-2"/>
              </w:rPr>
              <w:t>производства»</w:t>
            </w:r>
          </w:p>
        </w:tc>
      </w:tr>
      <w:tr w:rsidR="00E321BA" w:rsidRPr="001F0F89" w14:paraId="0126ED1D" w14:textId="77777777">
        <w:trPr>
          <w:trHeight w:val="253"/>
        </w:trPr>
        <w:tc>
          <w:tcPr>
            <w:tcW w:w="9345" w:type="dxa"/>
            <w:gridSpan w:val="2"/>
          </w:tcPr>
          <w:p w14:paraId="4EBE9A01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№ класса</w:t>
            </w:r>
            <w:r w:rsidRPr="001F0F89">
              <w:rPr>
                <w:spacing w:val="-2"/>
              </w:rPr>
              <w:t xml:space="preserve"> ОКВЭД.код</w:t>
            </w:r>
          </w:p>
        </w:tc>
      </w:tr>
      <w:tr w:rsidR="00E321BA" w:rsidRPr="001F0F89" w14:paraId="79BF544A" w14:textId="77777777">
        <w:trPr>
          <w:trHeight w:val="253"/>
        </w:trPr>
        <w:tc>
          <w:tcPr>
            <w:tcW w:w="710" w:type="dxa"/>
          </w:tcPr>
          <w:p w14:paraId="4D630F5B" w14:textId="77777777" w:rsidR="00E321BA" w:rsidRPr="001F0F89" w:rsidRDefault="00000000">
            <w:pPr>
              <w:pStyle w:val="TableParagraph"/>
              <w:spacing w:line="234" w:lineRule="exact"/>
              <w:ind w:left="10" w:right="10"/>
              <w:jc w:val="center"/>
            </w:pPr>
            <w:r w:rsidRPr="001F0F89">
              <w:rPr>
                <w:spacing w:val="-5"/>
              </w:rPr>
              <w:t>11</w:t>
            </w:r>
          </w:p>
        </w:tc>
        <w:tc>
          <w:tcPr>
            <w:tcW w:w="8635" w:type="dxa"/>
          </w:tcPr>
          <w:p w14:paraId="6C50FB23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rPr>
                <w:spacing w:val="-2"/>
              </w:rPr>
              <w:t>Производство</w:t>
            </w:r>
            <w:r w:rsidRPr="001F0F89">
              <w:rPr>
                <w:spacing w:val="10"/>
              </w:rPr>
              <w:t xml:space="preserve"> </w:t>
            </w:r>
            <w:r w:rsidRPr="001F0F89">
              <w:rPr>
                <w:spacing w:val="-2"/>
              </w:rPr>
              <w:t>напитков</w:t>
            </w:r>
          </w:p>
        </w:tc>
      </w:tr>
      <w:tr w:rsidR="00E321BA" w:rsidRPr="001F0F89" w14:paraId="67D11D9A" w14:textId="77777777">
        <w:trPr>
          <w:trHeight w:val="254"/>
        </w:trPr>
        <w:tc>
          <w:tcPr>
            <w:tcW w:w="710" w:type="dxa"/>
          </w:tcPr>
          <w:p w14:paraId="3C118E59" w14:textId="77777777" w:rsidR="00E321BA" w:rsidRPr="001F0F89" w:rsidRDefault="00000000">
            <w:pPr>
              <w:pStyle w:val="TableParagraph"/>
              <w:spacing w:line="234" w:lineRule="exact"/>
              <w:ind w:left="10" w:right="10"/>
              <w:jc w:val="center"/>
            </w:pPr>
            <w:r w:rsidRPr="001F0F89">
              <w:rPr>
                <w:spacing w:val="-5"/>
              </w:rPr>
              <w:t>12</w:t>
            </w:r>
          </w:p>
        </w:tc>
        <w:tc>
          <w:tcPr>
            <w:tcW w:w="8635" w:type="dxa"/>
          </w:tcPr>
          <w:p w14:paraId="088EC2BA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8"/>
              </w:rPr>
              <w:t xml:space="preserve"> </w:t>
            </w:r>
            <w:r w:rsidRPr="001F0F89">
              <w:t>табачных</w:t>
            </w:r>
            <w:r w:rsidRPr="001F0F89">
              <w:rPr>
                <w:spacing w:val="-8"/>
              </w:rPr>
              <w:t xml:space="preserve"> </w:t>
            </w:r>
            <w:r w:rsidRPr="001F0F89">
              <w:rPr>
                <w:spacing w:val="-2"/>
              </w:rPr>
              <w:t>изделий</w:t>
            </w:r>
          </w:p>
        </w:tc>
      </w:tr>
      <w:tr w:rsidR="00E321BA" w:rsidRPr="001F0F89" w14:paraId="593919A5" w14:textId="77777777">
        <w:trPr>
          <w:trHeight w:val="249"/>
        </w:trPr>
        <w:tc>
          <w:tcPr>
            <w:tcW w:w="710" w:type="dxa"/>
          </w:tcPr>
          <w:p w14:paraId="5C699A73" w14:textId="77777777" w:rsidR="00E321BA" w:rsidRPr="001F0F89" w:rsidRDefault="00000000">
            <w:pPr>
              <w:pStyle w:val="TableParagraph"/>
              <w:spacing w:line="229" w:lineRule="exact"/>
              <w:ind w:left="10" w:right="10"/>
              <w:jc w:val="center"/>
            </w:pPr>
            <w:r w:rsidRPr="001F0F89">
              <w:rPr>
                <w:spacing w:val="-5"/>
              </w:rPr>
              <w:t>18</w:t>
            </w:r>
          </w:p>
        </w:tc>
        <w:tc>
          <w:tcPr>
            <w:tcW w:w="8635" w:type="dxa"/>
          </w:tcPr>
          <w:p w14:paraId="5A571122" w14:textId="77777777" w:rsidR="00E321BA" w:rsidRPr="001F0F89" w:rsidRDefault="00000000">
            <w:pPr>
              <w:pStyle w:val="TableParagraph"/>
              <w:spacing w:line="229" w:lineRule="exact"/>
              <w:ind w:left="105"/>
            </w:pPr>
            <w:r w:rsidRPr="001F0F89">
              <w:t>Деятельность</w:t>
            </w:r>
            <w:r w:rsidRPr="001F0F89">
              <w:rPr>
                <w:spacing w:val="-9"/>
              </w:rPr>
              <w:t xml:space="preserve"> </w:t>
            </w:r>
            <w:r w:rsidRPr="001F0F89">
              <w:t>полиграфическая</w:t>
            </w:r>
            <w:r w:rsidRPr="001F0F89">
              <w:rPr>
                <w:spacing w:val="-7"/>
              </w:rPr>
              <w:t xml:space="preserve"> </w:t>
            </w:r>
            <w:r w:rsidRPr="001F0F89">
              <w:t>и</w:t>
            </w:r>
            <w:r w:rsidRPr="001F0F89">
              <w:rPr>
                <w:spacing w:val="-5"/>
              </w:rPr>
              <w:t xml:space="preserve"> </w:t>
            </w:r>
            <w:r w:rsidRPr="001F0F89">
              <w:t>копирование</w:t>
            </w:r>
            <w:r w:rsidRPr="001F0F89">
              <w:rPr>
                <w:spacing w:val="-12"/>
              </w:rPr>
              <w:t xml:space="preserve"> </w:t>
            </w:r>
            <w:r w:rsidRPr="001F0F89">
              <w:rPr>
                <w:spacing w:val="-2"/>
              </w:rPr>
              <w:t>носителей</w:t>
            </w:r>
          </w:p>
        </w:tc>
      </w:tr>
      <w:tr w:rsidR="00E321BA" w:rsidRPr="001F0F89" w14:paraId="41FCF0A1" w14:textId="77777777">
        <w:trPr>
          <w:trHeight w:val="253"/>
        </w:trPr>
        <w:tc>
          <w:tcPr>
            <w:tcW w:w="710" w:type="dxa"/>
          </w:tcPr>
          <w:p w14:paraId="7E99B60A" w14:textId="77777777" w:rsidR="00E321BA" w:rsidRPr="001F0F89" w:rsidRDefault="00000000">
            <w:pPr>
              <w:pStyle w:val="TableParagraph"/>
              <w:spacing w:line="234" w:lineRule="exact"/>
              <w:ind w:left="10" w:right="10"/>
              <w:jc w:val="center"/>
            </w:pPr>
            <w:r w:rsidRPr="001F0F89">
              <w:rPr>
                <w:spacing w:val="-5"/>
              </w:rPr>
              <w:t>19</w:t>
            </w:r>
          </w:p>
        </w:tc>
        <w:tc>
          <w:tcPr>
            <w:tcW w:w="8635" w:type="dxa"/>
          </w:tcPr>
          <w:p w14:paraId="69E99B6F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7"/>
              </w:rPr>
              <w:t xml:space="preserve"> </w:t>
            </w:r>
            <w:r w:rsidRPr="001F0F89">
              <w:t>кокса и</w:t>
            </w:r>
            <w:r w:rsidRPr="001F0F89">
              <w:rPr>
                <w:spacing w:val="-4"/>
              </w:rPr>
              <w:t xml:space="preserve"> </w:t>
            </w:r>
            <w:r w:rsidRPr="001F0F89">
              <w:rPr>
                <w:spacing w:val="-2"/>
              </w:rPr>
              <w:t>нефтепродуктов</w:t>
            </w:r>
          </w:p>
        </w:tc>
      </w:tr>
      <w:tr w:rsidR="00E321BA" w:rsidRPr="001F0F89" w14:paraId="7B80A8CD" w14:textId="77777777">
        <w:trPr>
          <w:trHeight w:val="253"/>
        </w:trPr>
        <w:tc>
          <w:tcPr>
            <w:tcW w:w="710" w:type="dxa"/>
          </w:tcPr>
          <w:p w14:paraId="1FA81B45" w14:textId="77777777" w:rsidR="00E321BA" w:rsidRPr="001F0F89" w:rsidRDefault="00000000">
            <w:pPr>
              <w:pStyle w:val="TableParagraph"/>
              <w:spacing w:line="234" w:lineRule="exact"/>
              <w:ind w:left="10"/>
              <w:jc w:val="center"/>
            </w:pPr>
            <w:r w:rsidRPr="001F0F89">
              <w:rPr>
                <w:spacing w:val="-2"/>
              </w:rPr>
              <w:t>24.46</w:t>
            </w:r>
          </w:p>
        </w:tc>
        <w:tc>
          <w:tcPr>
            <w:tcW w:w="8635" w:type="dxa"/>
          </w:tcPr>
          <w:p w14:paraId="0F2AE42F" w14:textId="77777777" w:rsidR="00E321BA" w:rsidRPr="001F0F89" w:rsidRDefault="00000000">
            <w:pPr>
              <w:pStyle w:val="TableParagraph"/>
              <w:spacing w:line="234" w:lineRule="exact"/>
              <w:ind w:left="105"/>
            </w:pPr>
            <w:r w:rsidRPr="001F0F89">
              <w:t>Производство</w:t>
            </w:r>
            <w:r w:rsidRPr="001F0F89">
              <w:rPr>
                <w:spacing w:val="-9"/>
              </w:rPr>
              <w:t xml:space="preserve"> </w:t>
            </w:r>
            <w:r w:rsidRPr="001F0F89">
              <w:t>ядерного</w:t>
            </w:r>
            <w:r w:rsidRPr="001F0F89">
              <w:rPr>
                <w:spacing w:val="-8"/>
              </w:rPr>
              <w:t xml:space="preserve"> </w:t>
            </w:r>
            <w:r w:rsidRPr="001F0F89">
              <w:rPr>
                <w:spacing w:val="-2"/>
              </w:rPr>
              <w:t>топлива</w:t>
            </w:r>
          </w:p>
        </w:tc>
      </w:tr>
      <w:tr w:rsidR="00E321BA" w:rsidRPr="001F0F89" w14:paraId="41DD902F" w14:textId="77777777">
        <w:trPr>
          <w:trHeight w:val="239"/>
        </w:trPr>
        <w:tc>
          <w:tcPr>
            <w:tcW w:w="9345" w:type="dxa"/>
            <w:gridSpan w:val="2"/>
          </w:tcPr>
          <w:p w14:paraId="11D8B67D" w14:textId="77777777" w:rsidR="00E321BA" w:rsidRPr="001F0F89" w:rsidRDefault="00000000">
            <w:pPr>
              <w:pStyle w:val="TableParagraph"/>
              <w:spacing w:line="220" w:lineRule="exact"/>
              <w:ind w:left="105"/>
            </w:pPr>
            <w:r w:rsidRPr="001F0F89">
              <w:t>Раздел</w:t>
            </w:r>
            <w:r w:rsidRPr="001F0F89">
              <w:rPr>
                <w:spacing w:val="-4"/>
              </w:rPr>
              <w:t xml:space="preserve"> </w:t>
            </w:r>
            <w:r w:rsidRPr="001F0F89">
              <w:t>B</w:t>
            </w:r>
            <w:r w:rsidRPr="001F0F89">
              <w:rPr>
                <w:spacing w:val="-7"/>
              </w:rPr>
              <w:t xml:space="preserve"> </w:t>
            </w:r>
            <w:r w:rsidRPr="001F0F89">
              <w:t>«Добыча</w:t>
            </w:r>
            <w:r w:rsidRPr="001F0F89">
              <w:rPr>
                <w:spacing w:val="-1"/>
              </w:rPr>
              <w:t xml:space="preserve"> </w:t>
            </w:r>
            <w:r w:rsidRPr="001F0F89">
              <w:t>полезных</w:t>
            </w:r>
            <w:r w:rsidRPr="001F0F89">
              <w:rPr>
                <w:spacing w:val="-3"/>
              </w:rPr>
              <w:t xml:space="preserve"> </w:t>
            </w:r>
            <w:r w:rsidRPr="001F0F89">
              <w:rPr>
                <w:spacing w:val="-2"/>
              </w:rPr>
              <w:t>ископаемых»</w:t>
            </w:r>
          </w:p>
        </w:tc>
      </w:tr>
      <w:tr w:rsidR="00E321BA" w:rsidRPr="001F0F89" w14:paraId="1E42F54C" w14:textId="77777777">
        <w:trPr>
          <w:trHeight w:val="239"/>
        </w:trPr>
        <w:tc>
          <w:tcPr>
            <w:tcW w:w="9345" w:type="dxa"/>
            <w:gridSpan w:val="2"/>
          </w:tcPr>
          <w:p w14:paraId="6BF12C72" w14:textId="77777777" w:rsidR="00E321BA" w:rsidRPr="001F0F89" w:rsidRDefault="00000000">
            <w:pPr>
              <w:pStyle w:val="TableParagraph"/>
              <w:spacing w:line="220" w:lineRule="exact"/>
              <w:ind w:left="105"/>
            </w:pPr>
            <w:r w:rsidRPr="001F0F89">
              <w:t>Раздел</w:t>
            </w:r>
            <w:r w:rsidRPr="001F0F89">
              <w:rPr>
                <w:spacing w:val="-8"/>
              </w:rPr>
              <w:t xml:space="preserve"> </w:t>
            </w:r>
            <w:r w:rsidRPr="001F0F89">
              <w:t>D</w:t>
            </w:r>
            <w:r w:rsidRPr="001F0F89">
              <w:rPr>
                <w:spacing w:val="-6"/>
              </w:rPr>
              <w:t xml:space="preserve"> </w:t>
            </w:r>
            <w:r w:rsidRPr="001F0F89">
              <w:t>«Обеспечение</w:t>
            </w:r>
            <w:r w:rsidRPr="001F0F89">
              <w:rPr>
                <w:spacing w:val="-11"/>
              </w:rPr>
              <w:t xml:space="preserve"> </w:t>
            </w:r>
            <w:r w:rsidRPr="001F0F89">
              <w:t>электрической</w:t>
            </w:r>
            <w:r w:rsidRPr="001F0F89">
              <w:rPr>
                <w:spacing w:val="-4"/>
              </w:rPr>
              <w:t xml:space="preserve"> </w:t>
            </w:r>
            <w:r w:rsidRPr="001F0F89">
              <w:t>энергией,</w:t>
            </w:r>
            <w:r w:rsidRPr="001F0F89">
              <w:rPr>
                <w:spacing w:val="-3"/>
              </w:rPr>
              <w:t xml:space="preserve"> </w:t>
            </w:r>
            <w:r w:rsidRPr="001F0F89">
              <w:t>газом</w:t>
            </w:r>
            <w:r w:rsidRPr="001F0F89">
              <w:rPr>
                <w:spacing w:val="-5"/>
              </w:rPr>
              <w:t xml:space="preserve"> </w:t>
            </w:r>
            <w:r w:rsidRPr="001F0F89">
              <w:t>и</w:t>
            </w:r>
            <w:r w:rsidRPr="001F0F89">
              <w:rPr>
                <w:spacing w:val="-4"/>
              </w:rPr>
              <w:t xml:space="preserve"> </w:t>
            </w:r>
            <w:r w:rsidRPr="001F0F89">
              <w:t>паром;</w:t>
            </w:r>
            <w:r w:rsidRPr="001F0F89">
              <w:rPr>
                <w:spacing w:val="-4"/>
              </w:rPr>
              <w:t xml:space="preserve"> </w:t>
            </w:r>
            <w:r w:rsidRPr="001F0F89">
              <w:t>кондиционирование</w:t>
            </w:r>
            <w:r w:rsidRPr="001F0F89">
              <w:rPr>
                <w:spacing w:val="-11"/>
              </w:rPr>
              <w:t xml:space="preserve"> </w:t>
            </w:r>
            <w:r w:rsidRPr="001F0F89">
              <w:rPr>
                <w:spacing w:val="-2"/>
              </w:rPr>
              <w:t>воздуха»</w:t>
            </w:r>
          </w:p>
        </w:tc>
      </w:tr>
      <w:tr w:rsidR="00E321BA" w:rsidRPr="001F0F89" w14:paraId="036B8D22" w14:textId="77777777">
        <w:trPr>
          <w:trHeight w:val="479"/>
        </w:trPr>
        <w:tc>
          <w:tcPr>
            <w:tcW w:w="9345" w:type="dxa"/>
            <w:gridSpan w:val="2"/>
          </w:tcPr>
          <w:p w14:paraId="09C91D09" w14:textId="77777777" w:rsidR="00E321BA" w:rsidRPr="001F0F89" w:rsidRDefault="00000000">
            <w:pPr>
              <w:pStyle w:val="TableParagraph"/>
              <w:spacing w:line="240" w:lineRule="exact"/>
              <w:ind w:left="105"/>
            </w:pPr>
            <w:r w:rsidRPr="001F0F89">
              <w:t>Раздел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E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«Водоснабжение;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водоотведение,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организация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сбора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и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утилизации</w:t>
            </w:r>
            <w:r w:rsidRPr="001F0F89">
              <w:rPr>
                <w:spacing w:val="80"/>
                <w:w w:val="150"/>
              </w:rPr>
              <w:t xml:space="preserve"> </w:t>
            </w:r>
            <w:r w:rsidRPr="001F0F89">
              <w:t>отходов,</w:t>
            </w:r>
            <w:r w:rsidRPr="001F0F89">
              <w:rPr>
                <w:spacing w:val="40"/>
              </w:rPr>
              <w:t xml:space="preserve"> </w:t>
            </w:r>
            <w:r w:rsidRPr="001F0F89">
              <w:t>деятельность по ликвидации загрязнений»</w:t>
            </w:r>
          </w:p>
        </w:tc>
      </w:tr>
    </w:tbl>
    <w:p w14:paraId="501200EE" w14:textId="77777777" w:rsidR="00E321BA" w:rsidRPr="001F0F89" w:rsidRDefault="00E321BA">
      <w:pPr>
        <w:pStyle w:val="a3"/>
        <w:jc w:val="left"/>
        <w:rPr>
          <w:sz w:val="20"/>
        </w:rPr>
      </w:pPr>
    </w:p>
    <w:p w14:paraId="20E88623" w14:textId="77777777" w:rsidR="00E321BA" w:rsidRPr="001F0F89" w:rsidRDefault="00000000">
      <w:pPr>
        <w:pStyle w:val="a3"/>
        <w:spacing w:before="24"/>
        <w:jc w:val="left"/>
        <w:rPr>
          <w:sz w:val="20"/>
        </w:rPr>
      </w:pPr>
      <w:r w:rsidRPr="001F0F89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BA11D8" wp14:editId="694B69BA">
                <wp:simplePos x="0" y="0"/>
                <wp:positionH relativeFrom="page">
                  <wp:posOffset>3730752</wp:posOffset>
                </wp:positionH>
                <wp:positionV relativeFrom="paragraph">
                  <wp:posOffset>177078</wp:posOffset>
                </wp:positionV>
                <wp:extent cx="14204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371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F7DE" id="Graphic 7" o:spid="_x0000_s1026" style="position:absolute;margin-left:293.75pt;margin-top:13.95pt;width:111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" path="m,l1420371,e" filled="f" strokeweight=".19642mm">
                <v:path arrowok="t"/>
                <w10:wrap type="topAndBottom" anchorx="page"/>
              </v:shape>
            </w:pict>
          </mc:Fallback>
        </mc:AlternateContent>
      </w:r>
    </w:p>
    <w:p w14:paraId="136EB8EC" w14:textId="77777777" w:rsidR="00E321BA" w:rsidRPr="001F0F89" w:rsidRDefault="00E321BA">
      <w:pPr>
        <w:pStyle w:val="a3"/>
        <w:jc w:val="left"/>
        <w:rPr>
          <w:sz w:val="20"/>
        </w:rPr>
      </w:pPr>
    </w:p>
    <w:p w14:paraId="19B8DECC" w14:textId="77777777" w:rsidR="00E321BA" w:rsidRPr="001F0F89" w:rsidRDefault="00E321BA">
      <w:pPr>
        <w:pStyle w:val="a3"/>
        <w:jc w:val="left"/>
        <w:rPr>
          <w:sz w:val="20"/>
        </w:rPr>
      </w:pPr>
    </w:p>
    <w:p w14:paraId="64480043" w14:textId="77777777" w:rsidR="00E321BA" w:rsidRPr="001F0F89" w:rsidRDefault="00E321BA">
      <w:pPr>
        <w:pStyle w:val="a3"/>
        <w:jc w:val="left"/>
        <w:rPr>
          <w:sz w:val="20"/>
        </w:rPr>
      </w:pPr>
    </w:p>
    <w:p w14:paraId="393F0779" w14:textId="77777777" w:rsidR="00E321BA" w:rsidRPr="001F0F89" w:rsidRDefault="00000000">
      <w:pPr>
        <w:pStyle w:val="a3"/>
        <w:spacing w:before="133"/>
        <w:jc w:val="left"/>
        <w:rPr>
          <w:sz w:val="20"/>
        </w:rPr>
      </w:pPr>
      <w:r w:rsidRPr="001F0F89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23F1BF" wp14:editId="36FDD274">
                <wp:simplePos x="0" y="0"/>
                <wp:positionH relativeFrom="page">
                  <wp:posOffset>1243583</wp:posOffset>
                </wp:positionH>
                <wp:positionV relativeFrom="paragraph">
                  <wp:posOffset>246077</wp:posOffset>
                </wp:positionV>
                <wp:extent cx="597725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71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7127" y="6096"/>
                              </a:lnTo>
                              <a:lnTo>
                                <a:pt x="597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AD81" id="Graphic 8" o:spid="_x0000_s1026" style="position:absolute;margin-left:97.9pt;margin-top:19.4pt;width:470.6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" path="m5977127,l,,,6096r5977127,l59771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0E6D78" w14:textId="77777777" w:rsidR="00E321BA" w:rsidRPr="001F0F89" w:rsidRDefault="00000000">
      <w:pPr>
        <w:spacing w:before="18" w:line="235" w:lineRule="auto"/>
        <w:ind w:left="307" w:firstLine="283"/>
        <w:rPr>
          <w:sz w:val="20"/>
        </w:rPr>
      </w:pPr>
      <w:bookmarkStart w:id="9" w:name="_bookmark2"/>
      <w:bookmarkEnd w:id="9"/>
      <w:r w:rsidRPr="001F0F89">
        <w:rPr>
          <w:sz w:val="20"/>
          <w:vertAlign w:val="superscript"/>
        </w:rPr>
        <w:t>3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Из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отнесенных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к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промышленной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деятельности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в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соответствии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со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статьей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3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Федерального</w:t>
      </w:r>
      <w:r w:rsidRPr="001F0F89">
        <w:rPr>
          <w:spacing w:val="40"/>
          <w:sz w:val="20"/>
        </w:rPr>
        <w:t xml:space="preserve"> </w:t>
      </w:r>
      <w:r w:rsidRPr="001F0F89">
        <w:rPr>
          <w:sz w:val="20"/>
        </w:rPr>
        <w:t>закона Российской Федерации от 31.12.2014 № 488-ФЗ «О промышленной политике в Российской Федерации».</w:t>
      </w:r>
    </w:p>
    <w:p w14:paraId="3E8A7D7E" w14:textId="77777777" w:rsidR="00E321BA" w:rsidRPr="005B5844" w:rsidRDefault="00E321BA">
      <w:pPr>
        <w:spacing w:line="235" w:lineRule="auto"/>
        <w:rPr>
          <w:sz w:val="20"/>
          <w:highlight w:val="lightGray"/>
        </w:rPr>
        <w:sectPr w:rsidR="00E321BA" w:rsidRPr="005B5844" w:rsidSect="00FD4E53">
          <w:pgSz w:w="11910" w:h="16840"/>
          <w:pgMar w:top="780" w:right="420" w:bottom="760" w:left="1680" w:header="0" w:footer="579" w:gutter="0"/>
          <w:cols w:space="720"/>
        </w:sectPr>
      </w:pPr>
    </w:p>
    <w:p w14:paraId="5459EAC7" w14:textId="77777777" w:rsidR="00C66473" w:rsidRDefault="00C66473">
      <w:pPr>
        <w:pStyle w:val="a3"/>
        <w:spacing w:before="73" w:line="322" w:lineRule="exact"/>
        <w:ind w:left="4987"/>
      </w:pPr>
    </w:p>
    <w:p w14:paraId="61FD3000" w14:textId="3E3D6509" w:rsidR="00E321BA" w:rsidRPr="007011EA" w:rsidRDefault="00000000">
      <w:pPr>
        <w:pStyle w:val="a3"/>
        <w:spacing w:before="73" w:line="322" w:lineRule="exact"/>
        <w:ind w:left="4987"/>
      </w:pPr>
      <w:r w:rsidRPr="007011EA">
        <w:t>Приложение</w:t>
      </w:r>
      <w:r w:rsidRPr="007011EA">
        <w:rPr>
          <w:spacing w:val="-8"/>
        </w:rPr>
        <w:t xml:space="preserve"> </w:t>
      </w:r>
      <w:r w:rsidRPr="007011EA">
        <w:t>№</w:t>
      </w:r>
      <w:r w:rsidRPr="007011EA">
        <w:rPr>
          <w:spacing w:val="-10"/>
        </w:rPr>
        <w:t xml:space="preserve"> 2</w:t>
      </w:r>
    </w:p>
    <w:p w14:paraId="4927590D" w14:textId="3250A91D" w:rsidR="00E321BA" w:rsidRPr="007011EA" w:rsidRDefault="00000000">
      <w:pPr>
        <w:pStyle w:val="a3"/>
        <w:ind w:left="4987" w:right="289"/>
      </w:pPr>
      <w:r w:rsidRPr="007011EA">
        <w:t>к Стандарту Фонда «Условия финансирования проектов по программе «</w:t>
      </w:r>
      <w:r w:rsidR="001F0F89">
        <w:rPr>
          <w:color w:val="006FC0"/>
        </w:rPr>
        <w:t>О</w:t>
      </w:r>
      <w:r w:rsidR="001F0F89" w:rsidRPr="007011EA">
        <w:rPr>
          <w:color w:val="006FC0"/>
        </w:rPr>
        <w:t xml:space="preserve">боротный капитал для </w:t>
      </w:r>
      <w:r w:rsidR="001F0F89">
        <w:rPr>
          <w:color w:val="006FC0"/>
        </w:rPr>
        <w:t xml:space="preserve">производства </w:t>
      </w:r>
      <w:r w:rsidR="001F0F89" w:rsidRPr="007011EA">
        <w:rPr>
          <w:color w:val="006FC0"/>
        </w:rPr>
        <w:t>продукции двойного назначени</w:t>
      </w:r>
      <w:r w:rsidR="001F0F89">
        <w:rPr>
          <w:color w:val="006FC0"/>
        </w:rPr>
        <w:t>я</w:t>
      </w:r>
      <w:r w:rsidRPr="007011EA">
        <w:t>»</w:t>
      </w:r>
    </w:p>
    <w:p w14:paraId="05901487" w14:textId="77777777" w:rsidR="00E321BA" w:rsidRPr="007011EA" w:rsidRDefault="00E321BA">
      <w:pPr>
        <w:pStyle w:val="a3"/>
        <w:jc w:val="left"/>
      </w:pPr>
    </w:p>
    <w:p w14:paraId="0370397E" w14:textId="77777777" w:rsidR="00E321BA" w:rsidRPr="007011EA" w:rsidRDefault="00E321BA">
      <w:pPr>
        <w:pStyle w:val="a3"/>
        <w:spacing w:before="2"/>
        <w:jc w:val="left"/>
      </w:pPr>
    </w:p>
    <w:p w14:paraId="035A3DF7" w14:textId="77777777" w:rsidR="00E321BA" w:rsidRPr="007011EA" w:rsidRDefault="00000000">
      <w:pPr>
        <w:pStyle w:val="1"/>
        <w:ind w:left="1992" w:right="2000" w:firstLine="0"/>
        <w:jc w:val="center"/>
      </w:pPr>
      <w:r w:rsidRPr="007011EA">
        <w:rPr>
          <w:spacing w:val="-2"/>
        </w:rPr>
        <w:t>РУКОВОДСТВО</w:t>
      </w:r>
    </w:p>
    <w:p w14:paraId="3807E022" w14:textId="77777777" w:rsidR="00E321BA" w:rsidRPr="007011EA" w:rsidRDefault="00E321BA">
      <w:pPr>
        <w:pStyle w:val="a3"/>
        <w:spacing w:before="4"/>
        <w:jc w:val="left"/>
        <w:rPr>
          <w:b/>
        </w:rPr>
      </w:pPr>
    </w:p>
    <w:p w14:paraId="212E430F" w14:textId="3F44FD66" w:rsidR="00E321BA" w:rsidRPr="007011EA" w:rsidRDefault="00000000">
      <w:pPr>
        <w:spacing w:before="1"/>
        <w:ind w:left="1992" w:right="2000"/>
        <w:jc w:val="center"/>
        <w:rPr>
          <w:b/>
          <w:sz w:val="28"/>
        </w:rPr>
      </w:pPr>
      <w:r w:rsidRPr="007011EA">
        <w:rPr>
          <w:b/>
          <w:sz w:val="28"/>
        </w:rPr>
        <w:t>по</w:t>
      </w:r>
      <w:r w:rsidRPr="007011EA">
        <w:rPr>
          <w:b/>
          <w:spacing w:val="-17"/>
          <w:sz w:val="28"/>
        </w:rPr>
        <w:t xml:space="preserve"> </w:t>
      </w:r>
      <w:r w:rsidRPr="007011EA">
        <w:rPr>
          <w:b/>
          <w:sz w:val="28"/>
        </w:rPr>
        <w:t>подготовке</w:t>
      </w:r>
      <w:r w:rsidRPr="007011EA">
        <w:rPr>
          <w:b/>
          <w:spacing w:val="-12"/>
          <w:sz w:val="28"/>
        </w:rPr>
        <w:t xml:space="preserve"> </w:t>
      </w:r>
      <w:r w:rsidRPr="007011EA">
        <w:rPr>
          <w:b/>
          <w:sz w:val="28"/>
        </w:rPr>
        <w:t>экономического</w:t>
      </w:r>
      <w:r w:rsidRPr="007011EA">
        <w:rPr>
          <w:b/>
          <w:spacing w:val="-13"/>
          <w:sz w:val="28"/>
        </w:rPr>
        <w:t xml:space="preserve"> </w:t>
      </w:r>
      <w:r w:rsidRPr="007011EA">
        <w:rPr>
          <w:b/>
          <w:sz w:val="28"/>
        </w:rPr>
        <w:t>обоснования по программе «</w:t>
      </w:r>
      <w:r w:rsidR="001F0F89">
        <w:rPr>
          <w:b/>
          <w:color w:val="006FC0"/>
          <w:sz w:val="28"/>
        </w:rPr>
        <w:t>О</w:t>
      </w:r>
      <w:r w:rsidR="001F0F89" w:rsidRPr="007011EA">
        <w:rPr>
          <w:b/>
          <w:color w:val="006FC0"/>
          <w:sz w:val="28"/>
        </w:rPr>
        <w:t>боротный капитал для производства продукции двойного назначения</w:t>
      </w:r>
      <w:r w:rsidRPr="007011EA">
        <w:rPr>
          <w:b/>
          <w:sz w:val="28"/>
        </w:rPr>
        <w:t>»</w:t>
      </w:r>
    </w:p>
    <w:p w14:paraId="06CF4D9A" w14:textId="77777777" w:rsidR="00E321BA" w:rsidRPr="007011EA" w:rsidRDefault="00000000">
      <w:pPr>
        <w:pStyle w:val="a3"/>
        <w:spacing w:before="316"/>
        <w:ind w:right="164"/>
        <w:jc w:val="right"/>
      </w:pPr>
      <w:r w:rsidRPr="007011EA">
        <w:rPr>
          <w:spacing w:val="-2"/>
        </w:rPr>
        <w:t>ФОРМА</w:t>
      </w:r>
    </w:p>
    <w:p w14:paraId="59E0B46E" w14:textId="77777777" w:rsidR="00E321BA" w:rsidRPr="005B5844" w:rsidRDefault="00E321BA">
      <w:pPr>
        <w:pStyle w:val="a3"/>
        <w:spacing w:before="3"/>
        <w:jc w:val="left"/>
        <w:rPr>
          <w:highlight w:val="lightGray"/>
        </w:rPr>
      </w:pPr>
    </w:p>
    <w:p w14:paraId="1C76D59A" w14:textId="77777777" w:rsidR="00E321BA" w:rsidRPr="001F0F89" w:rsidRDefault="00000000">
      <w:pPr>
        <w:pStyle w:val="1"/>
        <w:spacing w:before="1"/>
        <w:ind w:left="0" w:right="2477" w:firstLine="0"/>
        <w:jc w:val="right"/>
      </w:pPr>
      <w:r w:rsidRPr="001F0F89">
        <w:t>Экономическое</w:t>
      </w:r>
      <w:r w:rsidRPr="001F0F89">
        <w:rPr>
          <w:spacing w:val="-14"/>
        </w:rPr>
        <w:t xml:space="preserve"> </w:t>
      </w:r>
      <w:r w:rsidRPr="001F0F89">
        <w:t>обоснование</w:t>
      </w:r>
      <w:r w:rsidRPr="001F0F89">
        <w:rPr>
          <w:spacing w:val="-14"/>
        </w:rPr>
        <w:t xml:space="preserve"> </w:t>
      </w:r>
      <w:r w:rsidRPr="001F0F89">
        <w:rPr>
          <w:spacing w:val="-2"/>
        </w:rPr>
        <w:t>проекта</w:t>
      </w:r>
    </w:p>
    <w:p w14:paraId="15ED2F2B" w14:textId="77777777" w:rsidR="00E321BA" w:rsidRPr="001F0F89" w:rsidRDefault="00000000">
      <w:pPr>
        <w:pStyle w:val="a3"/>
        <w:tabs>
          <w:tab w:val="left" w:pos="6403"/>
        </w:tabs>
        <w:spacing w:before="268"/>
        <w:ind w:right="2385"/>
        <w:jc w:val="right"/>
      </w:pPr>
      <w:r w:rsidRPr="001F0F89">
        <w:t>На выполнение работ</w:t>
      </w:r>
      <w:r w:rsidRPr="001F0F89">
        <w:rPr>
          <w:spacing w:val="-2"/>
        </w:rPr>
        <w:t xml:space="preserve"> </w:t>
      </w:r>
      <w:r w:rsidRPr="001F0F89">
        <w:t>по Проекту:</w:t>
      </w:r>
      <w:r w:rsidRPr="001F0F89">
        <w:rPr>
          <w:spacing w:val="-6"/>
        </w:rPr>
        <w:t xml:space="preserve"> </w:t>
      </w:r>
      <w:r w:rsidRPr="001F0F89">
        <w:rPr>
          <w:u w:val="single"/>
        </w:rPr>
        <w:tab/>
      </w:r>
    </w:p>
    <w:p w14:paraId="47373D44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spacing w:before="283"/>
        <w:ind w:left="1299" w:hanging="282"/>
      </w:pPr>
      <w:r w:rsidRPr="001F0F89">
        <w:t>Цель,</w:t>
      </w:r>
      <w:r w:rsidRPr="001F0F89">
        <w:rPr>
          <w:spacing w:val="-5"/>
        </w:rPr>
        <w:t xml:space="preserve"> </w:t>
      </w:r>
      <w:r w:rsidRPr="001F0F89">
        <w:t>основные</w:t>
      </w:r>
      <w:r w:rsidRPr="001F0F89">
        <w:rPr>
          <w:spacing w:val="-5"/>
        </w:rPr>
        <w:t xml:space="preserve"> </w:t>
      </w:r>
      <w:r w:rsidRPr="001F0F89">
        <w:t>задачи</w:t>
      </w:r>
      <w:r w:rsidRPr="001F0F89">
        <w:rPr>
          <w:spacing w:val="-8"/>
        </w:rPr>
        <w:t xml:space="preserve"> </w:t>
      </w:r>
      <w:r w:rsidRPr="001F0F89">
        <w:t>проекта</w:t>
      </w:r>
      <w:r w:rsidRPr="001F0F89">
        <w:rPr>
          <w:spacing w:val="-6"/>
        </w:rPr>
        <w:t xml:space="preserve"> </w:t>
      </w:r>
      <w:r w:rsidRPr="001F0F89">
        <w:t>и</w:t>
      </w:r>
      <w:r w:rsidRPr="001F0F89">
        <w:rPr>
          <w:spacing w:val="-7"/>
        </w:rPr>
        <w:t xml:space="preserve"> </w:t>
      </w:r>
      <w:r w:rsidRPr="001F0F89">
        <w:t>этапы</w:t>
      </w:r>
      <w:r w:rsidRPr="001F0F89">
        <w:rPr>
          <w:spacing w:val="-8"/>
        </w:rPr>
        <w:t xml:space="preserve"> </w:t>
      </w:r>
      <w:r w:rsidRPr="001F0F89">
        <w:rPr>
          <w:spacing w:val="-2"/>
        </w:rPr>
        <w:t>реализации</w:t>
      </w:r>
    </w:p>
    <w:p w14:paraId="2D363FD5" w14:textId="77777777" w:rsidR="00E321BA" w:rsidRPr="001F0F89" w:rsidRDefault="00000000">
      <w:pPr>
        <w:spacing w:before="274" w:line="237" w:lineRule="auto"/>
        <w:ind w:left="307" w:right="158" w:firstLine="710"/>
        <w:jc w:val="both"/>
        <w:rPr>
          <w:sz w:val="24"/>
        </w:rPr>
      </w:pPr>
      <w:r w:rsidRPr="001F0F89">
        <w:rPr>
          <w:sz w:val="24"/>
        </w:rPr>
        <w:t>Краткое описание производимого продукта проекта и этапа, на котором находится действующее (вновь созданное, модернизированное) производство.</w:t>
      </w:r>
    </w:p>
    <w:p w14:paraId="153B97F6" w14:textId="77777777" w:rsidR="00E321BA" w:rsidRPr="001F0F89" w:rsidRDefault="00000000">
      <w:pPr>
        <w:spacing w:before="4" w:line="275" w:lineRule="exact"/>
        <w:ind w:left="1017"/>
        <w:jc w:val="both"/>
        <w:rPr>
          <w:sz w:val="24"/>
        </w:rPr>
      </w:pPr>
      <w:r w:rsidRPr="001F0F89">
        <w:rPr>
          <w:sz w:val="24"/>
        </w:rPr>
        <w:t>Планируемые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задачи и этапы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реализации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проекта</w:t>
      </w:r>
      <w:r w:rsidRPr="001F0F89">
        <w:rPr>
          <w:spacing w:val="-2"/>
          <w:sz w:val="24"/>
        </w:rPr>
        <w:t xml:space="preserve"> </w:t>
      </w:r>
      <w:r w:rsidRPr="001F0F89">
        <w:rPr>
          <w:sz w:val="24"/>
        </w:rPr>
        <w:t>и</w:t>
      </w:r>
      <w:r w:rsidRPr="001F0F89">
        <w:rPr>
          <w:spacing w:val="-5"/>
          <w:sz w:val="24"/>
        </w:rPr>
        <w:t xml:space="preserve"> </w:t>
      </w:r>
      <w:r w:rsidRPr="001F0F89">
        <w:rPr>
          <w:sz w:val="24"/>
        </w:rPr>
        <w:t>место</w:t>
      </w:r>
      <w:r w:rsidRPr="001F0F89">
        <w:rPr>
          <w:spacing w:val="-1"/>
          <w:sz w:val="24"/>
        </w:rPr>
        <w:t xml:space="preserve"> </w:t>
      </w:r>
      <w:r w:rsidRPr="001F0F89">
        <w:rPr>
          <w:sz w:val="24"/>
        </w:rPr>
        <w:t xml:space="preserve">его </w:t>
      </w:r>
      <w:r w:rsidRPr="001F0F89">
        <w:rPr>
          <w:spacing w:val="-2"/>
          <w:sz w:val="24"/>
        </w:rPr>
        <w:t>реализации.</w:t>
      </w:r>
    </w:p>
    <w:p w14:paraId="2A417A15" w14:textId="77777777" w:rsidR="00E321BA" w:rsidRPr="001F0F89" w:rsidRDefault="00000000">
      <w:pPr>
        <w:ind w:left="307" w:right="161" w:firstLine="710"/>
        <w:jc w:val="both"/>
        <w:rPr>
          <w:sz w:val="24"/>
        </w:rPr>
      </w:pPr>
      <w:r w:rsidRPr="001F0F89">
        <w:rPr>
          <w:sz w:val="24"/>
        </w:rPr>
        <w:t xml:space="preserve">Если в рамках проекта планируется дополнительная покупка оборудования, в данном пункте указывается информация о планируемом поставщике и текущем статусе </w:t>
      </w:r>
      <w:r w:rsidRPr="001F0F89">
        <w:rPr>
          <w:spacing w:val="-2"/>
          <w:sz w:val="24"/>
        </w:rPr>
        <w:t>договоренностей.</w:t>
      </w:r>
    </w:p>
    <w:p w14:paraId="2CF53692" w14:textId="77777777" w:rsidR="00E321BA" w:rsidRPr="001F0F89" w:rsidRDefault="00E321BA">
      <w:pPr>
        <w:pStyle w:val="a3"/>
        <w:spacing w:before="4"/>
        <w:jc w:val="left"/>
        <w:rPr>
          <w:sz w:val="24"/>
        </w:rPr>
      </w:pPr>
    </w:p>
    <w:p w14:paraId="563B48B1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ind w:left="1299" w:hanging="282"/>
      </w:pPr>
      <w:r w:rsidRPr="001F0F89">
        <w:t>Характеристика</w:t>
      </w:r>
      <w:r w:rsidRPr="001F0F89">
        <w:rPr>
          <w:spacing w:val="-11"/>
        </w:rPr>
        <w:t xml:space="preserve"> </w:t>
      </w:r>
      <w:r w:rsidRPr="001F0F89">
        <w:t>текущей</w:t>
      </w:r>
      <w:r w:rsidRPr="001F0F89">
        <w:rPr>
          <w:spacing w:val="-15"/>
        </w:rPr>
        <w:t xml:space="preserve"> </w:t>
      </w:r>
      <w:r w:rsidRPr="001F0F89">
        <w:t>деятельности</w:t>
      </w:r>
      <w:r w:rsidRPr="001F0F89">
        <w:rPr>
          <w:spacing w:val="-15"/>
        </w:rPr>
        <w:t xml:space="preserve"> </w:t>
      </w:r>
      <w:r w:rsidRPr="001F0F89">
        <w:rPr>
          <w:spacing w:val="-2"/>
        </w:rPr>
        <w:t>Заявителя</w:t>
      </w:r>
    </w:p>
    <w:p w14:paraId="3B609D58" w14:textId="77777777" w:rsidR="00E321BA" w:rsidRPr="001F0F89" w:rsidRDefault="00000000">
      <w:pPr>
        <w:spacing w:before="273" w:line="275" w:lineRule="exact"/>
        <w:ind w:left="1017"/>
        <w:rPr>
          <w:sz w:val="24"/>
        </w:rPr>
      </w:pPr>
      <w:r w:rsidRPr="001F0F89">
        <w:rPr>
          <w:sz w:val="24"/>
        </w:rPr>
        <w:t>В</w:t>
      </w:r>
      <w:r w:rsidRPr="001F0F89">
        <w:rPr>
          <w:spacing w:val="-3"/>
          <w:sz w:val="24"/>
        </w:rPr>
        <w:t xml:space="preserve"> </w:t>
      </w:r>
      <w:r w:rsidRPr="001F0F89">
        <w:rPr>
          <w:sz w:val="24"/>
        </w:rPr>
        <w:t>данном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пункте</w:t>
      </w:r>
      <w:r w:rsidRPr="001F0F89">
        <w:rPr>
          <w:spacing w:val="4"/>
          <w:sz w:val="24"/>
        </w:rPr>
        <w:t xml:space="preserve"> </w:t>
      </w:r>
      <w:r w:rsidRPr="001F0F89">
        <w:rPr>
          <w:spacing w:val="-2"/>
          <w:sz w:val="24"/>
        </w:rPr>
        <w:t>указывается:</w:t>
      </w:r>
    </w:p>
    <w:p w14:paraId="04811A28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155"/>
        </w:tabs>
        <w:spacing w:line="275" w:lineRule="exact"/>
        <w:ind w:left="1155" w:hanging="138"/>
        <w:jc w:val="left"/>
        <w:rPr>
          <w:sz w:val="24"/>
        </w:rPr>
      </w:pPr>
      <w:r w:rsidRPr="001F0F89">
        <w:rPr>
          <w:sz w:val="24"/>
        </w:rPr>
        <w:t>основная</w:t>
      </w:r>
      <w:r w:rsidRPr="001F0F89">
        <w:rPr>
          <w:spacing w:val="-2"/>
          <w:sz w:val="24"/>
        </w:rPr>
        <w:t xml:space="preserve"> </w:t>
      </w:r>
      <w:r w:rsidRPr="001F0F89">
        <w:rPr>
          <w:sz w:val="24"/>
        </w:rPr>
        <w:t>деятельность</w:t>
      </w:r>
      <w:r w:rsidRPr="001F0F89">
        <w:rPr>
          <w:spacing w:val="-4"/>
          <w:sz w:val="24"/>
        </w:rPr>
        <w:t xml:space="preserve"> </w:t>
      </w:r>
      <w:r w:rsidRPr="001F0F89">
        <w:rPr>
          <w:spacing w:val="-2"/>
          <w:sz w:val="24"/>
        </w:rPr>
        <w:t>предприятия;</w:t>
      </w:r>
    </w:p>
    <w:p w14:paraId="67D51432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160"/>
        </w:tabs>
        <w:spacing w:before="2" w:line="275" w:lineRule="exact"/>
        <w:ind w:left="1160" w:hanging="143"/>
        <w:jc w:val="left"/>
        <w:rPr>
          <w:sz w:val="24"/>
        </w:rPr>
      </w:pPr>
      <w:r w:rsidRPr="001F0F89">
        <w:rPr>
          <w:sz w:val="24"/>
        </w:rPr>
        <w:t>перечень</w:t>
      </w:r>
      <w:r w:rsidRPr="001F0F89">
        <w:rPr>
          <w:spacing w:val="-7"/>
          <w:sz w:val="24"/>
        </w:rPr>
        <w:t xml:space="preserve"> </w:t>
      </w:r>
      <w:r w:rsidRPr="001F0F89">
        <w:rPr>
          <w:sz w:val="24"/>
        </w:rPr>
        <w:t>выпускаемой</w:t>
      </w:r>
      <w:r w:rsidRPr="001F0F89">
        <w:rPr>
          <w:spacing w:val="-1"/>
          <w:sz w:val="24"/>
        </w:rPr>
        <w:t xml:space="preserve"> </w:t>
      </w:r>
      <w:r w:rsidRPr="001F0F89">
        <w:rPr>
          <w:spacing w:val="-2"/>
          <w:sz w:val="24"/>
        </w:rPr>
        <w:t>продукции;</w:t>
      </w:r>
    </w:p>
    <w:p w14:paraId="7474ADAF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160"/>
        </w:tabs>
        <w:spacing w:line="275" w:lineRule="exact"/>
        <w:ind w:left="1160" w:hanging="143"/>
        <w:jc w:val="left"/>
        <w:rPr>
          <w:sz w:val="24"/>
        </w:rPr>
      </w:pPr>
      <w:r w:rsidRPr="001F0F89">
        <w:rPr>
          <w:sz w:val="24"/>
        </w:rPr>
        <w:t>текущие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производственные</w:t>
      </w:r>
      <w:r w:rsidRPr="001F0F89">
        <w:rPr>
          <w:spacing w:val="-7"/>
          <w:sz w:val="24"/>
        </w:rPr>
        <w:t xml:space="preserve"> </w:t>
      </w:r>
      <w:r w:rsidRPr="001F0F89">
        <w:rPr>
          <w:spacing w:val="-2"/>
          <w:sz w:val="24"/>
        </w:rPr>
        <w:t>мощности;</w:t>
      </w:r>
    </w:p>
    <w:p w14:paraId="3B380584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366"/>
        </w:tabs>
        <w:spacing w:before="2"/>
        <w:ind w:right="159" w:firstLine="710"/>
        <w:rPr>
          <w:sz w:val="24"/>
        </w:rPr>
      </w:pPr>
      <w:r w:rsidRPr="001F0F89">
        <w:rPr>
          <w:sz w:val="24"/>
        </w:rPr>
        <w:t>профессиональные компетенции: существующая управляющая команда, существующая команда разработчиков и ключевых специалистов, опыт выполнения командой аналогичных работ, результаты данных работ;</w:t>
      </w:r>
    </w:p>
    <w:p w14:paraId="6F386501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236"/>
        </w:tabs>
        <w:spacing w:line="242" w:lineRule="auto"/>
        <w:ind w:right="157" w:firstLine="710"/>
        <w:rPr>
          <w:sz w:val="24"/>
        </w:rPr>
      </w:pPr>
      <w:r w:rsidRPr="001F0F89">
        <w:rPr>
          <w:sz w:val="24"/>
        </w:rPr>
        <w:t>наличие сертификатов и лицензий, требуемые к получению разрешительные документы для реализации проекта;</w:t>
      </w:r>
    </w:p>
    <w:p w14:paraId="6187BF36" w14:textId="77777777" w:rsidR="00E321BA" w:rsidRPr="001F0F89" w:rsidRDefault="00000000">
      <w:pPr>
        <w:pStyle w:val="a4"/>
        <w:numPr>
          <w:ilvl w:val="1"/>
          <w:numId w:val="1"/>
        </w:numPr>
        <w:tabs>
          <w:tab w:val="left" w:pos="1160"/>
        </w:tabs>
        <w:spacing w:line="271" w:lineRule="exact"/>
        <w:ind w:left="1160" w:hanging="143"/>
        <w:rPr>
          <w:sz w:val="24"/>
        </w:rPr>
      </w:pPr>
      <w:r w:rsidRPr="001F0F89">
        <w:rPr>
          <w:sz w:val="24"/>
        </w:rPr>
        <w:t>среднесписочная</w:t>
      </w:r>
      <w:r w:rsidRPr="001F0F89">
        <w:rPr>
          <w:spacing w:val="-6"/>
          <w:sz w:val="24"/>
        </w:rPr>
        <w:t xml:space="preserve"> </w:t>
      </w:r>
      <w:r w:rsidRPr="001F0F89">
        <w:rPr>
          <w:sz w:val="24"/>
        </w:rPr>
        <w:t>численность</w:t>
      </w:r>
      <w:r w:rsidRPr="001F0F89">
        <w:rPr>
          <w:spacing w:val="-5"/>
          <w:sz w:val="24"/>
        </w:rPr>
        <w:t xml:space="preserve"> </w:t>
      </w:r>
      <w:r w:rsidRPr="001F0F89">
        <w:rPr>
          <w:sz w:val="24"/>
        </w:rPr>
        <w:t>персонала</w:t>
      </w:r>
      <w:r w:rsidRPr="001F0F89">
        <w:rPr>
          <w:spacing w:val="-1"/>
          <w:sz w:val="24"/>
        </w:rPr>
        <w:t xml:space="preserve"> </w:t>
      </w:r>
      <w:r w:rsidRPr="001F0F89">
        <w:rPr>
          <w:sz w:val="24"/>
        </w:rPr>
        <w:t>за</w:t>
      </w:r>
      <w:r w:rsidRPr="001F0F89">
        <w:rPr>
          <w:spacing w:val="-7"/>
          <w:sz w:val="24"/>
        </w:rPr>
        <w:t xml:space="preserve"> </w:t>
      </w:r>
      <w:r w:rsidRPr="001F0F89">
        <w:rPr>
          <w:sz w:val="24"/>
        </w:rPr>
        <w:t>последний календарный</w:t>
      </w:r>
      <w:r w:rsidRPr="001F0F89">
        <w:rPr>
          <w:spacing w:val="1"/>
          <w:sz w:val="24"/>
        </w:rPr>
        <w:t xml:space="preserve"> </w:t>
      </w:r>
      <w:r w:rsidRPr="001F0F89">
        <w:rPr>
          <w:spacing w:val="-4"/>
          <w:sz w:val="24"/>
        </w:rPr>
        <w:t>год.</w:t>
      </w:r>
    </w:p>
    <w:p w14:paraId="2FBF7188" w14:textId="77777777" w:rsidR="00E321BA" w:rsidRPr="001F0F89" w:rsidRDefault="00E321BA">
      <w:pPr>
        <w:pStyle w:val="a3"/>
        <w:spacing w:before="4"/>
        <w:jc w:val="left"/>
        <w:rPr>
          <w:sz w:val="24"/>
        </w:rPr>
      </w:pPr>
    </w:p>
    <w:p w14:paraId="5E732BFF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ind w:left="1299" w:hanging="282"/>
      </w:pPr>
      <w:r w:rsidRPr="001F0F89">
        <w:t>Основные</w:t>
      </w:r>
      <w:r w:rsidRPr="001F0F89">
        <w:rPr>
          <w:spacing w:val="-11"/>
        </w:rPr>
        <w:t xml:space="preserve"> </w:t>
      </w:r>
      <w:r w:rsidRPr="001F0F89">
        <w:t>финансовые</w:t>
      </w:r>
      <w:r w:rsidRPr="001F0F89">
        <w:rPr>
          <w:spacing w:val="-11"/>
        </w:rPr>
        <w:t xml:space="preserve"> </w:t>
      </w:r>
      <w:r w:rsidRPr="001F0F89">
        <w:t>показатели</w:t>
      </w:r>
      <w:r w:rsidRPr="001F0F89">
        <w:rPr>
          <w:spacing w:val="-11"/>
        </w:rPr>
        <w:t xml:space="preserve"> </w:t>
      </w:r>
      <w:r w:rsidRPr="001F0F89">
        <w:rPr>
          <w:spacing w:val="-2"/>
        </w:rPr>
        <w:t>Проекта/Заявителя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1339"/>
        <w:gridCol w:w="1373"/>
        <w:gridCol w:w="893"/>
        <w:gridCol w:w="1171"/>
        <w:gridCol w:w="921"/>
      </w:tblGrid>
      <w:tr w:rsidR="00E321BA" w:rsidRPr="001F0F89" w14:paraId="591DC382" w14:textId="77777777" w:rsidTr="00462FB7">
        <w:trPr>
          <w:trHeight w:val="229"/>
          <w:tblHeader/>
        </w:trPr>
        <w:tc>
          <w:tcPr>
            <w:tcW w:w="3648" w:type="dxa"/>
            <w:vMerge w:val="restart"/>
          </w:tcPr>
          <w:p w14:paraId="56FDD88F" w14:textId="77777777" w:rsidR="00E321BA" w:rsidRPr="001F0F89" w:rsidRDefault="00000000">
            <w:pPr>
              <w:pStyle w:val="TableParagraph"/>
              <w:spacing w:before="226"/>
              <w:ind w:right="11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>Показатель</w:t>
            </w:r>
          </w:p>
        </w:tc>
        <w:tc>
          <w:tcPr>
            <w:tcW w:w="1339" w:type="dxa"/>
            <w:vMerge w:val="restart"/>
          </w:tcPr>
          <w:p w14:paraId="6369C063" w14:textId="77777777" w:rsidR="00E321BA" w:rsidRPr="001F0F89" w:rsidRDefault="00000000">
            <w:pPr>
              <w:pStyle w:val="TableParagraph"/>
              <w:spacing w:line="225" w:lineRule="exact"/>
              <w:ind w:left="62" w:right="74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>Пред-</w:t>
            </w:r>
          </w:p>
          <w:p w14:paraId="6B067905" w14:textId="77777777" w:rsidR="00E321BA" w:rsidRPr="001F0F89" w:rsidRDefault="00000000">
            <w:pPr>
              <w:pStyle w:val="TableParagraph"/>
              <w:spacing w:line="230" w:lineRule="atLeast"/>
              <w:ind w:left="62" w:right="74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 xml:space="preserve">предыдущий </w:t>
            </w:r>
            <w:r w:rsidRPr="001F0F89">
              <w:rPr>
                <w:spacing w:val="-4"/>
                <w:sz w:val="20"/>
              </w:rPr>
              <w:t>год</w:t>
            </w:r>
          </w:p>
        </w:tc>
        <w:tc>
          <w:tcPr>
            <w:tcW w:w="1373" w:type="dxa"/>
            <w:vMerge w:val="restart"/>
          </w:tcPr>
          <w:p w14:paraId="725D9399" w14:textId="77777777" w:rsidR="00E321BA" w:rsidRPr="001F0F89" w:rsidRDefault="00000000">
            <w:pPr>
              <w:pStyle w:val="TableParagraph"/>
              <w:spacing w:before="110"/>
              <w:ind w:left="532" w:right="117" w:hanging="423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 xml:space="preserve">Предыдущий </w:t>
            </w:r>
            <w:r w:rsidRPr="001F0F89">
              <w:rPr>
                <w:spacing w:val="-4"/>
                <w:sz w:val="20"/>
              </w:rPr>
              <w:t>год</w:t>
            </w:r>
          </w:p>
        </w:tc>
        <w:tc>
          <w:tcPr>
            <w:tcW w:w="2985" w:type="dxa"/>
            <w:gridSpan w:val="3"/>
          </w:tcPr>
          <w:p w14:paraId="0AF44C3F" w14:textId="77777777" w:rsidR="00E321BA" w:rsidRPr="001F0F89" w:rsidRDefault="00000000">
            <w:pPr>
              <w:pStyle w:val="TableParagraph"/>
              <w:spacing w:line="210" w:lineRule="exact"/>
              <w:ind w:left="926"/>
              <w:rPr>
                <w:sz w:val="20"/>
              </w:rPr>
            </w:pPr>
            <w:r w:rsidRPr="001F0F89">
              <w:rPr>
                <w:sz w:val="20"/>
              </w:rPr>
              <w:t>Текущий</w:t>
            </w:r>
            <w:r w:rsidRPr="001F0F89">
              <w:rPr>
                <w:spacing w:val="-11"/>
                <w:sz w:val="20"/>
              </w:rPr>
              <w:t xml:space="preserve"> </w:t>
            </w:r>
            <w:r w:rsidRPr="001F0F89">
              <w:rPr>
                <w:spacing w:val="-5"/>
                <w:sz w:val="20"/>
              </w:rPr>
              <w:t>год</w:t>
            </w:r>
          </w:p>
        </w:tc>
      </w:tr>
      <w:tr w:rsidR="00E321BA" w:rsidRPr="001F0F89" w14:paraId="4B606271" w14:textId="77777777" w:rsidTr="00462FB7">
        <w:trPr>
          <w:trHeight w:val="460"/>
          <w:tblHeader/>
        </w:trPr>
        <w:tc>
          <w:tcPr>
            <w:tcW w:w="3648" w:type="dxa"/>
            <w:vMerge/>
            <w:tcBorders>
              <w:top w:val="nil"/>
            </w:tcBorders>
          </w:tcPr>
          <w:p w14:paraId="65E23C06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33259E4D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4536CDEF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62871B1F" w14:textId="77777777" w:rsidR="00E321BA" w:rsidRPr="001F0F89" w:rsidRDefault="00000000">
            <w:pPr>
              <w:pStyle w:val="TableParagraph"/>
              <w:spacing w:line="221" w:lineRule="exact"/>
              <w:ind w:right="12"/>
              <w:jc w:val="center"/>
              <w:rPr>
                <w:sz w:val="20"/>
              </w:rPr>
            </w:pPr>
            <w:r w:rsidRPr="001F0F89">
              <w:rPr>
                <w:spacing w:val="-10"/>
                <w:sz w:val="20"/>
              </w:rPr>
              <w:t>1</w:t>
            </w:r>
          </w:p>
          <w:p w14:paraId="7428512C" w14:textId="77777777" w:rsidR="00E321BA" w:rsidRPr="001F0F89" w:rsidRDefault="00000000">
            <w:pPr>
              <w:pStyle w:val="TableParagraph"/>
              <w:spacing w:line="219" w:lineRule="exact"/>
              <w:ind w:left="3" w:right="12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>квартал</w:t>
            </w:r>
          </w:p>
        </w:tc>
        <w:tc>
          <w:tcPr>
            <w:tcW w:w="1171" w:type="dxa"/>
          </w:tcPr>
          <w:p w14:paraId="49BEE7D1" w14:textId="77777777" w:rsidR="00E321BA" w:rsidRPr="001F0F89" w:rsidRDefault="00000000">
            <w:pPr>
              <w:pStyle w:val="TableParagraph"/>
              <w:spacing w:line="221" w:lineRule="exact"/>
              <w:ind w:left="2" w:right="14"/>
              <w:jc w:val="center"/>
              <w:rPr>
                <w:sz w:val="20"/>
              </w:rPr>
            </w:pPr>
            <w:r w:rsidRPr="001F0F89">
              <w:rPr>
                <w:spacing w:val="-10"/>
                <w:sz w:val="20"/>
              </w:rPr>
              <w:t>1</w:t>
            </w:r>
          </w:p>
          <w:p w14:paraId="3BD006E1" w14:textId="77777777" w:rsidR="00E321BA" w:rsidRPr="001F0F89" w:rsidRDefault="00000000">
            <w:pPr>
              <w:pStyle w:val="TableParagraph"/>
              <w:spacing w:line="219" w:lineRule="exact"/>
              <w:ind w:right="14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>полугодие</w:t>
            </w:r>
          </w:p>
        </w:tc>
        <w:tc>
          <w:tcPr>
            <w:tcW w:w="921" w:type="dxa"/>
          </w:tcPr>
          <w:p w14:paraId="36A4CA4B" w14:textId="77777777" w:rsidR="00E321BA" w:rsidRPr="001F0F89" w:rsidRDefault="00000000">
            <w:pPr>
              <w:pStyle w:val="TableParagraph"/>
              <w:spacing w:line="221" w:lineRule="exact"/>
              <w:ind w:left="9" w:right="20"/>
              <w:jc w:val="center"/>
              <w:rPr>
                <w:sz w:val="20"/>
              </w:rPr>
            </w:pPr>
            <w:r w:rsidRPr="001F0F89">
              <w:rPr>
                <w:spacing w:val="-10"/>
                <w:sz w:val="20"/>
              </w:rPr>
              <w:t>9</w:t>
            </w:r>
          </w:p>
          <w:p w14:paraId="6AF16FF1" w14:textId="77777777" w:rsidR="00E321BA" w:rsidRPr="001F0F89" w:rsidRDefault="00000000">
            <w:pPr>
              <w:pStyle w:val="TableParagraph"/>
              <w:spacing w:line="219" w:lineRule="exact"/>
              <w:ind w:right="20"/>
              <w:jc w:val="center"/>
              <w:rPr>
                <w:sz w:val="20"/>
              </w:rPr>
            </w:pPr>
            <w:r w:rsidRPr="001F0F89">
              <w:rPr>
                <w:spacing w:val="-2"/>
                <w:sz w:val="20"/>
              </w:rPr>
              <w:t>месяцев</w:t>
            </w:r>
          </w:p>
        </w:tc>
      </w:tr>
      <w:tr w:rsidR="00E321BA" w:rsidRPr="001F0F89" w14:paraId="1472F7EE" w14:textId="77777777">
        <w:trPr>
          <w:trHeight w:val="321"/>
        </w:trPr>
        <w:tc>
          <w:tcPr>
            <w:tcW w:w="3648" w:type="dxa"/>
          </w:tcPr>
          <w:p w14:paraId="4BAD667C" w14:textId="77777777" w:rsidR="00E321BA" w:rsidRPr="001F0F89" w:rsidRDefault="00000000">
            <w:pPr>
              <w:pStyle w:val="TableParagraph"/>
              <w:spacing w:before="11"/>
              <w:ind w:left="422"/>
              <w:rPr>
                <w:sz w:val="24"/>
              </w:rPr>
            </w:pPr>
            <w:r w:rsidRPr="001F0F89">
              <w:rPr>
                <w:sz w:val="24"/>
              </w:rPr>
              <w:t>Выручка,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z w:val="24"/>
              </w:rPr>
              <w:t>тыс.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5641904B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2C4960A5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160D53C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854288E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6FA47D9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74EEE91D" w14:textId="77777777">
        <w:trPr>
          <w:trHeight w:val="551"/>
        </w:trPr>
        <w:tc>
          <w:tcPr>
            <w:tcW w:w="3648" w:type="dxa"/>
          </w:tcPr>
          <w:p w14:paraId="199E127F" w14:textId="77777777" w:rsidR="00E321BA" w:rsidRPr="001F0F89" w:rsidRDefault="00000000">
            <w:pPr>
              <w:pStyle w:val="TableParagraph"/>
              <w:spacing w:line="267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lastRenderedPageBreak/>
              <w:t>Прибыль</w:t>
            </w:r>
            <w:r w:rsidRPr="001F0F89">
              <w:rPr>
                <w:spacing w:val="9"/>
                <w:sz w:val="24"/>
              </w:rPr>
              <w:t xml:space="preserve"> </w:t>
            </w:r>
            <w:r w:rsidRPr="001F0F89">
              <w:rPr>
                <w:sz w:val="24"/>
              </w:rPr>
              <w:t>(убыток)</w:t>
            </w:r>
            <w:r w:rsidRPr="001F0F89">
              <w:rPr>
                <w:spacing w:val="6"/>
                <w:sz w:val="24"/>
              </w:rPr>
              <w:t xml:space="preserve"> </w:t>
            </w:r>
            <w:r w:rsidRPr="001F0F89">
              <w:rPr>
                <w:sz w:val="24"/>
              </w:rPr>
              <w:t>от</w:t>
            </w:r>
            <w:r w:rsidRPr="001F0F89">
              <w:rPr>
                <w:spacing w:val="5"/>
                <w:sz w:val="24"/>
              </w:rPr>
              <w:t xml:space="preserve"> </w:t>
            </w:r>
            <w:r w:rsidRPr="001F0F89">
              <w:rPr>
                <w:spacing w:val="-2"/>
                <w:sz w:val="24"/>
              </w:rPr>
              <w:t>продаж,</w:t>
            </w:r>
          </w:p>
          <w:p w14:paraId="60384BFB" w14:textId="77777777" w:rsidR="00E321BA" w:rsidRPr="001F0F89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тыс.</w:t>
            </w:r>
            <w:r w:rsidRPr="001F0F89">
              <w:rPr>
                <w:spacing w:val="2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6AC7BEB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0BEC46D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0266E10E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FD490FB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58CABE2F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225BF843" w14:textId="77777777">
        <w:trPr>
          <w:trHeight w:val="321"/>
        </w:trPr>
        <w:tc>
          <w:tcPr>
            <w:tcW w:w="3648" w:type="dxa"/>
          </w:tcPr>
          <w:p w14:paraId="0C71E7C9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Рентабельность</w:t>
            </w:r>
            <w:r w:rsidRPr="001F0F89">
              <w:rPr>
                <w:spacing w:val="-4"/>
                <w:sz w:val="24"/>
              </w:rPr>
              <w:t xml:space="preserve"> </w:t>
            </w:r>
            <w:r w:rsidRPr="001F0F89">
              <w:rPr>
                <w:sz w:val="24"/>
              </w:rPr>
              <w:t>продаж,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%</w:t>
            </w:r>
          </w:p>
        </w:tc>
        <w:tc>
          <w:tcPr>
            <w:tcW w:w="1339" w:type="dxa"/>
          </w:tcPr>
          <w:p w14:paraId="08D5D36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0E1ADD0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379EE0A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51DA24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3CE7C42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503F5C90" w14:textId="77777777">
        <w:trPr>
          <w:trHeight w:val="321"/>
        </w:trPr>
        <w:tc>
          <w:tcPr>
            <w:tcW w:w="3648" w:type="dxa"/>
          </w:tcPr>
          <w:p w14:paraId="3D4FE6C0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EBITDA,</w:t>
            </w:r>
            <w:r w:rsidRPr="001F0F89">
              <w:rPr>
                <w:spacing w:val="-3"/>
                <w:sz w:val="24"/>
              </w:rPr>
              <w:t xml:space="preserve"> </w:t>
            </w:r>
            <w:r w:rsidRPr="001F0F89">
              <w:rPr>
                <w:sz w:val="24"/>
              </w:rPr>
              <w:t xml:space="preserve">тыс.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3D54275F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60773642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58697E82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22716B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109F745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27C6BB69" w14:textId="77777777">
        <w:trPr>
          <w:trHeight w:val="321"/>
        </w:trPr>
        <w:tc>
          <w:tcPr>
            <w:tcW w:w="3648" w:type="dxa"/>
          </w:tcPr>
          <w:p w14:paraId="29CEDF2C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Маржа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z w:val="24"/>
              </w:rPr>
              <w:t>EBITDA,</w:t>
            </w:r>
            <w:r w:rsidRPr="001F0F89">
              <w:rPr>
                <w:spacing w:val="1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%</w:t>
            </w:r>
          </w:p>
        </w:tc>
        <w:tc>
          <w:tcPr>
            <w:tcW w:w="1339" w:type="dxa"/>
          </w:tcPr>
          <w:p w14:paraId="0054732E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42D3572B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40C3F3F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87285A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1C7DF90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3357D887" w14:textId="77777777">
        <w:trPr>
          <w:trHeight w:val="551"/>
        </w:trPr>
        <w:tc>
          <w:tcPr>
            <w:tcW w:w="3648" w:type="dxa"/>
          </w:tcPr>
          <w:p w14:paraId="2AB38A41" w14:textId="77777777" w:rsidR="00E321BA" w:rsidRPr="001F0F89" w:rsidRDefault="00000000">
            <w:pPr>
              <w:pStyle w:val="TableParagraph"/>
              <w:tabs>
                <w:tab w:val="left" w:pos="1401"/>
                <w:tab w:val="left" w:pos="2553"/>
              </w:tabs>
              <w:spacing w:line="267" w:lineRule="exact"/>
              <w:ind w:left="422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Чистая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>прибыль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>(убыток),</w:t>
            </w:r>
          </w:p>
          <w:p w14:paraId="44CBB39C" w14:textId="77777777" w:rsidR="00E321BA" w:rsidRPr="001F0F89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тыс.</w:t>
            </w:r>
            <w:r w:rsidRPr="001F0F89">
              <w:rPr>
                <w:spacing w:val="2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55B632E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49CB897B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20660B0D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5C2C3A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1BD772B2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49468F98" w14:textId="77777777">
        <w:trPr>
          <w:trHeight w:val="321"/>
        </w:trPr>
        <w:tc>
          <w:tcPr>
            <w:tcW w:w="3648" w:type="dxa"/>
          </w:tcPr>
          <w:p w14:paraId="4C1A7FEB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Рентабельность</w:t>
            </w:r>
            <w:r w:rsidRPr="001F0F89">
              <w:rPr>
                <w:spacing w:val="-5"/>
                <w:sz w:val="24"/>
              </w:rPr>
              <w:t xml:space="preserve"> </w:t>
            </w:r>
            <w:r w:rsidRPr="001F0F89">
              <w:rPr>
                <w:sz w:val="24"/>
              </w:rPr>
              <w:t>ЧП,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%</w:t>
            </w:r>
          </w:p>
        </w:tc>
        <w:tc>
          <w:tcPr>
            <w:tcW w:w="1339" w:type="dxa"/>
          </w:tcPr>
          <w:p w14:paraId="2FAA422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31B8753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0C7658F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33EB65F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07E7236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11E8A297" w14:textId="77777777">
        <w:trPr>
          <w:trHeight w:val="321"/>
        </w:trPr>
        <w:tc>
          <w:tcPr>
            <w:tcW w:w="3648" w:type="dxa"/>
          </w:tcPr>
          <w:p w14:paraId="32FF9E40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Финансовый долг,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z w:val="24"/>
              </w:rPr>
              <w:t>тыс.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1366C38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686820C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7DBE737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E60A22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2C38963E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10CF38CF" w14:textId="77777777">
        <w:trPr>
          <w:trHeight w:val="321"/>
        </w:trPr>
        <w:tc>
          <w:tcPr>
            <w:tcW w:w="3648" w:type="dxa"/>
          </w:tcPr>
          <w:p w14:paraId="24B23B12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Денежные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z w:val="24"/>
              </w:rPr>
              <w:t>ср-ва, тыс.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6490EE9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271D000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1E96CDB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A5F59D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5705B3C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26569396" w14:textId="77777777">
        <w:trPr>
          <w:trHeight w:val="326"/>
        </w:trPr>
        <w:tc>
          <w:tcPr>
            <w:tcW w:w="3648" w:type="dxa"/>
          </w:tcPr>
          <w:p w14:paraId="78C30A4E" w14:textId="77777777" w:rsidR="00E321BA" w:rsidRPr="001F0F89" w:rsidRDefault="00000000">
            <w:pPr>
              <w:pStyle w:val="TableParagraph"/>
              <w:spacing w:line="273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Валюта</w:t>
            </w:r>
            <w:r w:rsidRPr="001F0F89">
              <w:rPr>
                <w:spacing w:val="-3"/>
                <w:sz w:val="24"/>
              </w:rPr>
              <w:t xml:space="preserve"> </w:t>
            </w:r>
            <w:r w:rsidRPr="001F0F89">
              <w:rPr>
                <w:sz w:val="24"/>
              </w:rPr>
              <w:t>баланса, тыс.</w:t>
            </w:r>
            <w:r w:rsidRPr="001F0F89">
              <w:rPr>
                <w:spacing w:val="1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6D6F3982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5EFE351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5946F5B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24C4E5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1465F43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5A2487CC" w14:textId="77777777">
        <w:trPr>
          <w:trHeight w:val="321"/>
        </w:trPr>
        <w:tc>
          <w:tcPr>
            <w:tcW w:w="3648" w:type="dxa"/>
          </w:tcPr>
          <w:p w14:paraId="62689E68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Уставный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z w:val="24"/>
              </w:rPr>
              <w:t>капитал, тыс.</w:t>
            </w:r>
            <w:r w:rsidRPr="001F0F89">
              <w:rPr>
                <w:spacing w:val="-5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6291EF7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139CB9D2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7E915DFD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9CFB5A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2078ECE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436F0FCC" w14:textId="77777777">
        <w:trPr>
          <w:trHeight w:val="321"/>
        </w:trPr>
        <w:tc>
          <w:tcPr>
            <w:tcW w:w="3648" w:type="dxa"/>
          </w:tcPr>
          <w:p w14:paraId="467A73F4" w14:textId="77777777" w:rsidR="00E321BA" w:rsidRPr="001F0F89" w:rsidRDefault="00000000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1F0F89">
              <w:rPr>
                <w:sz w:val="24"/>
              </w:rPr>
              <w:t>Чистые</w:t>
            </w:r>
            <w:r w:rsidRPr="001F0F89">
              <w:rPr>
                <w:spacing w:val="-3"/>
                <w:sz w:val="24"/>
              </w:rPr>
              <w:t xml:space="preserve"> </w:t>
            </w:r>
            <w:r w:rsidRPr="001F0F89">
              <w:rPr>
                <w:sz w:val="24"/>
              </w:rPr>
              <w:t>активы, тыс.</w:t>
            </w:r>
            <w:r w:rsidRPr="001F0F89">
              <w:rPr>
                <w:spacing w:val="-3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руб.</w:t>
            </w:r>
          </w:p>
        </w:tc>
        <w:tc>
          <w:tcPr>
            <w:tcW w:w="1339" w:type="dxa"/>
          </w:tcPr>
          <w:p w14:paraId="62BF1F1F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</w:tcPr>
          <w:p w14:paraId="5919CD0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14:paraId="4DDBDE3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6E98954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484613B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</w:tbl>
    <w:p w14:paraId="16BDE76B" w14:textId="77777777" w:rsidR="00E321BA" w:rsidRPr="001F0F89" w:rsidRDefault="00000000">
      <w:pPr>
        <w:spacing w:before="13"/>
        <w:ind w:left="1017"/>
        <w:rPr>
          <w:sz w:val="24"/>
        </w:rPr>
      </w:pPr>
      <w:r w:rsidRPr="001F0F89">
        <w:rPr>
          <w:sz w:val="24"/>
        </w:rPr>
        <w:t>Данная</w:t>
      </w:r>
      <w:r w:rsidRPr="001F0F89">
        <w:rPr>
          <w:spacing w:val="-3"/>
          <w:sz w:val="24"/>
        </w:rPr>
        <w:t xml:space="preserve"> </w:t>
      </w:r>
      <w:r w:rsidRPr="001F0F89">
        <w:rPr>
          <w:sz w:val="24"/>
        </w:rPr>
        <w:t>таблица</w:t>
      </w:r>
      <w:r w:rsidRPr="001F0F89">
        <w:rPr>
          <w:spacing w:val="-2"/>
          <w:sz w:val="24"/>
        </w:rPr>
        <w:t xml:space="preserve"> </w:t>
      </w:r>
      <w:r w:rsidRPr="001F0F89">
        <w:rPr>
          <w:sz w:val="24"/>
        </w:rPr>
        <w:t>заполняется на</w:t>
      </w:r>
      <w:r w:rsidRPr="001F0F89">
        <w:rPr>
          <w:spacing w:val="-7"/>
          <w:sz w:val="24"/>
        </w:rPr>
        <w:t xml:space="preserve"> </w:t>
      </w:r>
      <w:r w:rsidRPr="001F0F89">
        <w:rPr>
          <w:sz w:val="24"/>
        </w:rPr>
        <w:t>основании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бухгалтерской</w:t>
      </w:r>
      <w:r w:rsidRPr="001F0F89">
        <w:rPr>
          <w:spacing w:val="-5"/>
          <w:sz w:val="24"/>
        </w:rPr>
        <w:t xml:space="preserve"> </w:t>
      </w:r>
      <w:r w:rsidRPr="001F0F89">
        <w:rPr>
          <w:sz w:val="24"/>
        </w:rPr>
        <w:t>отчетности</w:t>
      </w:r>
      <w:r w:rsidRPr="001F0F89">
        <w:rPr>
          <w:spacing w:val="1"/>
          <w:sz w:val="24"/>
        </w:rPr>
        <w:t xml:space="preserve"> </w:t>
      </w:r>
      <w:r w:rsidRPr="001F0F89">
        <w:rPr>
          <w:spacing w:val="-2"/>
          <w:sz w:val="24"/>
        </w:rPr>
        <w:t>Заявителя.</w:t>
      </w:r>
    </w:p>
    <w:p w14:paraId="0E63B357" w14:textId="77777777" w:rsidR="00E321BA" w:rsidRPr="001F0F89" w:rsidRDefault="00E321BA">
      <w:pPr>
        <w:pStyle w:val="a3"/>
        <w:spacing w:before="6"/>
        <w:jc w:val="left"/>
        <w:rPr>
          <w:sz w:val="24"/>
        </w:rPr>
      </w:pPr>
    </w:p>
    <w:p w14:paraId="21E3BE50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ind w:left="1299" w:hanging="282"/>
      </w:pPr>
      <w:r w:rsidRPr="001F0F89">
        <w:t>Описание</w:t>
      </w:r>
      <w:r w:rsidRPr="001F0F89">
        <w:rPr>
          <w:spacing w:val="-11"/>
        </w:rPr>
        <w:t xml:space="preserve"> </w:t>
      </w:r>
      <w:r w:rsidRPr="001F0F89">
        <w:t>продукта</w:t>
      </w:r>
      <w:r w:rsidRPr="001F0F89">
        <w:rPr>
          <w:spacing w:val="-12"/>
        </w:rPr>
        <w:t xml:space="preserve"> </w:t>
      </w:r>
      <w:r w:rsidRPr="001F0F89">
        <w:rPr>
          <w:spacing w:val="-2"/>
        </w:rPr>
        <w:t>Проекта</w:t>
      </w:r>
    </w:p>
    <w:p w14:paraId="3908D542" w14:textId="77777777" w:rsidR="00E321BA" w:rsidRPr="001F0F89" w:rsidRDefault="00000000">
      <w:pPr>
        <w:spacing w:before="274" w:line="237" w:lineRule="auto"/>
        <w:ind w:left="307" w:firstLine="710"/>
        <w:rPr>
          <w:sz w:val="24"/>
        </w:rPr>
      </w:pPr>
      <w:r w:rsidRPr="001F0F89">
        <w:rPr>
          <w:sz w:val="24"/>
        </w:rPr>
        <w:t>Данный</w:t>
      </w:r>
      <w:r w:rsidRPr="001F0F89">
        <w:rPr>
          <w:spacing w:val="80"/>
          <w:w w:val="150"/>
          <w:sz w:val="24"/>
        </w:rPr>
        <w:t xml:space="preserve"> </w:t>
      </w:r>
      <w:r w:rsidRPr="001F0F89">
        <w:rPr>
          <w:sz w:val="24"/>
        </w:rPr>
        <w:t>пункт</w:t>
      </w:r>
      <w:r w:rsidRPr="001F0F89">
        <w:rPr>
          <w:spacing w:val="80"/>
          <w:w w:val="150"/>
          <w:sz w:val="24"/>
        </w:rPr>
        <w:t xml:space="preserve"> </w:t>
      </w:r>
      <w:r w:rsidRPr="001F0F89">
        <w:rPr>
          <w:sz w:val="24"/>
        </w:rPr>
        <w:t>содержит</w:t>
      </w:r>
      <w:r w:rsidRPr="001F0F89">
        <w:rPr>
          <w:spacing w:val="80"/>
          <w:w w:val="150"/>
          <w:sz w:val="24"/>
        </w:rPr>
        <w:t xml:space="preserve"> </w:t>
      </w:r>
      <w:r w:rsidRPr="001F0F89">
        <w:rPr>
          <w:sz w:val="24"/>
        </w:rPr>
        <w:t>информацию</w:t>
      </w:r>
      <w:r w:rsidRPr="001F0F89">
        <w:rPr>
          <w:spacing w:val="80"/>
          <w:sz w:val="24"/>
        </w:rPr>
        <w:t xml:space="preserve"> </w:t>
      </w:r>
      <w:r w:rsidRPr="001F0F89">
        <w:rPr>
          <w:sz w:val="24"/>
        </w:rPr>
        <w:t>о</w:t>
      </w:r>
      <w:r w:rsidRPr="001F0F89">
        <w:rPr>
          <w:spacing w:val="80"/>
          <w:sz w:val="24"/>
        </w:rPr>
        <w:t xml:space="preserve"> </w:t>
      </w:r>
      <w:r w:rsidRPr="001F0F89">
        <w:rPr>
          <w:sz w:val="24"/>
        </w:rPr>
        <w:t>характеристиках</w:t>
      </w:r>
      <w:r w:rsidRPr="001F0F89">
        <w:rPr>
          <w:spacing w:val="80"/>
          <w:sz w:val="24"/>
        </w:rPr>
        <w:t xml:space="preserve"> </w:t>
      </w:r>
      <w:r w:rsidRPr="001F0F89">
        <w:rPr>
          <w:sz w:val="24"/>
        </w:rPr>
        <w:t>выпускаемой</w:t>
      </w:r>
      <w:r w:rsidRPr="001F0F89">
        <w:rPr>
          <w:spacing w:val="80"/>
          <w:w w:val="150"/>
          <w:sz w:val="24"/>
        </w:rPr>
        <w:t xml:space="preserve"> </w:t>
      </w:r>
      <w:r w:rsidRPr="001F0F89">
        <w:rPr>
          <w:sz w:val="24"/>
        </w:rPr>
        <w:t>или планируемой к выпуску продукции, ее назначении и применении.</w:t>
      </w:r>
    </w:p>
    <w:p w14:paraId="22EA28C8" w14:textId="77777777" w:rsidR="00E321BA" w:rsidRPr="001F0F89" w:rsidRDefault="00000000">
      <w:pPr>
        <w:spacing w:before="6" w:line="237" w:lineRule="auto"/>
        <w:ind w:left="307" w:firstLine="710"/>
        <w:rPr>
          <w:sz w:val="24"/>
        </w:rPr>
      </w:pPr>
      <w:r w:rsidRPr="001F0F89">
        <w:rPr>
          <w:sz w:val="24"/>
        </w:rPr>
        <w:t>Кроме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того,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Заявитель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указывает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количественные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показатели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планируемого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или</w:t>
      </w:r>
      <w:r w:rsidRPr="001F0F89">
        <w:rPr>
          <w:spacing w:val="-15"/>
          <w:sz w:val="24"/>
        </w:rPr>
        <w:t xml:space="preserve"> </w:t>
      </w:r>
      <w:r w:rsidRPr="001F0F89">
        <w:rPr>
          <w:sz w:val="24"/>
        </w:rPr>
        <w:t>уже действующего производства:</w:t>
      </w:r>
    </w:p>
    <w:p w14:paraId="0C2B5867" w14:textId="77777777" w:rsidR="00E321BA" w:rsidRPr="001F0F89" w:rsidRDefault="00E321BA">
      <w:pPr>
        <w:pStyle w:val="a3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733"/>
        <w:gridCol w:w="1311"/>
        <w:gridCol w:w="1172"/>
        <w:gridCol w:w="1268"/>
        <w:gridCol w:w="769"/>
        <w:gridCol w:w="769"/>
        <w:gridCol w:w="769"/>
        <w:gridCol w:w="769"/>
      </w:tblGrid>
      <w:tr w:rsidR="00E321BA" w:rsidRPr="001F0F89" w14:paraId="75C44F87" w14:textId="77777777">
        <w:trPr>
          <w:trHeight w:val="277"/>
        </w:trPr>
        <w:tc>
          <w:tcPr>
            <w:tcW w:w="792" w:type="dxa"/>
            <w:vMerge w:val="restart"/>
          </w:tcPr>
          <w:p w14:paraId="75EB0F6D" w14:textId="77777777" w:rsidR="00E321BA" w:rsidRPr="001F0F89" w:rsidRDefault="00000000">
            <w:pPr>
              <w:pStyle w:val="TableParagraph"/>
              <w:spacing w:before="135"/>
              <w:ind w:right="23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№</w:t>
            </w:r>
          </w:p>
        </w:tc>
        <w:tc>
          <w:tcPr>
            <w:tcW w:w="1733" w:type="dxa"/>
            <w:vMerge w:val="restart"/>
          </w:tcPr>
          <w:p w14:paraId="55BBC8A6" w14:textId="77777777" w:rsidR="00E321BA" w:rsidRPr="001F0F89" w:rsidRDefault="00000000">
            <w:pPr>
              <w:pStyle w:val="TableParagraph"/>
              <w:spacing w:line="273" w:lineRule="exact"/>
              <w:ind w:left="11" w:right="16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Наименование</w:t>
            </w:r>
          </w:p>
          <w:p w14:paraId="200D727B" w14:textId="77777777" w:rsidR="00E321BA" w:rsidRPr="001F0F89" w:rsidRDefault="00000000">
            <w:pPr>
              <w:pStyle w:val="TableParagraph"/>
              <w:spacing w:before="2" w:line="266" w:lineRule="exact"/>
              <w:ind w:right="16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продукта</w:t>
            </w:r>
          </w:p>
        </w:tc>
        <w:tc>
          <w:tcPr>
            <w:tcW w:w="1311" w:type="dxa"/>
            <w:vMerge w:val="restart"/>
          </w:tcPr>
          <w:p w14:paraId="3EED9AEC" w14:textId="77777777" w:rsidR="00E321BA" w:rsidRPr="001F0F89" w:rsidRDefault="00000000">
            <w:pPr>
              <w:pStyle w:val="TableParagraph"/>
              <w:spacing w:line="273" w:lineRule="exact"/>
              <w:ind w:right="22"/>
              <w:jc w:val="center"/>
              <w:rPr>
                <w:sz w:val="24"/>
              </w:rPr>
            </w:pPr>
            <w:r w:rsidRPr="001F0F89">
              <w:rPr>
                <w:spacing w:val="-5"/>
                <w:sz w:val="24"/>
              </w:rPr>
              <w:t>Ед.</w:t>
            </w:r>
          </w:p>
          <w:p w14:paraId="3C5D1917" w14:textId="77777777" w:rsidR="00E321BA" w:rsidRPr="001F0F89" w:rsidRDefault="00000000">
            <w:pPr>
              <w:pStyle w:val="TableParagraph"/>
              <w:spacing w:before="2" w:line="266" w:lineRule="exact"/>
              <w:ind w:left="15" w:right="22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измерения</w:t>
            </w:r>
          </w:p>
        </w:tc>
        <w:tc>
          <w:tcPr>
            <w:tcW w:w="1172" w:type="dxa"/>
            <w:vMerge w:val="restart"/>
          </w:tcPr>
          <w:p w14:paraId="5A985A86" w14:textId="77777777" w:rsidR="00E321BA" w:rsidRPr="001F0F89" w:rsidRDefault="00000000">
            <w:pPr>
              <w:pStyle w:val="TableParagraph"/>
              <w:spacing w:line="273" w:lineRule="exact"/>
              <w:ind w:right="19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Текущий</w:t>
            </w:r>
          </w:p>
          <w:p w14:paraId="21D5B859" w14:textId="77777777" w:rsidR="00E321BA" w:rsidRPr="001F0F89" w:rsidRDefault="00000000">
            <w:pPr>
              <w:pStyle w:val="TableParagraph"/>
              <w:spacing w:before="2" w:line="266" w:lineRule="exact"/>
              <w:ind w:left="2" w:right="19"/>
              <w:jc w:val="center"/>
              <w:rPr>
                <w:sz w:val="24"/>
              </w:rPr>
            </w:pPr>
            <w:r w:rsidRPr="001F0F89">
              <w:rPr>
                <w:spacing w:val="-5"/>
                <w:sz w:val="24"/>
              </w:rPr>
              <w:t>год</w:t>
            </w:r>
          </w:p>
        </w:tc>
        <w:tc>
          <w:tcPr>
            <w:tcW w:w="4344" w:type="dxa"/>
            <w:gridSpan w:val="5"/>
          </w:tcPr>
          <w:p w14:paraId="1F0DF6DD" w14:textId="77777777" w:rsidR="00E321BA" w:rsidRPr="001F0F89" w:rsidRDefault="00000000">
            <w:pPr>
              <w:pStyle w:val="TableParagraph"/>
              <w:spacing w:line="258" w:lineRule="exact"/>
              <w:ind w:left="1385"/>
              <w:rPr>
                <w:sz w:val="24"/>
              </w:rPr>
            </w:pPr>
            <w:r w:rsidRPr="001F0F89">
              <w:rPr>
                <w:sz w:val="24"/>
              </w:rPr>
              <w:t>Плановые</w:t>
            </w:r>
            <w:r w:rsidRPr="001F0F89">
              <w:rPr>
                <w:spacing w:val="-5"/>
                <w:sz w:val="24"/>
              </w:rPr>
              <w:t xml:space="preserve"> </w:t>
            </w:r>
            <w:r w:rsidRPr="001F0F89">
              <w:rPr>
                <w:spacing w:val="-4"/>
                <w:sz w:val="24"/>
              </w:rPr>
              <w:t>года</w:t>
            </w:r>
          </w:p>
        </w:tc>
      </w:tr>
      <w:tr w:rsidR="00E321BA" w:rsidRPr="001F0F89" w14:paraId="41FE3104" w14:textId="77777777">
        <w:trPr>
          <w:trHeight w:val="273"/>
        </w:trPr>
        <w:tc>
          <w:tcPr>
            <w:tcW w:w="792" w:type="dxa"/>
            <w:vMerge/>
            <w:tcBorders>
              <w:top w:val="nil"/>
            </w:tcBorders>
          </w:tcPr>
          <w:p w14:paraId="072BE6AE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A3D65C5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14:paraId="6076181F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2D884A22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14:paraId="6090D144" w14:textId="77777777" w:rsidR="00E321BA" w:rsidRPr="001F0F89" w:rsidRDefault="00000000">
            <w:pPr>
              <w:pStyle w:val="TableParagraph"/>
              <w:spacing w:line="253" w:lineRule="exact"/>
              <w:ind w:right="16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1</w:t>
            </w:r>
          </w:p>
        </w:tc>
        <w:tc>
          <w:tcPr>
            <w:tcW w:w="769" w:type="dxa"/>
          </w:tcPr>
          <w:p w14:paraId="2EB91285" w14:textId="77777777" w:rsidR="00E321BA" w:rsidRPr="001F0F89" w:rsidRDefault="00000000">
            <w:pPr>
              <w:pStyle w:val="TableParagraph"/>
              <w:spacing w:line="253" w:lineRule="exact"/>
              <w:ind w:left="6" w:right="24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2</w:t>
            </w:r>
          </w:p>
        </w:tc>
        <w:tc>
          <w:tcPr>
            <w:tcW w:w="769" w:type="dxa"/>
          </w:tcPr>
          <w:p w14:paraId="0D08329D" w14:textId="77777777" w:rsidR="00E321BA" w:rsidRPr="001F0F89" w:rsidRDefault="00000000">
            <w:pPr>
              <w:pStyle w:val="TableParagraph"/>
              <w:spacing w:line="253" w:lineRule="exact"/>
              <w:ind w:left="4" w:right="24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3</w:t>
            </w:r>
          </w:p>
        </w:tc>
        <w:tc>
          <w:tcPr>
            <w:tcW w:w="769" w:type="dxa"/>
          </w:tcPr>
          <w:p w14:paraId="0E8A70A7" w14:textId="77777777" w:rsidR="00E321BA" w:rsidRPr="001F0F89" w:rsidRDefault="00000000">
            <w:pPr>
              <w:pStyle w:val="TableParagraph"/>
              <w:spacing w:line="253" w:lineRule="exact"/>
              <w:ind w:left="2" w:right="24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4</w:t>
            </w:r>
          </w:p>
        </w:tc>
        <w:tc>
          <w:tcPr>
            <w:tcW w:w="769" w:type="dxa"/>
          </w:tcPr>
          <w:p w14:paraId="7010724F" w14:textId="77777777" w:rsidR="00E321BA" w:rsidRPr="001F0F89" w:rsidRDefault="00000000">
            <w:pPr>
              <w:pStyle w:val="TableParagraph"/>
              <w:spacing w:line="253" w:lineRule="exact"/>
              <w:ind w:right="24"/>
              <w:jc w:val="center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5</w:t>
            </w:r>
          </w:p>
        </w:tc>
      </w:tr>
      <w:tr w:rsidR="00E321BA" w:rsidRPr="001F0F89" w14:paraId="181A1CEB" w14:textId="77777777">
        <w:trPr>
          <w:trHeight w:val="278"/>
        </w:trPr>
        <w:tc>
          <w:tcPr>
            <w:tcW w:w="792" w:type="dxa"/>
          </w:tcPr>
          <w:p w14:paraId="4FAB4B15" w14:textId="77777777" w:rsidR="00E321BA" w:rsidRPr="001F0F89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1</w:t>
            </w:r>
          </w:p>
        </w:tc>
        <w:tc>
          <w:tcPr>
            <w:tcW w:w="1733" w:type="dxa"/>
          </w:tcPr>
          <w:p w14:paraId="796C3C4B" w14:textId="77777777" w:rsidR="00E321BA" w:rsidRPr="001F0F89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Продукт</w:t>
            </w:r>
            <w:r w:rsidRPr="001F0F89">
              <w:rPr>
                <w:spacing w:val="-4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1</w:t>
            </w:r>
          </w:p>
        </w:tc>
        <w:tc>
          <w:tcPr>
            <w:tcW w:w="1311" w:type="dxa"/>
          </w:tcPr>
          <w:p w14:paraId="4851F704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14:paraId="0B7E3258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035DFDF0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47E39ADB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01B8A605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23C5B4DB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72B80163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</w:tr>
      <w:tr w:rsidR="00E321BA" w:rsidRPr="001F0F89" w14:paraId="70895F56" w14:textId="77777777">
        <w:trPr>
          <w:trHeight w:val="273"/>
        </w:trPr>
        <w:tc>
          <w:tcPr>
            <w:tcW w:w="792" w:type="dxa"/>
          </w:tcPr>
          <w:p w14:paraId="3CD410DA" w14:textId="77777777" w:rsidR="00E321BA" w:rsidRPr="001F0F89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2</w:t>
            </w:r>
          </w:p>
        </w:tc>
        <w:tc>
          <w:tcPr>
            <w:tcW w:w="1733" w:type="dxa"/>
          </w:tcPr>
          <w:p w14:paraId="2E975EDA" w14:textId="77777777" w:rsidR="00E321BA" w:rsidRPr="001F0F89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Продукт</w:t>
            </w:r>
            <w:r w:rsidRPr="001F0F89">
              <w:rPr>
                <w:spacing w:val="-4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14:paraId="001E9B01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14:paraId="312D259E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2C08F757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6F059DC5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45826E40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37CC6571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375C71E0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</w:tr>
      <w:tr w:rsidR="00E321BA" w:rsidRPr="001F0F89" w14:paraId="0415AC44" w14:textId="77777777">
        <w:trPr>
          <w:trHeight w:val="277"/>
        </w:trPr>
        <w:tc>
          <w:tcPr>
            <w:tcW w:w="792" w:type="dxa"/>
          </w:tcPr>
          <w:p w14:paraId="611B5296" w14:textId="77777777" w:rsidR="00E321BA" w:rsidRPr="001F0F89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3</w:t>
            </w:r>
          </w:p>
        </w:tc>
        <w:tc>
          <w:tcPr>
            <w:tcW w:w="1733" w:type="dxa"/>
          </w:tcPr>
          <w:p w14:paraId="703C3781" w14:textId="77777777" w:rsidR="00E321BA" w:rsidRPr="001F0F89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Продукт</w:t>
            </w:r>
            <w:r w:rsidRPr="001F0F89">
              <w:rPr>
                <w:spacing w:val="-4"/>
                <w:sz w:val="24"/>
              </w:rPr>
              <w:t xml:space="preserve"> </w:t>
            </w:r>
            <w:r w:rsidRPr="001F0F89">
              <w:rPr>
                <w:spacing w:val="-10"/>
                <w:sz w:val="24"/>
              </w:rPr>
              <w:t>3</w:t>
            </w:r>
          </w:p>
        </w:tc>
        <w:tc>
          <w:tcPr>
            <w:tcW w:w="1311" w:type="dxa"/>
          </w:tcPr>
          <w:p w14:paraId="512A4919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14:paraId="5E431A06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4F4A3F21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6E64C4DB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2AE0E6AB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10FDF12F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791A615A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</w:tr>
    </w:tbl>
    <w:p w14:paraId="4E7E55D7" w14:textId="77777777" w:rsidR="00E321BA" w:rsidRPr="001F0F89" w:rsidRDefault="00000000">
      <w:pPr>
        <w:spacing w:before="274" w:line="237" w:lineRule="auto"/>
        <w:ind w:left="307" w:right="80" w:firstLine="710"/>
        <w:rPr>
          <w:sz w:val="24"/>
        </w:rPr>
      </w:pPr>
      <w:r w:rsidRPr="001F0F89">
        <w:rPr>
          <w:sz w:val="24"/>
        </w:rPr>
        <w:t>Обязательно описать рынок сбыта: имеющиеся договора, планируемые и пр., в т.ч. за пределами РФ.</w:t>
      </w:r>
    </w:p>
    <w:p w14:paraId="5FAFE83A" w14:textId="77777777" w:rsidR="00E321BA" w:rsidRPr="001F0F89" w:rsidRDefault="00E321BA">
      <w:pPr>
        <w:pStyle w:val="a3"/>
        <w:spacing w:before="7"/>
        <w:jc w:val="left"/>
        <w:rPr>
          <w:sz w:val="24"/>
        </w:rPr>
      </w:pPr>
    </w:p>
    <w:p w14:paraId="7A6CF214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ind w:left="1299" w:hanging="282"/>
      </w:pPr>
      <w:r w:rsidRPr="001F0F89">
        <w:t>Бюджет</w:t>
      </w:r>
      <w:r w:rsidRPr="001F0F89">
        <w:rPr>
          <w:spacing w:val="-13"/>
        </w:rPr>
        <w:t xml:space="preserve"> </w:t>
      </w:r>
      <w:r w:rsidRPr="001F0F89">
        <w:rPr>
          <w:spacing w:val="-2"/>
        </w:rPr>
        <w:t>проекта</w:t>
      </w:r>
    </w:p>
    <w:p w14:paraId="408FD084" w14:textId="77777777" w:rsidR="00E321BA" w:rsidRPr="001F0F89" w:rsidRDefault="00000000">
      <w:pPr>
        <w:pStyle w:val="a3"/>
        <w:spacing w:before="317"/>
        <w:ind w:left="307" w:firstLine="710"/>
        <w:jc w:val="left"/>
      </w:pPr>
      <w:r w:rsidRPr="001F0F89">
        <w:t>Данный</w:t>
      </w:r>
      <w:r w:rsidRPr="001F0F89">
        <w:rPr>
          <w:spacing w:val="40"/>
        </w:rPr>
        <w:t xml:space="preserve"> </w:t>
      </w:r>
      <w:r w:rsidRPr="001F0F89">
        <w:t>пункт</w:t>
      </w:r>
      <w:r w:rsidRPr="001F0F89">
        <w:rPr>
          <w:spacing w:val="40"/>
        </w:rPr>
        <w:t xml:space="preserve"> </w:t>
      </w:r>
      <w:r w:rsidRPr="001F0F89">
        <w:t>содержит</w:t>
      </w:r>
      <w:r w:rsidRPr="001F0F89">
        <w:rPr>
          <w:spacing w:val="40"/>
        </w:rPr>
        <w:t xml:space="preserve"> </w:t>
      </w:r>
      <w:r w:rsidRPr="001F0F89">
        <w:t>информацию</w:t>
      </w:r>
      <w:r w:rsidRPr="001F0F89">
        <w:rPr>
          <w:spacing w:val="40"/>
        </w:rPr>
        <w:t xml:space="preserve"> </w:t>
      </w:r>
      <w:r w:rsidRPr="001F0F89">
        <w:t>о</w:t>
      </w:r>
      <w:r w:rsidRPr="001F0F89">
        <w:rPr>
          <w:spacing w:val="40"/>
        </w:rPr>
        <w:t xml:space="preserve"> </w:t>
      </w:r>
      <w:r w:rsidRPr="001F0F89">
        <w:t>целях</w:t>
      </w:r>
      <w:r w:rsidRPr="001F0F89">
        <w:rPr>
          <w:spacing w:val="40"/>
        </w:rPr>
        <w:t xml:space="preserve"> </w:t>
      </w:r>
      <w:r w:rsidRPr="001F0F89">
        <w:t>расходования</w:t>
      </w:r>
      <w:r w:rsidRPr="001F0F89">
        <w:rPr>
          <w:spacing w:val="40"/>
        </w:rPr>
        <w:t xml:space="preserve"> </w:t>
      </w:r>
      <w:r w:rsidRPr="001F0F89">
        <w:t>средств Займа Фонда.</w:t>
      </w:r>
    </w:p>
    <w:p w14:paraId="683F3D7B" w14:textId="77777777" w:rsidR="00E321BA" w:rsidRPr="001F0F89" w:rsidRDefault="00000000">
      <w:pPr>
        <w:pStyle w:val="a3"/>
        <w:spacing w:after="5"/>
        <w:ind w:left="307" w:firstLine="710"/>
        <w:jc w:val="left"/>
      </w:pPr>
      <w:r w:rsidRPr="001F0F89">
        <w:t>Если в рамках проекта закуплено оборудование, то оно указывается в</w:t>
      </w:r>
      <w:r w:rsidRPr="001F0F89">
        <w:rPr>
          <w:spacing w:val="40"/>
        </w:rPr>
        <w:t xml:space="preserve"> </w:t>
      </w:r>
      <w:r w:rsidRPr="001F0F89">
        <w:rPr>
          <w:spacing w:val="-2"/>
        </w:rPr>
        <w:t>таблице: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262"/>
        <w:gridCol w:w="1339"/>
        <w:gridCol w:w="1301"/>
        <w:gridCol w:w="970"/>
        <w:gridCol w:w="927"/>
        <w:gridCol w:w="1023"/>
        <w:gridCol w:w="1042"/>
        <w:gridCol w:w="1100"/>
      </w:tblGrid>
      <w:tr w:rsidR="00E321BA" w:rsidRPr="001F0F89" w14:paraId="0CFB658F" w14:textId="77777777">
        <w:trPr>
          <w:trHeight w:val="273"/>
        </w:trPr>
        <w:tc>
          <w:tcPr>
            <w:tcW w:w="384" w:type="dxa"/>
            <w:tcBorders>
              <w:bottom w:val="nil"/>
            </w:tcBorders>
          </w:tcPr>
          <w:p w14:paraId="5D26763E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14:paraId="27930B35" w14:textId="77777777" w:rsidR="00E321BA" w:rsidRPr="00462FB7" w:rsidRDefault="00000000">
            <w:pPr>
              <w:pStyle w:val="TableParagraph"/>
              <w:spacing w:before="1" w:line="252" w:lineRule="exact"/>
              <w:ind w:right="16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>Наимено</w:t>
            </w:r>
          </w:p>
        </w:tc>
        <w:tc>
          <w:tcPr>
            <w:tcW w:w="1339" w:type="dxa"/>
            <w:vMerge w:val="restart"/>
          </w:tcPr>
          <w:p w14:paraId="4F21AC32" w14:textId="77777777" w:rsidR="00E321BA" w:rsidRPr="00462FB7" w:rsidRDefault="00000000">
            <w:pPr>
              <w:pStyle w:val="TableParagraph"/>
              <w:spacing w:before="135"/>
              <w:ind w:left="59" w:right="74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Основные техническ </w:t>
            </w:r>
            <w:r w:rsidRPr="00462FB7">
              <w:rPr>
                <w:spacing w:val="-6"/>
                <w:sz w:val="24"/>
              </w:rPr>
              <w:t xml:space="preserve">ие </w:t>
            </w:r>
            <w:r w:rsidRPr="00462FB7">
              <w:rPr>
                <w:spacing w:val="-2"/>
                <w:sz w:val="24"/>
              </w:rPr>
              <w:t xml:space="preserve">характери </w:t>
            </w:r>
            <w:r w:rsidRPr="00462FB7">
              <w:rPr>
                <w:spacing w:val="-4"/>
                <w:sz w:val="24"/>
              </w:rPr>
              <w:t>стики</w:t>
            </w:r>
          </w:p>
        </w:tc>
        <w:tc>
          <w:tcPr>
            <w:tcW w:w="1301" w:type="dxa"/>
            <w:tcBorders>
              <w:bottom w:val="nil"/>
            </w:tcBorders>
          </w:tcPr>
          <w:p w14:paraId="59D7DFFE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 w14:paraId="49B8E758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2992" w:type="dxa"/>
            <w:gridSpan w:val="3"/>
            <w:tcBorders>
              <w:bottom w:val="nil"/>
            </w:tcBorders>
          </w:tcPr>
          <w:p w14:paraId="558FED2A" w14:textId="77777777" w:rsidR="00E321BA" w:rsidRPr="00462FB7" w:rsidRDefault="00000000">
            <w:pPr>
              <w:pStyle w:val="TableParagraph"/>
              <w:spacing w:line="254" w:lineRule="exact"/>
              <w:ind w:left="345"/>
              <w:rPr>
                <w:sz w:val="24"/>
              </w:rPr>
            </w:pPr>
            <w:r w:rsidRPr="00462FB7">
              <w:rPr>
                <w:sz w:val="24"/>
              </w:rPr>
              <w:t>Стоимость</w:t>
            </w:r>
            <w:r w:rsidRPr="00462FB7">
              <w:rPr>
                <w:spacing w:val="-1"/>
                <w:sz w:val="24"/>
              </w:rPr>
              <w:t xml:space="preserve"> </w:t>
            </w:r>
            <w:r w:rsidRPr="00462FB7">
              <w:rPr>
                <w:sz w:val="24"/>
              </w:rPr>
              <w:t>(без</w:t>
            </w:r>
            <w:r w:rsidRPr="00462FB7">
              <w:rPr>
                <w:spacing w:val="-4"/>
                <w:sz w:val="24"/>
              </w:rPr>
              <w:t xml:space="preserve"> НДС),</w:t>
            </w:r>
          </w:p>
        </w:tc>
        <w:tc>
          <w:tcPr>
            <w:tcW w:w="1100" w:type="dxa"/>
            <w:tcBorders>
              <w:bottom w:val="nil"/>
            </w:tcBorders>
          </w:tcPr>
          <w:p w14:paraId="0D8A4811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78FAE75C" w14:textId="77777777">
        <w:trPr>
          <w:trHeight w:val="272"/>
        </w:trPr>
        <w:tc>
          <w:tcPr>
            <w:tcW w:w="384" w:type="dxa"/>
            <w:vMerge w:val="restart"/>
            <w:tcBorders>
              <w:top w:val="nil"/>
              <w:bottom w:val="nil"/>
            </w:tcBorders>
          </w:tcPr>
          <w:p w14:paraId="2373C6F7" w14:textId="77777777" w:rsidR="00E321BA" w:rsidRPr="001F0F89" w:rsidRDefault="00E321BA">
            <w:pPr>
              <w:pStyle w:val="TableParagraph"/>
              <w:spacing w:before="127"/>
              <w:rPr>
                <w:sz w:val="24"/>
              </w:rPr>
            </w:pPr>
          </w:p>
          <w:p w14:paraId="2BA4A50F" w14:textId="77777777" w:rsidR="00E321BA" w:rsidRPr="001F0F89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№</w:t>
            </w:r>
          </w:p>
        </w:tc>
        <w:tc>
          <w:tcPr>
            <w:tcW w:w="1262" w:type="dxa"/>
            <w:vMerge w:val="restart"/>
            <w:tcBorders>
              <w:top w:val="nil"/>
              <w:bottom w:val="nil"/>
            </w:tcBorders>
          </w:tcPr>
          <w:p w14:paraId="665CF42F" w14:textId="77777777" w:rsidR="00E321BA" w:rsidRPr="00462FB7" w:rsidRDefault="00000000">
            <w:pPr>
              <w:pStyle w:val="TableParagraph"/>
              <w:ind w:left="148" w:right="177" w:firstLine="8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вание закупаем </w:t>
            </w:r>
            <w:r w:rsidRPr="00462FB7">
              <w:rPr>
                <w:spacing w:val="-4"/>
                <w:sz w:val="24"/>
              </w:rPr>
              <w:t>ого</w:t>
            </w:r>
          </w:p>
          <w:p w14:paraId="171090B5" w14:textId="77777777" w:rsidR="00E321BA" w:rsidRPr="00462FB7" w:rsidRDefault="00000000">
            <w:pPr>
              <w:pStyle w:val="TableParagraph"/>
              <w:spacing w:line="257" w:lineRule="exact"/>
              <w:ind w:right="9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>оборудов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14:paraId="718C3D3A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 w14:paraId="2C15D33B" w14:textId="77777777" w:rsidR="00E321BA" w:rsidRPr="00462FB7" w:rsidRDefault="00000000">
            <w:pPr>
              <w:pStyle w:val="TableParagraph"/>
              <w:spacing w:before="130"/>
              <w:ind w:left="139" w:right="148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Производ </w:t>
            </w:r>
            <w:r w:rsidRPr="00462FB7">
              <w:rPr>
                <w:spacing w:val="-4"/>
                <w:sz w:val="24"/>
              </w:rPr>
              <w:t xml:space="preserve">итель </w:t>
            </w:r>
            <w:r w:rsidRPr="00462FB7">
              <w:rPr>
                <w:spacing w:val="-2"/>
                <w:sz w:val="24"/>
              </w:rPr>
              <w:t>(страна)</w:t>
            </w:r>
          </w:p>
        </w:tc>
        <w:tc>
          <w:tcPr>
            <w:tcW w:w="970" w:type="dxa"/>
            <w:vMerge w:val="restart"/>
            <w:tcBorders>
              <w:top w:val="nil"/>
              <w:bottom w:val="nil"/>
            </w:tcBorders>
          </w:tcPr>
          <w:p w14:paraId="5C554D55" w14:textId="77777777" w:rsidR="00E321BA" w:rsidRPr="00462FB7" w:rsidRDefault="00000000">
            <w:pPr>
              <w:pStyle w:val="TableParagraph"/>
              <w:spacing w:before="130"/>
              <w:ind w:left="148" w:right="155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Колич </w:t>
            </w:r>
            <w:r w:rsidRPr="00462FB7">
              <w:rPr>
                <w:spacing w:val="-4"/>
                <w:sz w:val="24"/>
              </w:rPr>
              <w:t>еств о**</w:t>
            </w:r>
          </w:p>
        </w:tc>
        <w:tc>
          <w:tcPr>
            <w:tcW w:w="2992" w:type="dxa"/>
            <w:gridSpan w:val="3"/>
            <w:tcBorders>
              <w:top w:val="nil"/>
            </w:tcBorders>
          </w:tcPr>
          <w:p w14:paraId="4F8499FC" w14:textId="77777777" w:rsidR="00E321BA" w:rsidRPr="00462FB7" w:rsidRDefault="00000000">
            <w:pPr>
              <w:pStyle w:val="TableParagraph"/>
              <w:spacing w:line="253" w:lineRule="exact"/>
              <w:ind w:right="23"/>
              <w:jc w:val="center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>руб.***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14:paraId="2D1425CD" w14:textId="77777777" w:rsidR="00E321BA" w:rsidRPr="00462FB7" w:rsidRDefault="00000000">
            <w:pPr>
              <w:pStyle w:val="TableParagraph"/>
              <w:spacing w:before="271" w:line="237" w:lineRule="auto"/>
              <w:ind w:left="300" w:right="154" w:hanging="168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Примеч </w:t>
            </w:r>
            <w:r w:rsidRPr="00462FB7">
              <w:rPr>
                <w:spacing w:val="-4"/>
                <w:sz w:val="24"/>
              </w:rPr>
              <w:t>ание</w:t>
            </w:r>
          </w:p>
        </w:tc>
      </w:tr>
      <w:tr w:rsidR="00E321BA" w:rsidRPr="001F0F89" w14:paraId="7503A6FC" w14:textId="77777777">
        <w:trPr>
          <w:trHeight w:val="816"/>
        </w:trPr>
        <w:tc>
          <w:tcPr>
            <w:tcW w:w="384" w:type="dxa"/>
            <w:vMerge/>
            <w:tcBorders>
              <w:top w:val="nil"/>
              <w:bottom w:val="nil"/>
            </w:tcBorders>
          </w:tcPr>
          <w:p w14:paraId="4C8AB5F9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bottom w:val="nil"/>
            </w:tcBorders>
          </w:tcPr>
          <w:p w14:paraId="0073ED8C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7A6CD066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</w:tcBorders>
          </w:tcPr>
          <w:p w14:paraId="3B83D044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970" w:type="dxa"/>
            <w:vMerge/>
            <w:tcBorders>
              <w:top w:val="nil"/>
              <w:bottom w:val="nil"/>
            </w:tcBorders>
          </w:tcPr>
          <w:p w14:paraId="4AD9A5C8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927" w:type="dxa"/>
            <w:tcBorders>
              <w:bottom w:val="nil"/>
            </w:tcBorders>
          </w:tcPr>
          <w:p w14:paraId="1AB9C4C6" w14:textId="77777777" w:rsidR="00E321BA" w:rsidRPr="00462FB7" w:rsidRDefault="00000000">
            <w:pPr>
              <w:pStyle w:val="TableParagraph"/>
              <w:spacing w:before="236" w:line="280" w:lineRule="atLeast"/>
              <w:ind w:left="273" w:right="132" w:hanging="159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Рыноч </w:t>
            </w:r>
            <w:r w:rsidRPr="00462FB7">
              <w:rPr>
                <w:spacing w:val="-4"/>
                <w:sz w:val="24"/>
              </w:rPr>
              <w:t>ная</w:t>
            </w:r>
          </w:p>
        </w:tc>
        <w:tc>
          <w:tcPr>
            <w:tcW w:w="1023" w:type="dxa"/>
            <w:tcBorders>
              <w:bottom w:val="nil"/>
            </w:tcBorders>
          </w:tcPr>
          <w:p w14:paraId="63BE8E9C" w14:textId="77777777" w:rsidR="00E321BA" w:rsidRPr="00462FB7" w:rsidRDefault="00000000">
            <w:pPr>
              <w:pStyle w:val="TableParagraph"/>
              <w:spacing w:before="236" w:line="280" w:lineRule="atLeast"/>
              <w:ind w:left="272" w:right="161" w:hanging="130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Баланс </w:t>
            </w:r>
            <w:r w:rsidRPr="00462FB7">
              <w:rPr>
                <w:spacing w:val="-4"/>
                <w:sz w:val="24"/>
              </w:rPr>
              <w:t>овая</w:t>
            </w:r>
          </w:p>
        </w:tc>
        <w:tc>
          <w:tcPr>
            <w:tcW w:w="1042" w:type="dxa"/>
            <w:tcBorders>
              <w:bottom w:val="nil"/>
            </w:tcBorders>
          </w:tcPr>
          <w:p w14:paraId="2071D6BB" w14:textId="77777777" w:rsidR="00E321BA" w:rsidRPr="00462FB7" w:rsidRDefault="00000000">
            <w:pPr>
              <w:pStyle w:val="TableParagraph"/>
              <w:spacing w:line="237" w:lineRule="auto"/>
              <w:ind w:left="272" w:right="167" w:hanging="125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 xml:space="preserve">Остато </w:t>
            </w:r>
            <w:r w:rsidRPr="00462FB7">
              <w:rPr>
                <w:spacing w:val="-4"/>
                <w:sz w:val="24"/>
              </w:rPr>
              <w:t>чная</w:t>
            </w:r>
          </w:p>
          <w:p w14:paraId="4A479887" w14:textId="77777777" w:rsidR="00E321BA" w:rsidRPr="00462FB7" w:rsidRDefault="00000000">
            <w:pPr>
              <w:pStyle w:val="TableParagraph"/>
              <w:spacing w:line="252" w:lineRule="exact"/>
              <w:ind w:left="161"/>
              <w:rPr>
                <w:sz w:val="24"/>
              </w:rPr>
            </w:pPr>
            <w:r w:rsidRPr="00462FB7">
              <w:rPr>
                <w:spacing w:val="-2"/>
                <w:sz w:val="24"/>
              </w:rPr>
              <w:t>баланс</w:t>
            </w: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7B34FA8" w14:textId="77777777" w:rsidR="00E321BA" w:rsidRPr="00462FB7" w:rsidRDefault="00E321BA">
            <w:pPr>
              <w:rPr>
                <w:sz w:val="24"/>
              </w:rPr>
            </w:pPr>
          </w:p>
        </w:tc>
      </w:tr>
      <w:tr w:rsidR="00E321BA" w:rsidRPr="001F0F89" w14:paraId="02BF2592" w14:textId="77777777">
        <w:trPr>
          <w:trHeight w:val="277"/>
        </w:trPr>
        <w:tc>
          <w:tcPr>
            <w:tcW w:w="384" w:type="dxa"/>
            <w:tcBorders>
              <w:top w:val="nil"/>
            </w:tcBorders>
          </w:tcPr>
          <w:p w14:paraId="282A1247" w14:textId="77777777" w:rsidR="00E321BA" w:rsidRPr="001F0F89" w:rsidRDefault="00E321BA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710BE3AA" w14:textId="77777777" w:rsidR="00E321BA" w:rsidRPr="00462FB7" w:rsidRDefault="00000000">
            <w:pPr>
              <w:pStyle w:val="TableParagraph"/>
              <w:spacing w:line="257" w:lineRule="exact"/>
              <w:ind w:right="16"/>
              <w:jc w:val="center"/>
              <w:rPr>
                <w:sz w:val="24"/>
              </w:rPr>
            </w:pPr>
            <w:r w:rsidRPr="00462FB7">
              <w:rPr>
                <w:sz w:val="24"/>
              </w:rPr>
              <w:t>ания</w:t>
            </w:r>
            <w:r w:rsidRPr="00462FB7">
              <w:rPr>
                <w:spacing w:val="3"/>
                <w:sz w:val="24"/>
              </w:rPr>
              <w:t xml:space="preserve"> </w:t>
            </w:r>
            <w:r w:rsidRPr="00462FB7">
              <w:rPr>
                <w:spacing w:val="-10"/>
                <w:sz w:val="24"/>
              </w:rPr>
              <w:t>*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14:paraId="7029E199" w14:textId="77777777" w:rsidR="00E321BA" w:rsidRPr="00462FB7" w:rsidRDefault="00E321BA">
            <w:pPr>
              <w:rPr>
                <w:sz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14:paraId="11C099B4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14:paraId="24D55041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14:paraId="26749A7E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6257952F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</w:tcBorders>
          </w:tcPr>
          <w:p w14:paraId="55031BDE" w14:textId="77777777" w:rsidR="00E321BA" w:rsidRPr="00462FB7" w:rsidRDefault="00000000">
            <w:pPr>
              <w:pStyle w:val="TableParagraph"/>
              <w:spacing w:line="257" w:lineRule="exact"/>
              <w:ind w:left="281"/>
              <w:rPr>
                <w:sz w:val="24"/>
              </w:rPr>
            </w:pPr>
            <w:r w:rsidRPr="00462FB7">
              <w:rPr>
                <w:spacing w:val="-4"/>
                <w:sz w:val="24"/>
              </w:rPr>
              <w:t>овая</w:t>
            </w:r>
          </w:p>
        </w:tc>
        <w:tc>
          <w:tcPr>
            <w:tcW w:w="1100" w:type="dxa"/>
            <w:tcBorders>
              <w:top w:val="nil"/>
            </w:tcBorders>
          </w:tcPr>
          <w:p w14:paraId="7350EDC9" w14:textId="77777777" w:rsidR="00E321BA" w:rsidRPr="00462FB7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59648B16" w14:textId="77777777">
        <w:trPr>
          <w:trHeight w:val="321"/>
        </w:trPr>
        <w:tc>
          <w:tcPr>
            <w:tcW w:w="384" w:type="dxa"/>
          </w:tcPr>
          <w:p w14:paraId="7A10F4BA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14:paraId="7789879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14:paraId="7223C515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14:paraId="614CA20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3EFBF14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14:paraId="2F823D6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3279874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B47B53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14:paraId="08FFD394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0A3BB68B" w14:textId="77777777">
        <w:trPr>
          <w:trHeight w:val="321"/>
        </w:trPr>
        <w:tc>
          <w:tcPr>
            <w:tcW w:w="384" w:type="dxa"/>
          </w:tcPr>
          <w:p w14:paraId="0138BF4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14:paraId="790F0365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14:paraId="50023C84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14:paraId="00D87EE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C8838EF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14:paraId="60FCEF55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14:paraId="6276724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50BAAAB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14:paraId="5B9F52E3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</w:tbl>
    <w:p w14:paraId="2FD6B170" w14:textId="77777777" w:rsidR="00E321BA" w:rsidRPr="001F0F89" w:rsidRDefault="00000000">
      <w:pPr>
        <w:spacing w:line="242" w:lineRule="auto"/>
        <w:ind w:left="307" w:firstLine="710"/>
        <w:rPr>
          <w:sz w:val="24"/>
        </w:rPr>
      </w:pPr>
      <w:r w:rsidRPr="001F0F89">
        <w:rPr>
          <w:sz w:val="24"/>
        </w:rPr>
        <w:t>*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Необходимо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указать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тип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оборудования.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Точное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наименование</w:t>
      </w:r>
      <w:r w:rsidRPr="001F0F89">
        <w:rPr>
          <w:spacing w:val="40"/>
          <w:sz w:val="24"/>
        </w:rPr>
        <w:t xml:space="preserve"> </w:t>
      </w:r>
      <w:r w:rsidRPr="001F0F89">
        <w:rPr>
          <w:sz w:val="24"/>
        </w:rPr>
        <w:t>производителя, конкретной марки и модели не обязательно.</w:t>
      </w:r>
    </w:p>
    <w:p w14:paraId="5A61DF57" w14:textId="77777777" w:rsidR="00E321BA" w:rsidRPr="001F0F89" w:rsidRDefault="00000000">
      <w:pPr>
        <w:spacing w:line="269" w:lineRule="exact"/>
        <w:ind w:left="1017"/>
        <w:rPr>
          <w:sz w:val="24"/>
        </w:rPr>
      </w:pPr>
      <w:r w:rsidRPr="001F0F89">
        <w:rPr>
          <w:sz w:val="24"/>
        </w:rPr>
        <w:lastRenderedPageBreak/>
        <w:t>**</w:t>
      </w:r>
      <w:r w:rsidRPr="001F0F89">
        <w:rPr>
          <w:spacing w:val="-7"/>
          <w:sz w:val="24"/>
        </w:rPr>
        <w:t xml:space="preserve"> </w:t>
      </w:r>
      <w:r w:rsidRPr="001F0F89">
        <w:rPr>
          <w:sz w:val="24"/>
        </w:rPr>
        <w:t>Необходимо</w:t>
      </w:r>
      <w:r w:rsidRPr="001F0F89">
        <w:rPr>
          <w:spacing w:val="-1"/>
          <w:sz w:val="24"/>
        </w:rPr>
        <w:t xml:space="preserve"> </w:t>
      </w:r>
      <w:r w:rsidRPr="001F0F89">
        <w:rPr>
          <w:sz w:val="24"/>
        </w:rPr>
        <w:t>указать</w:t>
      </w:r>
      <w:r w:rsidRPr="001F0F89">
        <w:rPr>
          <w:spacing w:val="-3"/>
          <w:sz w:val="24"/>
        </w:rPr>
        <w:t xml:space="preserve"> </w:t>
      </w:r>
      <w:r w:rsidRPr="001F0F89">
        <w:rPr>
          <w:sz w:val="24"/>
        </w:rPr>
        <w:t>точное</w:t>
      </w:r>
      <w:r w:rsidRPr="001F0F89">
        <w:rPr>
          <w:spacing w:val="-6"/>
          <w:sz w:val="24"/>
        </w:rPr>
        <w:t xml:space="preserve"> </w:t>
      </w:r>
      <w:r w:rsidRPr="001F0F89">
        <w:rPr>
          <w:sz w:val="24"/>
        </w:rPr>
        <w:t>количество единиц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приобретенного</w:t>
      </w:r>
      <w:r w:rsidRPr="001F0F89">
        <w:rPr>
          <w:spacing w:val="-9"/>
          <w:sz w:val="24"/>
        </w:rPr>
        <w:t xml:space="preserve"> </w:t>
      </w:r>
      <w:r w:rsidRPr="001F0F89">
        <w:rPr>
          <w:spacing w:val="-2"/>
          <w:sz w:val="24"/>
        </w:rPr>
        <w:t>оборудования.</w:t>
      </w:r>
    </w:p>
    <w:p w14:paraId="77C1FBA5" w14:textId="77777777" w:rsidR="00E321BA" w:rsidRPr="001F0F89" w:rsidRDefault="00000000">
      <w:pPr>
        <w:spacing w:line="275" w:lineRule="exact"/>
        <w:ind w:left="1017"/>
        <w:rPr>
          <w:sz w:val="24"/>
        </w:rPr>
      </w:pPr>
      <w:r w:rsidRPr="001F0F89">
        <w:rPr>
          <w:sz w:val="24"/>
        </w:rPr>
        <w:t>***</w:t>
      </w:r>
      <w:r w:rsidRPr="001F0F89">
        <w:rPr>
          <w:spacing w:val="-1"/>
          <w:sz w:val="24"/>
        </w:rPr>
        <w:t xml:space="preserve"> </w:t>
      </w:r>
      <w:r w:rsidRPr="001F0F89">
        <w:rPr>
          <w:sz w:val="24"/>
        </w:rPr>
        <w:t>Должна</w:t>
      </w:r>
      <w:r w:rsidRPr="001F0F89">
        <w:rPr>
          <w:spacing w:val="-2"/>
          <w:sz w:val="24"/>
        </w:rPr>
        <w:t xml:space="preserve"> </w:t>
      </w:r>
      <w:r w:rsidRPr="001F0F89">
        <w:rPr>
          <w:sz w:val="24"/>
        </w:rPr>
        <w:t>быть</w:t>
      </w:r>
      <w:r w:rsidRPr="001F0F89">
        <w:rPr>
          <w:spacing w:val="-4"/>
          <w:sz w:val="24"/>
        </w:rPr>
        <w:t xml:space="preserve"> </w:t>
      </w:r>
      <w:r w:rsidRPr="001F0F89">
        <w:rPr>
          <w:sz w:val="24"/>
        </w:rPr>
        <w:t>подтверждена</w:t>
      </w:r>
      <w:r w:rsidRPr="001F0F89">
        <w:rPr>
          <w:spacing w:val="-1"/>
          <w:sz w:val="24"/>
        </w:rPr>
        <w:t xml:space="preserve"> </w:t>
      </w:r>
      <w:r w:rsidRPr="001F0F89">
        <w:rPr>
          <w:spacing w:val="-2"/>
          <w:sz w:val="24"/>
        </w:rPr>
        <w:t>контрактом.</w:t>
      </w:r>
    </w:p>
    <w:p w14:paraId="67DFF07C" w14:textId="77777777" w:rsidR="00E321BA" w:rsidRPr="001F0F89" w:rsidRDefault="00000000">
      <w:pPr>
        <w:pStyle w:val="a3"/>
        <w:spacing w:before="271" w:after="11"/>
        <w:ind w:left="1017"/>
        <w:jc w:val="left"/>
      </w:pPr>
      <w:r w:rsidRPr="001F0F89">
        <w:t>В</w:t>
      </w:r>
      <w:r w:rsidRPr="001F0F89">
        <w:rPr>
          <w:spacing w:val="-8"/>
        </w:rPr>
        <w:t xml:space="preserve"> </w:t>
      </w:r>
      <w:r w:rsidRPr="001F0F89">
        <w:t>рамках</w:t>
      </w:r>
      <w:r w:rsidRPr="001F0F89">
        <w:rPr>
          <w:spacing w:val="-9"/>
        </w:rPr>
        <w:t xml:space="preserve"> </w:t>
      </w:r>
      <w:r w:rsidRPr="001F0F89">
        <w:t>проекта</w:t>
      </w:r>
      <w:r w:rsidRPr="001F0F89">
        <w:rPr>
          <w:spacing w:val="-3"/>
        </w:rPr>
        <w:t xml:space="preserve"> </w:t>
      </w:r>
      <w:r w:rsidRPr="001F0F89">
        <w:t>закупается</w:t>
      </w:r>
      <w:r w:rsidRPr="001F0F89">
        <w:rPr>
          <w:spacing w:val="-3"/>
        </w:rPr>
        <w:t xml:space="preserve"> </w:t>
      </w:r>
      <w:r w:rsidRPr="001F0F89">
        <w:t>сырья</w:t>
      </w:r>
      <w:r w:rsidRPr="001F0F89">
        <w:rPr>
          <w:spacing w:val="-4"/>
        </w:rPr>
        <w:t xml:space="preserve"> </w:t>
      </w:r>
      <w:r w:rsidRPr="001F0F89">
        <w:t>и</w:t>
      </w:r>
      <w:r w:rsidRPr="001F0F89">
        <w:rPr>
          <w:spacing w:val="-5"/>
        </w:rPr>
        <w:t xml:space="preserve"> </w:t>
      </w:r>
      <w:r w:rsidRPr="001F0F89">
        <w:rPr>
          <w:spacing w:val="-2"/>
        </w:rPr>
        <w:t>материалы: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933"/>
        <w:gridCol w:w="2223"/>
        <w:gridCol w:w="1863"/>
        <w:gridCol w:w="1863"/>
      </w:tblGrid>
      <w:tr w:rsidR="00E321BA" w:rsidRPr="001F0F89" w14:paraId="561041CE" w14:textId="77777777">
        <w:trPr>
          <w:trHeight w:val="551"/>
        </w:trPr>
        <w:tc>
          <w:tcPr>
            <w:tcW w:w="466" w:type="dxa"/>
          </w:tcPr>
          <w:p w14:paraId="1519B584" w14:textId="77777777" w:rsidR="00E321BA" w:rsidRPr="001F0F89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№</w:t>
            </w:r>
          </w:p>
        </w:tc>
        <w:tc>
          <w:tcPr>
            <w:tcW w:w="2933" w:type="dxa"/>
          </w:tcPr>
          <w:p w14:paraId="16555515" w14:textId="77777777" w:rsidR="00E321BA" w:rsidRPr="001F0F89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 w:rsidRPr="001F0F89">
              <w:rPr>
                <w:sz w:val="24"/>
              </w:rPr>
              <w:t>Наименование</w:t>
            </w:r>
            <w:r w:rsidRPr="001F0F89"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223" w:type="dxa"/>
          </w:tcPr>
          <w:p w14:paraId="62ADCF15" w14:textId="77777777" w:rsidR="00E321BA" w:rsidRPr="001F0F89" w:rsidRDefault="00000000">
            <w:pPr>
              <w:pStyle w:val="TableParagraph"/>
              <w:spacing w:line="267" w:lineRule="exact"/>
              <w:ind w:left="3" w:right="18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Производитель</w:t>
            </w:r>
          </w:p>
          <w:p w14:paraId="40EE4B45" w14:textId="77777777" w:rsidR="00E321BA" w:rsidRPr="001F0F89" w:rsidRDefault="00000000">
            <w:pPr>
              <w:pStyle w:val="TableParagraph"/>
              <w:spacing w:line="265" w:lineRule="exact"/>
              <w:ind w:right="18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(страна)</w:t>
            </w:r>
          </w:p>
        </w:tc>
        <w:tc>
          <w:tcPr>
            <w:tcW w:w="1863" w:type="dxa"/>
          </w:tcPr>
          <w:p w14:paraId="10CA6C76" w14:textId="77777777" w:rsidR="00E321BA" w:rsidRPr="001F0F89" w:rsidRDefault="00000000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63" w:type="dxa"/>
          </w:tcPr>
          <w:p w14:paraId="40AFAEE7" w14:textId="77777777" w:rsidR="00E321BA" w:rsidRPr="001F0F89" w:rsidRDefault="00000000">
            <w:pPr>
              <w:pStyle w:val="TableParagraph"/>
              <w:spacing w:line="267" w:lineRule="exact"/>
              <w:ind w:left="14" w:right="28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Стоимость,</w:t>
            </w:r>
          </w:p>
          <w:p w14:paraId="2ED5AB10" w14:textId="77777777" w:rsidR="00E321BA" w:rsidRPr="001F0F89" w:rsidRDefault="00000000">
            <w:pPr>
              <w:pStyle w:val="TableParagraph"/>
              <w:spacing w:line="265" w:lineRule="exact"/>
              <w:ind w:right="28"/>
              <w:jc w:val="center"/>
              <w:rPr>
                <w:sz w:val="24"/>
              </w:rPr>
            </w:pPr>
            <w:r w:rsidRPr="001F0F89">
              <w:rPr>
                <w:spacing w:val="-4"/>
                <w:sz w:val="24"/>
              </w:rPr>
              <w:t>руб.</w:t>
            </w:r>
          </w:p>
        </w:tc>
      </w:tr>
      <w:tr w:rsidR="00E321BA" w:rsidRPr="001F0F89" w14:paraId="06E1FB18" w14:textId="77777777">
        <w:trPr>
          <w:trHeight w:val="321"/>
        </w:trPr>
        <w:tc>
          <w:tcPr>
            <w:tcW w:w="466" w:type="dxa"/>
          </w:tcPr>
          <w:p w14:paraId="48B9502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14:paraId="0843E91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14:paraId="3051EECC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5242E0F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6ABD9AA1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  <w:tr w:rsidR="00E321BA" w:rsidRPr="001F0F89" w14:paraId="56833AE0" w14:textId="77777777">
        <w:trPr>
          <w:trHeight w:val="321"/>
        </w:trPr>
        <w:tc>
          <w:tcPr>
            <w:tcW w:w="466" w:type="dxa"/>
          </w:tcPr>
          <w:p w14:paraId="266A6AB6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14:paraId="5B8C9B49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14:paraId="3C2E3130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5321C6F8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51DAEB57" w14:textId="77777777" w:rsidR="00E321BA" w:rsidRPr="001F0F89" w:rsidRDefault="00E321BA">
            <w:pPr>
              <w:pStyle w:val="TableParagraph"/>
              <w:rPr>
                <w:sz w:val="24"/>
              </w:rPr>
            </w:pPr>
          </w:p>
        </w:tc>
      </w:tr>
    </w:tbl>
    <w:p w14:paraId="76381B6C" w14:textId="77777777" w:rsidR="00E321BA" w:rsidRPr="001F0F89" w:rsidRDefault="00000000">
      <w:pPr>
        <w:pStyle w:val="1"/>
        <w:numPr>
          <w:ilvl w:val="0"/>
          <w:numId w:val="1"/>
        </w:numPr>
        <w:tabs>
          <w:tab w:val="left" w:pos="1299"/>
        </w:tabs>
        <w:spacing w:before="71" w:line="444" w:lineRule="auto"/>
        <w:ind w:left="307" w:right="2229" w:firstLine="710"/>
        <w:rPr>
          <w:b w:val="0"/>
        </w:rPr>
      </w:pPr>
      <w:r w:rsidRPr="001F0F89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27F6A1B" wp14:editId="2D166FF7">
                <wp:simplePos x="0" y="0"/>
                <wp:positionH relativeFrom="page">
                  <wp:posOffset>1223772</wp:posOffset>
                </wp:positionH>
                <wp:positionV relativeFrom="paragraph">
                  <wp:posOffset>631939</wp:posOffset>
                </wp:positionV>
                <wp:extent cx="6017260" cy="35356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260" cy="353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47"/>
                              <w:gridCol w:w="1277"/>
                              <w:gridCol w:w="427"/>
                              <w:gridCol w:w="422"/>
                              <w:gridCol w:w="427"/>
                              <w:gridCol w:w="427"/>
                              <w:gridCol w:w="417"/>
                            </w:tblGrid>
                            <w:tr w:rsidR="00E321BA" w14:paraId="331773B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47" w:type="dxa"/>
                                  <w:vMerge w:val="restart"/>
                                </w:tcPr>
                                <w:p w14:paraId="442EEC61" w14:textId="77777777" w:rsidR="00E321BA" w:rsidRDefault="00000000">
                                  <w:pPr>
                                    <w:pStyle w:val="TableParagraph"/>
                                    <w:spacing w:before="135"/>
                                    <w:ind w:righ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Показатель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572F1DE1" w14:textId="77777777" w:rsidR="00E321BA" w:rsidRDefault="00000000">
                                  <w:pPr>
                                    <w:pStyle w:val="TableParagraph"/>
                                    <w:spacing w:line="273" w:lineRule="exact"/>
                                    <w:ind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Текущий</w:t>
                                  </w:r>
                                </w:p>
                                <w:p w14:paraId="459A1602" w14:textId="77777777" w:rsidR="00E321BA" w:rsidRDefault="00000000">
                                  <w:pPr>
                                    <w:pStyle w:val="TableParagraph"/>
                                    <w:spacing w:before="2" w:line="266" w:lineRule="exact"/>
                                    <w:ind w:left="13" w:righ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gridSpan w:val="5"/>
                                </w:tcPr>
                                <w:p w14:paraId="434B1954" w14:textId="77777777" w:rsidR="00E321BA" w:rsidRDefault="00000000">
                                  <w:pPr>
                                    <w:pStyle w:val="TableParagraph"/>
                                    <w:spacing w:line="258" w:lineRule="exact"/>
                                    <w:ind w:left="3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Плановый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E321BA" w14:paraId="6CB6782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C04420" w14:textId="77777777" w:rsidR="00E321BA" w:rsidRDefault="00E321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023C04" w14:textId="77777777" w:rsidR="00E321BA" w:rsidRDefault="00E321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CC54EBA" w14:textId="77777777" w:rsidR="00E321BA" w:rsidRDefault="00000000">
                                  <w:pPr>
                                    <w:pStyle w:val="TableParagraph"/>
                                    <w:spacing w:line="253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86A1748" w14:textId="77777777" w:rsidR="00E321BA" w:rsidRDefault="00000000">
                                  <w:pPr>
                                    <w:pStyle w:val="TableParagraph"/>
                                    <w:spacing w:line="253" w:lineRule="exact"/>
                                    <w:ind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90BD33D" w14:textId="77777777" w:rsidR="00E321BA" w:rsidRDefault="00000000">
                                  <w:pPr>
                                    <w:pStyle w:val="TableParagraph"/>
                                    <w:spacing w:line="253" w:lineRule="exact"/>
                                    <w:ind w:righ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5B399D6" w14:textId="77777777" w:rsidR="00E321BA" w:rsidRDefault="00000000">
                                  <w:pPr>
                                    <w:pStyle w:val="TableParagraph"/>
                                    <w:spacing w:line="253" w:lineRule="exact"/>
                                    <w:ind w:righ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62175F1" w14:textId="77777777" w:rsidR="00E321BA" w:rsidRDefault="00000000">
                                  <w:pPr>
                                    <w:pStyle w:val="TableParagraph"/>
                                    <w:spacing w:line="253" w:lineRule="exact"/>
                                    <w:ind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321BA" w14:paraId="6B22EA1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2F2CC664" w14:textId="77777777" w:rsidR="00E321BA" w:rsidRDefault="00000000">
                                  <w:pPr>
                                    <w:pStyle w:val="TableParagraph"/>
                                    <w:spacing w:line="258" w:lineRule="exact"/>
                                    <w:ind w:left="2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Денежный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поток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операционной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3C3A9CA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455A4D0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4A0B81F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4C46110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CCCA0EA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14625BF" w14:textId="77777777" w:rsidR="00E321BA" w:rsidRDefault="00E321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21BA" w14:paraId="79A3F16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357AC500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EBITDA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1E472A2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40E7E5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B112F4F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D50DEF7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286678B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93F3A15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3FC9FE7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2170B19F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Налог на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прибыль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B5AD30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65EFBE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4F29BA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A4AC54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17F7D61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2F9AF62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2F2A5FC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43342075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Изменение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оборотного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1CDF15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4B03900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78776C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2E4E94B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2D6A7C8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FEF6CB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281CDC0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07A93115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Выплата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процентов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0CCB9A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8FB69B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013DC8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500628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AD0276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E84CF98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6AC5D3BD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7630C769" w14:textId="77777777" w:rsidR="00E321BA" w:rsidRDefault="00000000">
                                  <w:pPr>
                                    <w:pStyle w:val="TableParagraph"/>
                                    <w:spacing w:line="273" w:lineRule="exact"/>
                                    <w:ind w:left="2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Денежный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поток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инвестиционной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85EF810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E5F4D75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92B84EE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5976905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CA48E08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FE978A2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62D9F0C8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4258E149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6C78F73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0D71821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6C56C4D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ED8964B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60AB0A8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73280F25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321BA" w14:paraId="05596B7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5DF709B0" w14:textId="77777777" w:rsidR="00E321BA" w:rsidRDefault="00000000">
                                  <w:pPr>
                                    <w:pStyle w:val="TableParagraph"/>
                                    <w:spacing w:line="273" w:lineRule="exact"/>
                                    <w:ind w:left="2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Денежный поток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финансовой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93B876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BC5FB18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53E938B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CAF34CE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8899F9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2BC857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7DF82B6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527BAAE3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Привлечение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долга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D57A25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5FB3E8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29A2B3E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F79A27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85AB13B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A4E03E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4E13F48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34A5E5A3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Погашение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долга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B67622C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82E288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DD55DCC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D7C08A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A654C62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B30114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2EE71BE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6E981B01" w14:textId="77777777" w:rsidR="00E321BA" w:rsidRDefault="00000000">
                                  <w:pPr>
                                    <w:pStyle w:val="TableParagraph"/>
                                    <w:spacing w:line="273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Капитализация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процентов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C50F84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95108C5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4CA2CA8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B20009E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5C4BA91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736083F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2C27FAB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732522AF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CFADS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B08A42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9B4FB6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F1CF715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53FACAF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6D0770F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674713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7E240870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14C9E6A5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0A20935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347F1C0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A120EC4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1CD6201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F358106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2A3BA05" w14:textId="77777777" w:rsidR="00E321BA" w:rsidRDefault="00E321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321BA" w14:paraId="1FBBC2D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47649A7C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Денежные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средства 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начало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периода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87732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C5A169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721239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D5EA941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38FD6D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031C0BC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3E44F82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012E8415" w14:textId="77777777" w:rsidR="00E321BA" w:rsidRDefault="00000000">
                                  <w:pPr>
                                    <w:pStyle w:val="TableParagraph"/>
                                    <w:spacing w:line="268" w:lineRule="exact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Изменение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денежных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08DC22A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95EA95E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F942D9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2A5439C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91F7E07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832C1E3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321BA" w14:paraId="682FA82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947" w:type="dxa"/>
                                </w:tcPr>
                                <w:p w14:paraId="76F0F670" w14:textId="77777777" w:rsidR="00E321BA" w:rsidRDefault="00000000">
                                  <w:pPr>
                                    <w:pStyle w:val="TableParagraph"/>
                                    <w:spacing w:line="273" w:lineRule="exact"/>
                                    <w:ind w:left="2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Денежные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средства на конец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периода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52B13B6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09FEBAF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022165C1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649540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629BC94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A346C69" w14:textId="77777777" w:rsidR="00E321BA" w:rsidRDefault="00E321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7538A63" w14:textId="77777777" w:rsidR="00E321BA" w:rsidRDefault="00E321BA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F6A1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96.35pt;margin-top:49.75pt;width:473.8pt;height:278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RFlQEAABwDAAAOAAAAZHJzL2Uyb0RvYy54bWysUsGO0zAQvSPxD5bv1GlXW1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47"/>
                        <w:gridCol w:w="1277"/>
                        <w:gridCol w:w="427"/>
                        <w:gridCol w:w="422"/>
                        <w:gridCol w:w="427"/>
                        <w:gridCol w:w="427"/>
                        <w:gridCol w:w="417"/>
                      </w:tblGrid>
                      <w:tr w:rsidR="00E321BA" w14:paraId="331773BF" w14:textId="77777777">
                        <w:trPr>
                          <w:trHeight w:val="277"/>
                        </w:trPr>
                        <w:tc>
                          <w:tcPr>
                            <w:tcW w:w="5947" w:type="dxa"/>
                            <w:vMerge w:val="restart"/>
                          </w:tcPr>
                          <w:p w14:paraId="442EEC61" w14:textId="77777777" w:rsidR="00E321BA" w:rsidRDefault="00000000">
                            <w:pPr>
                              <w:pStyle w:val="TableParagraph"/>
                              <w:spacing w:before="135"/>
                              <w:ind w:righ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Показатель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572F1DE1" w14:textId="77777777" w:rsidR="00E321BA" w:rsidRDefault="00000000">
                            <w:pPr>
                              <w:pStyle w:val="TableParagraph"/>
                              <w:spacing w:line="273" w:lineRule="exact"/>
                              <w:ind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Текущий</w:t>
                            </w:r>
                          </w:p>
                          <w:p w14:paraId="459A1602" w14:textId="77777777" w:rsidR="00E321BA" w:rsidRDefault="00000000">
                            <w:pPr>
                              <w:pStyle w:val="TableParagraph"/>
                              <w:spacing w:before="2" w:line="266" w:lineRule="exact"/>
                              <w:ind w:left="13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2120" w:type="dxa"/>
                            <w:gridSpan w:val="5"/>
                          </w:tcPr>
                          <w:p w14:paraId="434B1954" w14:textId="77777777" w:rsidR="00E321BA" w:rsidRDefault="00000000">
                            <w:pPr>
                              <w:pStyle w:val="TableParagraph"/>
                              <w:spacing w:line="258" w:lineRule="exact"/>
                              <w:ind w:left="3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Плановый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</w:p>
                        </w:tc>
                      </w:tr>
                      <w:tr w:rsidR="00E321BA" w14:paraId="6CB6782A" w14:textId="77777777">
                        <w:trPr>
                          <w:trHeight w:val="273"/>
                        </w:trPr>
                        <w:tc>
                          <w:tcPr>
                            <w:tcW w:w="5947" w:type="dxa"/>
                            <w:vMerge/>
                            <w:tcBorders>
                              <w:top w:val="nil"/>
                            </w:tcBorders>
                          </w:tcPr>
                          <w:p w14:paraId="25C04420" w14:textId="77777777" w:rsidR="00E321BA" w:rsidRDefault="00E321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5C023C04" w14:textId="77777777" w:rsidR="00E321BA" w:rsidRDefault="00E321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CC54EBA" w14:textId="77777777" w:rsidR="00E321BA" w:rsidRDefault="00000000">
                            <w:pPr>
                              <w:pStyle w:val="TableParagraph"/>
                              <w:spacing w:line="253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186A1748" w14:textId="77777777" w:rsidR="00E321BA" w:rsidRDefault="00000000">
                            <w:pPr>
                              <w:pStyle w:val="TableParagraph"/>
                              <w:spacing w:line="253" w:lineRule="exact"/>
                              <w:ind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390BD33D" w14:textId="77777777" w:rsidR="00E321BA" w:rsidRDefault="00000000">
                            <w:pPr>
                              <w:pStyle w:val="TableParagraph"/>
                              <w:spacing w:line="253" w:lineRule="exact"/>
                              <w:ind w:righ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15B399D6" w14:textId="77777777" w:rsidR="00E321BA" w:rsidRDefault="00000000">
                            <w:pPr>
                              <w:pStyle w:val="TableParagraph"/>
                              <w:spacing w:line="253" w:lineRule="exact"/>
                              <w:ind w:righ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62175F1" w14:textId="77777777" w:rsidR="00E321BA" w:rsidRDefault="00000000">
                            <w:pPr>
                              <w:pStyle w:val="TableParagraph"/>
                              <w:spacing w:line="253" w:lineRule="exact"/>
                              <w:ind w:righ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E321BA" w14:paraId="6B22EA13" w14:textId="77777777">
                        <w:trPr>
                          <w:trHeight w:val="278"/>
                        </w:trPr>
                        <w:tc>
                          <w:tcPr>
                            <w:tcW w:w="5947" w:type="dxa"/>
                          </w:tcPr>
                          <w:p w14:paraId="2F2CC664" w14:textId="77777777" w:rsidR="00E321BA" w:rsidRDefault="00000000">
                            <w:pPr>
                              <w:pStyle w:val="TableParagraph"/>
                              <w:spacing w:line="258" w:lineRule="exact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Денежный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поток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операционной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3C3A9CA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455A4D0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4A0B81F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4C46110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CCCA0EA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14625BF" w14:textId="77777777" w:rsidR="00E321BA" w:rsidRDefault="00E321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21BA" w14:paraId="79A3F165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357AC500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EBITDA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1E472A2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40E7E5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6B112F4F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D50DEF7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286678B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93F3A15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3FC9FE78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2170B19F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Налог 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прибыль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B5AD30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65EFBE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64F29BA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A4AC54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17F7D61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2F9AF62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2F2A5FC7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43342075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оборотного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1CDF15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4B03900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78776C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2E4E94B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2D6A7C8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FEF6CB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281CDC01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07A93115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Выплата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процентов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0CCB9A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8FB69B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013DC8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500628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AD0276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E84CF98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6AC5D3BD" w14:textId="77777777">
                        <w:trPr>
                          <w:trHeight w:val="325"/>
                        </w:trPr>
                        <w:tc>
                          <w:tcPr>
                            <w:tcW w:w="5947" w:type="dxa"/>
                          </w:tcPr>
                          <w:p w14:paraId="7630C769" w14:textId="77777777" w:rsidR="00E321BA" w:rsidRDefault="00000000">
                            <w:pPr>
                              <w:pStyle w:val="TableParagraph"/>
                              <w:spacing w:line="273" w:lineRule="exact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Денежный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поток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инвестиционной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85EF810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E5F4D75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92B84EE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5976905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CA48E08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6FE978A2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62D9F0C8" w14:textId="77777777">
                        <w:trPr>
                          <w:trHeight w:val="182"/>
                        </w:trPr>
                        <w:tc>
                          <w:tcPr>
                            <w:tcW w:w="5947" w:type="dxa"/>
                          </w:tcPr>
                          <w:p w14:paraId="4258E149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6C78F73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0D71821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6C56C4D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ED8964B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60AB0A8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73280F25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321BA" w14:paraId="05596B72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5DF709B0" w14:textId="77777777" w:rsidR="00E321BA" w:rsidRDefault="00000000">
                            <w:pPr>
                              <w:pStyle w:val="TableParagraph"/>
                              <w:spacing w:line="273" w:lineRule="exact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Денежный поток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финансовой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93B876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BC5FB18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653E938B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CAF34CE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8899F9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2BC857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7DF82B66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527BAAE3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Привлечение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долга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D57A25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5FB3E8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29A2B3E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F79A27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85AB13B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A4E03E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4E13F483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34A5E5A3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Погашение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долга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B67622C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82E288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DD55DCC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D7C08A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A654C62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B30114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2EE71BE0" w14:textId="77777777">
                        <w:trPr>
                          <w:trHeight w:val="326"/>
                        </w:trPr>
                        <w:tc>
                          <w:tcPr>
                            <w:tcW w:w="5947" w:type="dxa"/>
                          </w:tcPr>
                          <w:p w14:paraId="6E981B01" w14:textId="77777777" w:rsidR="00E321BA" w:rsidRDefault="00000000">
                            <w:pPr>
                              <w:pStyle w:val="TableParagraph"/>
                              <w:spacing w:line="273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Капитализация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процентов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C50F84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95108C5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4CA2CA8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B20009E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5C4BA91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736083F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2C27FAB6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732522AF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CFADS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B08A42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9B4FB6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2F1CF715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53FACAF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6D0770F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674713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7E240870" w14:textId="77777777">
                        <w:trPr>
                          <w:trHeight w:val="181"/>
                        </w:trPr>
                        <w:tc>
                          <w:tcPr>
                            <w:tcW w:w="5947" w:type="dxa"/>
                          </w:tcPr>
                          <w:p w14:paraId="14C9E6A5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20A20935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347F1C0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7A120EC4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1CD6201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F358106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2A3BA05" w14:textId="77777777" w:rsidR="00E321BA" w:rsidRDefault="00E321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321BA" w14:paraId="1FBBC2D7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47649A7C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Денежные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средства 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начало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периода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87732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C5A169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721239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D5EA941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38FD6D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5031C0BC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3E44F828" w14:textId="77777777">
                        <w:trPr>
                          <w:trHeight w:val="326"/>
                        </w:trPr>
                        <w:tc>
                          <w:tcPr>
                            <w:tcW w:w="5947" w:type="dxa"/>
                          </w:tcPr>
                          <w:p w14:paraId="012E8415" w14:textId="77777777" w:rsidR="00E321BA" w:rsidRDefault="00000000">
                            <w:pPr>
                              <w:pStyle w:val="TableParagraph"/>
                              <w:spacing w:line="268" w:lineRule="exact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денежных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08DC22A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95EA95E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F942D9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2A5439C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91F7E07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2832C1E3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  <w:tr w:rsidR="00E321BA" w14:paraId="682FA82C" w14:textId="77777777">
                        <w:trPr>
                          <w:trHeight w:val="321"/>
                        </w:trPr>
                        <w:tc>
                          <w:tcPr>
                            <w:tcW w:w="5947" w:type="dxa"/>
                          </w:tcPr>
                          <w:p w14:paraId="76F0F670" w14:textId="77777777" w:rsidR="00E321BA" w:rsidRDefault="00000000">
                            <w:pPr>
                              <w:pStyle w:val="TableParagraph"/>
                              <w:spacing w:line="273" w:lineRule="exact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Денежные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средства на конец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периода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52B13B6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09FEBAF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022165C1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649540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629BC94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A346C69" w14:textId="77777777" w:rsidR="00E321BA" w:rsidRDefault="00E321B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7538A63" w14:textId="77777777" w:rsidR="00E321BA" w:rsidRDefault="00E321BA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F0F89">
        <w:t>Отчет</w:t>
      </w:r>
      <w:r w:rsidRPr="001F0F89">
        <w:rPr>
          <w:spacing w:val="-5"/>
        </w:rPr>
        <w:t xml:space="preserve"> </w:t>
      </w:r>
      <w:r w:rsidRPr="001F0F89">
        <w:t>о</w:t>
      </w:r>
      <w:r w:rsidRPr="001F0F89">
        <w:rPr>
          <w:spacing w:val="-11"/>
        </w:rPr>
        <w:t xml:space="preserve"> </w:t>
      </w:r>
      <w:r w:rsidRPr="001F0F89">
        <w:t>движении</w:t>
      </w:r>
      <w:r w:rsidRPr="001F0F89">
        <w:rPr>
          <w:spacing w:val="-8"/>
        </w:rPr>
        <w:t xml:space="preserve"> </w:t>
      </w:r>
      <w:r w:rsidRPr="001F0F89">
        <w:t>денежных</w:t>
      </w:r>
      <w:r w:rsidRPr="001F0F89">
        <w:rPr>
          <w:spacing w:val="-11"/>
        </w:rPr>
        <w:t xml:space="preserve"> </w:t>
      </w:r>
      <w:r w:rsidRPr="001F0F89">
        <w:t>средств</w:t>
      </w:r>
      <w:r w:rsidRPr="001F0F89">
        <w:rPr>
          <w:spacing w:val="-8"/>
        </w:rPr>
        <w:t xml:space="preserve"> </w:t>
      </w:r>
      <w:r w:rsidRPr="001F0F89">
        <w:t>с</w:t>
      </w:r>
      <w:r w:rsidRPr="001F0F89">
        <w:rPr>
          <w:spacing w:val="-6"/>
        </w:rPr>
        <w:t xml:space="preserve"> </w:t>
      </w:r>
      <w:r w:rsidRPr="001F0F89">
        <w:t>прогнозом Отчет о движении денежных средств</w:t>
      </w:r>
      <w:r w:rsidRPr="001F0F89">
        <w:rPr>
          <w:b w:val="0"/>
        </w:rPr>
        <w:t>, млн. руб.</w:t>
      </w:r>
    </w:p>
    <w:p w14:paraId="6180F358" w14:textId="77777777" w:rsidR="00E321BA" w:rsidRPr="001F0F89" w:rsidRDefault="00E321BA">
      <w:pPr>
        <w:pStyle w:val="a3"/>
        <w:jc w:val="left"/>
      </w:pPr>
    </w:p>
    <w:p w14:paraId="2B047393" w14:textId="77777777" w:rsidR="00E321BA" w:rsidRPr="001F0F89" w:rsidRDefault="00E321BA">
      <w:pPr>
        <w:pStyle w:val="a3"/>
        <w:jc w:val="left"/>
      </w:pPr>
    </w:p>
    <w:p w14:paraId="64D2AADD" w14:textId="77777777" w:rsidR="00E321BA" w:rsidRPr="001F0F89" w:rsidRDefault="00E321BA">
      <w:pPr>
        <w:pStyle w:val="a3"/>
        <w:jc w:val="left"/>
      </w:pPr>
    </w:p>
    <w:p w14:paraId="00F1BFAC" w14:textId="77777777" w:rsidR="00E321BA" w:rsidRPr="001F0F89" w:rsidRDefault="00E321BA">
      <w:pPr>
        <w:pStyle w:val="a3"/>
        <w:jc w:val="left"/>
      </w:pPr>
    </w:p>
    <w:p w14:paraId="5552E5BA" w14:textId="77777777" w:rsidR="00E321BA" w:rsidRPr="001F0F89" w:rsidRDefault="00E321BA">
      <w:pPr>
        <w:pStyle w:val="a3"/>
        <w:jc w:val="left"/>
      </w:pPr>
    </w:p>
    <w:p w14:paraId="6843EBE8" w14:textId="77777777" w:rsidR="00E321BA" w:rsidRPr="001F0F89" w:rsidRDefault="00E321BA">
      <w:pPr>
        <w:pStyle w:val="a3"/>
        <w:jc w:val="left"/>
      </w:pPr>
    </w:p>
    <w:p w14:paraId="10BE18B2" w14:textId="77777777" w:rsidR="00E321BA" w:rsidRPr="001F0F89" w:rsidRDefault="00E321BA">
      <w:pPr>
        <w:pStyle w:val="a3"/>
        <w:jc w:val="left"/>
      </w:pPr>
    </w:p>
    <w:p w14:paraId="67C63057" w14:textId="77777777" w:rsidR="00E321BA" w:rsidRPr="001F0F89" w:rsidRDefault="00E321BA">
      <w:pPr>
        <w:pStyle w:val="a3"/>
        <w:jc w:val="left"/>
      </w:pPr>
    </w:p>
    <w:p w14:paraId="393964FA" w14:textId="77777777" w:rsidR="00E321BA" w:rsidRPr="001F0F89" w:rsidRDefault="00E321BA">
      <w:pPr>
        <w:pStyle w:val="a3"/>
        <w:jc w:val="left"/>
      </w:pPr>
    </w:p>
    <w:p w14:paraId="69E3AFD2" w14:textId="77777777" w:rsidR="00E321BA" w:rsidRPr="001F0F89" w:rsidRDefault="00E321BA">
      <w:pPr>
        <w:pStyle w:val="a3"/>
        <w:jc w:val="left"/>
      </w:pPr>
    </w:p>
    <w:p w14:paraId="5EDD05CC" w14:textId="77777777" w:rsidR="00E321BA" w:rsidRPr="001F0F89" w:rsidRDefault="00E321BA">
      <w:pPr>
        <w:pStyle w:val="a3"/>
        <w:jc w:val="left"/>
      </w:pPr>
    </w:p>
    <w:p w14:paraId="60343C46" w14:textId="77777777" w:rsidR="00E321BA" w:rsidRPr="001F0F89" w:rsidRDefault="00E321BA">
      <w:pPr>
        <w:pStyle w:val="a3"/>
        <w:jc w:val="left"/>
      </w:pPr>
    </w:p>
    <w:p w14:paraId="4EF9291D" w14:textId="77777777" w:rsidR="00E321BA" w:rsidRPr="001F0F89" w:rsidRDefault="00E321BA">
      <w:pPr>
        <w:pStyle w:val="a3"/>
        <w:jc w:val="left"/>
      </w:pPr>
    </w:p>
    <w:p w14:paraId="47AB15A7" w14:textId="77777777" w:rsidR="00E321BA" w:rsidRPr="001F0F89" w:rsidRDefault="00E321BA">
      <w:pPr>
        <w:pStyle w:val="a3"/>
        <w:jc w:val="left"/>
      </w:pPr>
    </w:p>
    <w:p w14:paraId="096A7286" w14:textId="77777777" w:rsidR="00E321BA" w:rsidRPr="001F0F89" w:rsidRDefault="00E321BA">
      <w:pPr>
        <w:pStyle w:val="a3"/>
        <w:jc w:val="left"/>
      </w:pPr>
    </w:p>
    <w:p w14:paraId="53B843C3" w14:textId="77777777" w:rsidR="00E321BA" w:rsidRPr="001F0F89" w:rsidRDefault="00E321BA">
      <w:pPr>
        <w:pStyle w:val="a3"/>
        <w:jc w:val="left"/>
      </w:pPr>
    </w:p>
    <w:p w14:paraId="23EE9ADA" w14:textId="77777777" w:rsidR="001F0F89" w:rsidRDefault="001F0F89">
      <w:pPr>
        <w:pStyle w:val="a3"/>
        <w:spacing w:before="151"/>
        <w:jc w:val="left"/>
      </w:pPr>
    </w:p>
    <w:p w14:paraId="70096D92" w14:textId="77777777" w:rsidR="001F0F89" w:rsidRPr="001F0F89" w:rsidRDefault="001F0F89">
      <w:pPr>
        <w:pStyle w:val="a3"/>
        <w:spacing w:before="151"/>
        <w:jc w:val="left"/>
      </w:pPr>
    </w:p>
    <w:p w14:paraId="7CF6AA95" w14:textId="77777777" w:rsidR="00E321BA" w:rsidRPr="001F0F89" w:rsidRDefault="00000000">
      <w:pPr>
        <w:pStyle w:val="a4"/>
        <w:numPr>
          <w:ilvl w:val="0"/>
          <w:numId w:val="1"/>
        </w:numPr>
        <w:tabs>
          <w:tab w:val="left" w:pos="1299"/>
        </w:tabs>
        <w:ind w:left="1299" w:hanging="282"/>
        <w:rPr>
          <w:b/>
          <w:sz w:val="28"/>
        </w:rPr>
      </w:pPr>
      <w:r w:rsidRPr="001F0F89">
        <w:rPr>
          <w:b/>
          <w:sz w:val="28"/>
        </w:rPr>
        <w:t>Планируемый</w:t>
      </w:r>
      <w:r w:rsidRPr="001F0F89">
        <w:rPr>
          <w:b/>
          <w:spacing w:val="-16"/>
          <w:sz w:val="28"/>
        </w:rPr>
        <w:t xml:space="preserve"> </w:t>
      </w:r>
      <w:r w:rsidRPr="001F0F89">
        <w:rPr>
          <w:b/>
          <w:sz w:val="28"/>
        </w:rPr>
        <w:t>экономический</w:t>
      </w:r>
      <w:r w:rsidRPr="001F0F89">
        <w:rPr>
          <w:b/>
          <w:spacing w:val="-15"/>
          <w:sz w:val="28"/>
        </w:rPr>
        <w:t xml:space="preserve"> </w:t>
      </w:r>
      <w:r w:rsidRPr="001F0F89">
        <w:rPr>
          <w:b/>
          <w:spacing w:val="-2"/>
          <w:sz w:val="28"/>
        </w:rPr>
        <w:t>эффект:</w:t>
      </w:r>
    </w:p>
    <w:p w14:paraId="1DFB1609" w14:textId="77777777" w:rsidR="00E321BA" w:rsidRPr="001F0F89" w:rsidRDefault="00E321BA">
      <w:pPr>
        <w:pStyle w:val="a3"/>
        <w:spacing w:before="46"/>
        <w:jc w:val="left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0"/>
        <w:gridCol w:w="994"/>
        <w:gridCol w:w="850"/>
        <w:gridCol w:w="394"/>
        <w:gridCol w:w="356"/>
        <w:gridCol w:w="356"/>
        <w:gridCol w:w="356"/>
        <w:gridCol w:w="361"/>
        <w:gridCol w:w="1153"/>
      </w:tblGrid>
      <w:tr w:rsidR="00E321BA" w:rsidRPr="001F0F89" w14:paraId="4DB988E9" w14:textId="77777777">
        <w:trPr>
          <w:trHeight w:val="277"/>
        </w:trPr>
        <w:tc>
          <w:tcPr>
            <w:tcW w:w="562" w:type="dxa"/>
            <w:vMerge w:val="restart"/>
          </w:tcPr>
          <w:p w14:paraId="44890D25" w14:textId="77777777" w:rsidR="00E321BA" w:rsidRPr="001F0F89" w:rsidRDefault="00000000">
            <w:pPr>
              <w:pStyle w:val="TableParagraph"/>
              <w:spacing w:before="131" w:line="242" w:lineRule="auto"/>
              <w:ind w:left="105" w:right="115" w:firstLine="48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 xml:space="preserve">№ </w:t>
            </w:r>
            <w:r w:rsidRPr="001F0F89">
              <w:rPr>
                <w:spacing w:val="-4"/>
                <w:sz w:val="24"/>
              </w:rPr>
              <w:t>п/п</w:t>
            </w:r>
          </w:p>
        </w:tc>
        <w:tc>
          <w:tcPr>
            <w:tcW w:w="3970" w:type="dxa"/>
            <w:vMerge w:val="restart"/>
          </w:tcPr>
          <w:p w14:paraId="58CA0EEB" w14:textId="77777777" w:rsidR="00E321BA" w:rsidRPr="001F0F89" w:rsidRDefault="00000000">
            <w:pPr>
              <w:pStyle w:val="TableParagraph"/>
              <w:spacing w:before="270"/>
              <w:ind w:right="14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Показатель</w:t>
            </w:r>
          </w:p>
        </w:tc>
        <w:tc>
          <w:tcPr>
            <w:tcW w:w="994" w:type="dxa"/>
            <w:vMerge w:val="restart"/>
          </w:tcPr>
          <w:p w14:paraId="5AAB3C57" w14:textId="77777777" w:rsidR="00E321BA" w:rsidRPr="001F0F89" w:rsidRDefault="00000000">
            <w:pPr>
              <w:pStyle w:val="TableParagraph"/>
              <w:spacing w:line="274" w:lineRule="exact"/>
              <w:ind w:left="143" w:right="157" w:hanging="5"/>
              <w:jc w:val="center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 xml:space="preserve">Преды дущий </w:t>
            </w:r>
            <w:r w:rsidRPr="001F0F89">
              <w:rPr>
                <w:spacing w:val="-4"/>
                <w:sz w:val="24"/>
              </w:rPr>
              <w:t>год</w:t>
            </w:r>
          </w:p>
        </w:tc>
        <w:tc>
          <w:tcPr>
            <w:tcW w:w="850" w:type="dxa"/>
            <w:vMerge w:val="restart"/>
          </w:tcPr>
          <w:p w14:paraId="7636AFD1" w14:textId="77777777" w:rsidR="00E321BA" w:rsidRPr="001F0F89" w:rsidRDefault="00000000">
            <w:pPr>
              <w:pStyle w:val="TableParagraph"/>
              <w:spacing w:line="274" w:lineRule="exact"/>
              <w:ind w:left="185" w:right="178" w:hanging="20"/>
              <w:jc w:val="both"/>
              <w:rPr>
                <w:sz w:val="24"/>
              </w:rPr>
            </w:pPr>
            <w:r w:rsidRPr="001F0F89">
              <w:rPr>
                <w:spacing w:val="-4"/>
                <w:sz w:val="24"/>
              </w:rPr>
              <w:t>Теку щий год</w:t>
            </w:r>
          </w:p>
        </w:tc>
        <w:tc>
          <w:tcPr>
            <w:tcW w:w="2976" w:type="dxa"/>
            <w:gridSpan w:val="6"/>
          </w:tcPr>
          <w:p w14:paraId="2B03D971" w14:textId="77777777" w:rsidR="00E321BA" w:rsidRPr="001F0F89" w:rsidRDefault="00000000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 w:rsidRPr="001F0F89">
              <w:rPr>
                <w:sz w:val="24"/>
              </w:rPr>
              <w:t>Плановый</w:t>
            </w:r>
            <w:r w:rsidRPr="001F0F89">
              <w:rPr>
                <w:spacing w:val="-3"/>
                <w:sz w:val="24"/>
              </w:rPr>
              <w:t xml:space="preserve"> </w:t>
            </w:r>
            <w:r w:rsidRPr="001F0F89">
              <w:rPr>
                <w:spacing w:val="-5"/>
                <w:sz w:val="24"/>
              </w:rPr>
              <w:t>год</w:t>
            </w:r>
          </w:p>
        </w:tc>
      </w:tr>
      <w:tr w:rsidR="00E321BA" w:rsidRPr="001F0F89" w14:paraId="76596077" w14:textId="77777777">
        <w:trPr>
          <w:trHeight w:val="541"/>
        </w:trPr>
        <w:tc>
          <w:tcPr>
            <w:tcW w:w="562" w:type="dxa"/>
            <w:vMerge/>
            <w:tcBorders>
              <w:top w:val="nil"/>
            </w:tcBorders>
          </w:tcPr>
          <w:p w14:paraId="61C629B6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A3B0782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59BB848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F96286" w14:textId="77777777" w:rsidR="00E321BA" w:rsidRPr="001F0F89" w:rsidRDefault="00E321BA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14:paraId="27456348" w14:textId="77777777" w:rsidR="00E321BA" w:rsidRPr="001F0F89" w:rsidRDefault="00000000">
            <w:pPr>
              <w:pStyle w:val="TableParagraph"/>
              <w:spacing w:before="126"/>
              <w:ind w:left="123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1</w:t>
            </w:r>
          </w:p>
        </w:tc>
        <w:tc>
          <w:tcPr>
            <w:tcW w:w="356" w:type="dxa"/>
          </w:tcPr>
          <w:p w14:paraId="2BFE8844" w14:textId="77777777" w:rsidR="00E321BA" w:rsidRPr="001F0F89" w:rsidRDefault="00000000">
            <w:pPr>
              <w:pStyle w:val="TableParagraph"/>
              <w:spacing w:before="126"/>
              <w:ind w:left="103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2</w:t>
            </w:r>
          </w:p>
        </w:tc>
        <w:tc>
          <w:tcPr>
            <w:tcW w:w="356" w:type="dxa"/>
          </w:tcPr>
          <w:p w14:paraId="5EBE5AA3" w14:textId="77777777" w:rsidR="00E321BA" w:rsidRPr="001F0F89" w:rsidRDefault="00000000">
            <w:pPr>
              <w:pStyle w:val="TableParagraph"/>
              <w:spacing w:before="126"/>
              <w:ind w:left="102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3</w:t>
            </w:r>
          </w:p>
        </w:tc>
        <w:tc>
          <w:tcPr>
            <w:tcW w:w="356" w:type="dxa"/>
          </w:tcPr>
          <w:p w14:paraId="47A8196C" w14:textId="77777777" w:rsidR="00E321BA" w:rsidRPr="001F0F89" w:rsidRDefault="00000000">
            <w:pPr>
              <w:pStyle w:val="TableParagraph"/>
              <w:spacing w:before="126"/>
              <w:ind w:left="101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4</w:t>
            </w:r>
          </w:p>
        </w:tc>
        <w:tc>
          <w:tcPr>
            <w:tcW w:w="361" w:type="dxa"/>
          </w:tcPr>
          <w:p w14:paraId="16E427E4" w14:textId="77777777" w:rsidR="00E321BA" w:rsidRPr="001F0F89" w:rsidRDefault="00000000">
            <w:pPr>
              <w:pStyle w:val="TableParagraph"/>
              <w:spacing w:before="126"/>
              <w:ind w:left="100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5</w:t>
            </w:r>
          </w:p>
        </w:tc>
        <w:tc>
          <w:tcPr>
            <w:tcW w:w="1153" w:type="dxa"/>
          </w:tcPr>
          <w:p w14:paraId="49DB1FA2" w14:textId="77777777" w:rsidR="00E321BA" w:rsidRPr="001F0F89" w:rsidRDefault="00000000">
            <w:pPr>
              <w:pStyle w:val="TableParagraph"/>
              <w:spacing w:before="126"/>
              <w:ind w:left="157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ИТОГО</w:t>
            </w:r>
          </w:p>
        </w:tc>
      </w:tr>
      <w:tr w:rsidR="00E321BA" w:rsidRPr="001F0F89" w14:paraId="0012DF1B" w14:textId="77777777">
        <w:trPr>
          <w:trHeight w:val="830"/>
        </w:trPr>
        <w:tc>
          <w:tcPr>
            <w:tcW w:w="562" w:type="dxa"/>
          </w:tcPr>
          <w:p w14:paraId="5DD6B488" w14:textId="77777777" w:rsidR="00E321BA" w:rsidRPr="001F0F89" w:rsidRDefault="00000000">
            <w:pPr>
              <w:pStyle w:val="TableParagraph"/>
              <w:spacing w:before="270"/>
              <w:ind w:right="118"/>
              <w:jc w:val="right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</w:tcPr>
          <w:p w14:paraId="10D8B6A0" w14:textId="77777777" w:rsidR="00E321BA" w:rsidRPr="001F0F89" w:rsidRDefault="00000000">
            <w:pPr>
              <w:pStyle w:val="TableParagraph"/>
              <w:tabs>
                <w:tab w:val="left" w:pos="1175"/>
                <w:tab w:val="left" w:pos="2135"/>
                <w:tab w:val="left" w:pos="3229"/>
              </w:tabs>
              <w:spacing w:line="268" w:lineRule="exact"/>
              <w:ind w:left="105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Общий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4"/>
                <w:sz w:val="24"/>
              </w:rPr>
              <w:t>объем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>продаж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4"/>
                <w:sz w:val="24"/>
              </w:rPr>
              <w:t>новой</w:t>
            </w:r>
          </w:p>
          <w:p w14:paraId="64E2DD35" w14:textId="77777777" w:rsidR="00E321BA" w:rsidRPr="001F0F89" w:rsidRDefault="00000000">
            <w:pPr>
              <w:pStyle w:val="TableParagraph"/>
              <w:tabs>
                <w:tab w:val="left" w:pos="1559"/>
                <w:tab w:val="left" w:pos="2481"/>
              </w:tabs>
              <w:spacing w:line="274" w:lineRule="exact"/>
              <w:ind w:left="105" w:right="119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продукции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4"/>
                <w:sz w:val="24"/>
              </w:rPr>
              <w:t>и/или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 xml:space="preserve">выпускаемой </w:t>
            </w:r>
            <w:r w:rsidRPr="001F0F89">
              <w:rPr>
                <w:sz w:val="24"/>
              </w:rPr>
              <w:t>продукции (тыс. рублей)</w:t>
            </w:r>
          </w:p>
        </w:tc>
        <w:tc>
          <w:tcPr>
            <w:tcW w:w="994" w:type="dxa"/>
          </w:tcPr>
          <w:p w14:paraId="6E4D2639" w14:textId="77777777" w:rsidR="00E321BA" w:rsidRPr="001F0F89" w:rsidRDefault="00E321BA">
            <w:pPr>
              <w:pStyle w:val="TableParagraph"/>
            </w:pPr>
          </w:p>
        </w:tc>
        <w:tc>
          <w:tcPr>
            <w:tcW w:w="850" w:type="dxa"/>
          </w:tcPr>
          <w:p w14:paraId="20C04F19" w14:textId="77777777" w:rsidR="00E321BA" w:rsidRPr="001F0F89" w:rsidRDefault="00E321BA">
            <w:pPr>
              <w:pStyle w:val="TableParagraph"/>
            </w:pPr>
          </w:p>
        </w:tc>
        <w:tc>
          <w:tcPr>
            <w:tcW w:w="394" w:type="dxa"/>
          </w:tcPr>
          <w:p w14:paraId="0CA72543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034D3124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4362F597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46746E96" w14:textId="77777777" w:rsidR="00E321BA" w:rsidRPr="001F0F89" w:rsidRDefault="00E321BA">
            <w:pPr>
              <w:pStyle w:val="TableParagraph"/>
            </w:pPr>
          </w:p>
        </w:tc>
        <w:tc>
          <w:tcPr>
            <w:tcW w:w="361" w:type="dxa"/>
          </w:tcPr>
          <w:p w14:paraId="7BC33AF8" w14:textId="77777777" w:rsidR="00E321BA" w:rsidRPr="001F0F89" w:rsidRDefault="00E321BA">
            <w:pPr>
              <w:pStyle w:val="TableParagraph"/>
            </w:pPr>
          </w:p>
        </w:tc>
        <w:tc>
          <w:tcPr>
            <w:tcW w:w="1153" w:type="dxa"/>
          </w:tcPr>
          <w:p w14:paraId="0BBA2B11" w14:textId="77777777" w:rsidR="00E321BA" w:rsidRPr="001F0F89" w:rsidRDefault="00E321BA">
            <w:pPr>
              <w:pStyle w:val="TableParagraph"/>
            </w:pPr>
          </w:p>
        </w:tc>
      </w:tr>
      <w:tr w:rsidR="00E321BA" w:rsidRPr="001F0F89" w14:paraId="73722A2A" w14:textId="77777777">
        <w:trPr>
          <w:trHeight w:val="1377"/>
        </w:trPr>
        <w:tc>
          <w:tcPr>
            <w:tcW w:w="562" w:type="dxa"/>
          </w:tcPr>
          <w:p w14:paraId="6F05BD90" w14:textId="77777777" w:rsidR="00E321BA" w:rsidRPr="001F0F89" w:rsidRDefault="00E321BA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4A462457" w14:textId="77777777" w:rsidR="00E321BA" w:rsidRPr="001F0F89" w:rsidRDefault="00000000">
            <w:pPr>
              <w:pStyle w:val="TableParagraph"/>
              <w:ind w:right="118"/>
              <w:jc w:val="right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14:paraId="7FECFBC9" w14:textId="77777777" w:rsidR="00E321BA" w:rsidRPr="001F0F89" w:rsidRDefault="00000000">
            <w:pPr>
              <w:pStyle w:val="TableParagraph"/>
              <w:tabs>
                <w:tab w:val="left" w:pos="1482"/>
                <w:tab w:val="left" w:pos="2754"/>
              </w:tabs>
              <w:ind w:left="105" w:right="113"/>
              <w:jc w:val="both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Общий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4"/>
                <w:sz w:val="24"/>
              </w:rPr>
              <w:t>объем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 xml:space="preserve">налоговых </w:t>
            </w:r>
            <w:r w:rsidRPr="001F0F89">
              <w:rPr>
                <w:sz w:val="24"/>
              </w:rPr>
              <w:t>поступлений</w:t>
            </w:r>
            <w:r w:rsidRPr="001F0F89">
              <w:rPr>
                <w:spacing w:val="-15"/>
                <w:sz w:val="24"/>
              </w:rPr>
              <w:t xml:space="preserve"> </w:t>
            </w:r>
            <w:r w:rsidRPr="001F0F89">
              <w:rPr>
                <w:sz w:val="24"/>
              </w:rPr>
              <w:t>в</w:t>
            </w:r>
            <w:r w:rsidRPr="001F0F89">
              <w:rPr>
                <w:spacing w:val="-15"/>
                <w:sz w:val="24"/>
              </w:rPr>
              <w:t xml:space="preserve"> </w:t>
            </w:r>
            <w:r w:rsidRPr="001F0F89">
              <w:rPr>
                <w:sz w:val="24"/>
              </w:rPr>
              <w:t>бюджеты</w:t>
            </w:r>
            <w:r w:rsidRPr="001F0F89">
              <w:rPr>
                <w:spacing w:val="-15"/>
                <w:sz w:val="24"/>
              </w:rPr>
              <w:t xml:space="preserve"> </w:t>
            </w:r>
            <w:r w:rsidRPr="001F0F89">
              <w:rPr>
                <w:sz w:val="24"/>
              </w:rPr>
              <w:t>бюджетной системы Российской Федерации, обеспечиваемый</w:t>
            </w:r>
            <w:r w:rsidRPr="001F0F89">
              <w:rPr>
                <w:spacing w:val="7"/>
                <w:sz w:val="24"/>
              </w:rPr>
              <w:t xml:space="preserve"> </w:t>
            </w:r>
            <w:r w:rsidRPr="001F0F89">
              <w:rPr>
                <w:sz w:val="24"/>
              </w:rPr>
              <w:t>за</w:t>
            </w:r>
            <w:r w:rsidRPr="001F0F89">
              <w:rPr>
                <w:spacing w:val="14"/>
                <w:sz w:val="24"/>
              </w:rPr>
              <w:t xml:space="preserve"> </w:t>
            </w:r>
            <w:r w:rsidRPr="001F0F89">
              <w:rPr>
                <w:sz w:val="24"/>
              </w:rPr>
              <w:t>счет</w:t>
            </w:r>
            <w:r w:rsidRPr="001F0F89">
              <w:rPr>
                <w:spacing w:val="12"/>
                <w:sz w:val="24"/>
              </w:rPr>
              <w:t xml:space="preserve"> </w:t>
            </w:r>
            <w:r w:rsidRPr="001F0F89">
              <w:rPr>
                <w:spacing w:val="-2"/>
                <w:sz w:val="24"/>
              </w:rPr>
              <w:t>реализации</w:t>
            </w:r>
          </w:p>
          <w:p w14:paraId="41845A96" w14:textId="77777777" w:rsidR="00E321BA" w:rsidRPr="001F0F89" w:rsidRDefault="0000000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 w:rsidRPr="001F0F89">
              <w:rPr>
                <w:sz w:val="24"/>
              </w:rPr>
              <w:t>Проекта</w:t>
            </w:r>
            <w:r w:rsidRPr="001F0F89">
              <w:rPr>
                <w:spacing w:val="-2"/>
                <w:sz w:val="24"/>
              </w:rPr>
              <w:t xml:space="preserve"> </w:t>
            </w:r>
            <w:r w:rsidRPr="001F0F89">
              <w:rPr>
                <w:sz w:val="24"/>
              </w:rPr>
              <w:t>(тыс.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pacing w:val="-2"/>
                <w:sz w:val="24"/>
              </w:rPr>
              <w:t>рублей)</w:t>
            </w:r>
          </w:p>
        </w:tc>
        <w:tc>
          <w:tcPr>
            <w:tcW w:w="994" w:type="dxa"/>
          </w:tcPr>
          <w:p w14:paraId="0D93FD0B" w14:textId="77777777" w:rsidR="00E321BA" w:rsidRPr="001F0F89" w:rsidRDefault="00E321BA">
            <w:pPr>
              <w:pStyle w:val="TableParagraph"/>
            </w:pPr>
          </w:p>
        </w:tc>
        <w:tc>
          <w:tcPr>
            <w:tcW w:w="850" w:type="dxa"/>
          </w:tcPr>
          <w:p w14:paraId="015F4C97" w14:textId="77777777" w:rsidR="00E321BA" w:rsidRPr="001F0F89" w:rsidRDefault="00E321BA">
            <w:pPr>
              <w:pStyle w:val="TableParagraph"/>
            </w:pPr>
          </w:p>
        </w:tc>
        <w:tc>
          <w:tcPr>
            <w:tcW w:w="394" w:type="dxa"/>
          </w:tcPr>
          <w:p w14:paraId="4009FC2C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5A1BEA1E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7BF166CC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7701A182" w14:textId="77777777" w:rsidR="00E321BA" w:rsidRPr="001F0F89" w:rsidRDefault="00E321BA">
            <w:pPr>
              <w:pStyle w:val="TableParagraph"/>
            </w:pPr>
          </w:p>
        </w:tc>
        <w:tc>
          <w:tcPr>
            <w:tcW w:w="361" w:type="dxa"/>
          </w:tcPr>
          <w:p w14:paraId="149DECBE" w14:textId="77777777" w:rsidR="00E321BA" w:rsidRPr="001F0F89" w:rsidRDefault="00E321BA">
            <w:pPr>
              <w:pStyle w:val="TableParagraph"/>
            </w:pPr>
          </w:p>
        </w:tc>
        <w:tc>
          <w:tcPr>
            <w:tcW w:w="1153" w:type="dxa"/>
          </w:tcPr>
          <w:p w14:paraId="098FF9E3" w14:textId="77777777" w:rsidR="00E321BA" w:rsidRPr="001F0F89" w:rsidRDefault="00E321BA">
            <w:pPr>
              <w:pStyle w:val="TableParagraph"/>
            </w:pPr>
          </w:p>
        </w:tc>
      </w:tr>
      <w:tr w:rsidR="00E321BA" w:rsidRPr="001F0F89" w14:paraId="773C8E77" w14:textId="77777777">
        <w:trPr>
          <w:trHeight w:val="2298"/>
        </w:trPr>
        <w:tc>
          <w:tcPr>
            <w:tcW w:w="562" w:type="dxa"/>
          </w:tcPr>
          <w:p w14:paraId="7DC89001" w14:textId="77777777" w:rsidR="00E321BA" w:rsidRPr="001F0F89" w:rsidRDefault="00E321BA">
            <w:pPr>
              <w:pStyle w:val="TableParagraph"/>
              <w:rPr>
                <w:b/>
                <w:sz w:val="24"/>
              </w:rPr>
            </w:pPr>
          </w:p>
          <w:p w14:paraId="12497538" w14:textId="77777777" w:rsidR="00E321BA" w:rsidRPr="001F0F89" w:rsidRDefault="00E321BA">
            <w:pPr>
              <w:pStyle w:val="TableParagraph"/>
              <w:rPr>
                <w:b/>
                <w:sz w:val="24"/>
              </w:rPr>
            </w:pPr>
          </w:p>
          <w:p w14:paraId="2722ACC1" w14:textId="77777777" w:rsidR="00E321BA" w:rsidRPr="001F0F89" w:rsidRDefault="00E321BA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84A1F8F" w14:textId="77777777" w:rsidR="00E321BA" w:rsidRPr="001F0F89" w:rsidRDefault="00000000">
            <w:pPr>
              <w:pStyle w:val="TableParagraph"/>
              <w:ind w:right="118"/>
              <w:jc w:val="right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14:paraId="4EA99AAC" w14:textId="77777777" w:rsidR="00E321BA" w:rsidRPr="001F0F89" w:rsidRDefault="00000000">
            <w:pPr>
              <w:pStyle w:val="TableParagraph"/>
              <w:ind w:left="104" w:right="115"/>
              <w:jc w:val="both"/>
              <w:rPr>
                <w:sz w:val="16"/>
              </w:rPr>
            </w:pPr>
            <w:r w:rsidRPr="001F0F89">
              <w:rPr>
                <w:sz w:val="24"/>
              </w:rPr>
              <w:t>Объем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z w:val="24"/>
              </w:rPr>
              <w:t>средств</w:t>
            </w:r>
            <w:r w:rsidRPr="001F0F89">
              <w:rPr>
                <w:spacing w:val="-1"/>
                <w:sz w:val="24"/>
              </w:rPr>
              <w:t xml:space="preserve"> </w:t>
            </w:r>
            <w:r w:rsidRPr="001F0F89">
              <w:rPr>
                <w:sz w:val="24"/>
              </w:rPr>
              <w:t>частных</w:t>
            </w:r>
            <w:r w:rsidRPr="001F0F89">
              <w:rPr>
                <w:spacing w:val="-6"/>
                <w:sz w:val="24"/>
              </w:rPr>
              <w:t xml:space="preserve"> </w:t>
            </w:r>
            <w:r w:rsidRPr="001F0F89">
              <w:rPr>
                <w:sz w:val="24"/>
              </w:rPr>
              <w:t xml:space="preserve">инвесторов, привлекаемый для реализации Проекта дополнительно к сумме предоставленного Займа </w:t>
            </w:r>
            <w:r w:rsidRPr="001F0F89">
              <w:rPr>
                <w:sz w:val="16"/>
              </w:rPr>
              <w:t>(все источники</w:t>
            </w:r>
            <w:r w:rsidRPr="001F0F89">
              <w:rPr>
                <w:spacing w:val="40"/>
                <w:sz w:val="16"/>
              </w:rPr>
              <w:t xml:space="preserve"> </w:t>
            </w:r>
            <w:r w:rsidRPr="001F0F89">
              <w:rPr>
                <w:sz w:val="16"/>
              </w:rPr>
              <w:t>финансирования на реализацию проекта, включая</w:t>
            </w:r>
            <w:r w:rsidRPr="001F0F89">
              <w:rPr>
                <w:spacing w:val="40"/>
                <w:sz w:val="16"/>
              </w:rPr>
              <w:t xml:space="preserve"> </w:t>
            </w:r>
            <w:r w:rsidRPr="001F0F89">
              <w:rPr>
                <w:sz w:val="16"/>
              </w:rPr>
              <w:t>собственные средства компании, привлекаемые</w:t>
            </w:r>
            <w:r w:rsidRPr="001F0F89">
              <w:rPr>
                <w:spacing w:val="40"/>
                <w:sz w:val="16"/>
              </w:rPr>
              <w:t xml:space="preserve"> </w:t>
            </w:r>
            <w:r w:rsidRPr="001F0F89">
              <w:rPr>
                <w:sz w:val="16"/>
              </w:rPr>
              <w:t>кредиты, вложения физических лиц, средства</w:t>
            </w:r>
            <w:r w:rsidRPr="001F0F89">
              <w:rPr>
                <w:spacing w:val="40"/>
                <w:sz w:val="16"/>
              </w:rPr>
              <w:t xml:space="preserve"> </w:t>
            </w:r>
            <w:r w:rsidRPr="001F0F89">
              <w:rPr>
                <w:sz w:val="16"/>
              </w:rPr>
              <w:t>инвесторов и иные средства и источники</w:t>
            </w:r>
            <w:r w:rsidRPr="001F0F89">
              <w:rPr>
                <w:spacing w:val="40"/>
                <w:sz w:val="16"/>
              </w:rPr>
              <w:t xml:space="preserve"> </w:t>
            </w:r>
            <w:r w:rsidRPr="001F0F89">
              <w:rPr>
                <w:sz w:val="16"/>
              </w:rPr>
              <w:t>финансирования,</w:t>
            </w:r>
            <w:r w:rsidRPr="001F0F89">
              <w:rPr>
                <w:spacing w:val="77"/>
                <w:w w:val="150"/>
                <w:sz w:val="16"/>
              </w:rPr>
              <w:t xml:space="preserve"> </w:t>
            </w:r>
            <w:r w:rsidRPr="001F0F89">
              <w:rPr>
                <w:sz w:val="16"/>
              </w:rPr>
              <w:t>за</w:t>
            </w:r>
            <w:r w:rsidRPr="001F0F89">
              <w:rPr>
                <w:spacing w:val="30"/>
                <w:sz w:val="16"/>
              </w:rPr>
              <w:t xml:space="preserve">  </w:t>
            </w:r>
            <w:r w:rsidRPr="001F0F89">
              <w:rPr>
                <w:sz w:val="16"/>
              </w:rPr>
              <w:t>исключением</w:t>
            </w:r>
            <w:r w:rsidRPr="001F0F89">
              <w:rPr>
                <w:spacing w:val="30"/>
                <w:sz w:val="16"/>
              </w:rPr>
              <w:t xml:space="preserve">  </w:t>
            </w:r>
            <w:r w:rsidRPr="001F0F89">
              <w:rPr>
                <w:sz w:val="16"/>
              </w:rPr>
              <w:t>Займа</w:t>
            </w:r>
            <w:r w:rsidRPr="001F0F89">
              <w:rPr>
                <w:spacing w:val="30"/>
                <w:sz w:val="16"/>
              </w:rPr>
              <w:t xml:space="preserve">  </w:t>
            </w:r>
            <w:r w:rsidRPr="001F0F89">
              <w:rPr>
                <w:spacing w:val="-2"/>
                <w:sz w:val="16"/>
              </w:rPr>
              <w:t>Фонда)</w:t>
            </w:r>
          </w:p>
          <w:p w14:paraId="5B9F9DB6" w14:textId="77777777" w:rsidR="00E321BA" w:rsidRPr="001F0F89" w:rsidRDefault="0000000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 w:rsidRPr="001F0F89">
              <w:rPr>
                <w:sz w:val="24"/>
              </w:rPr>
              <w:t>(тыс.</w:t>
            </w:r>
            <w:r w:rsidRPr="001F0F89">
              <w:rPr>
                <w:spacing w:val="1"/>
                <w:sz w:val="24"/>
              </w:rPr>
              <w:t xml:space="preserve"> </w:t>
            </w:r>
            <w:r w:rsidRPr="001F0F89">
              <w:rPr>
                <w:spacing w:val="-2"/>
                <w:sz w:val="24"/>
              </w:rPr>
              <w:t>рублей)</w:t>
            </w:r>
          </w:p>
        </w:tc>
        <w:tc>
          <w:tcPr>
            <w:tcW w:w="994" w:type="dxa"/>
          </w:tcPr>
          <w:p w14:paraId="1572382B" w14:textId="77777777" w:rsidR="00E321BA" w:rsidRPr="001F0F89" w:rsidRDefault="00E321BA">
            <w:pPr>
              <w:pStyle w:val="TableParagraph"/>
            </w:pPr>
          </w:p>
        </w:tc>
        <w:tc>
          <w:tcPr>
            <w:tcW w:w="850" w:type="dxa"/>
          </w:tcPr>
          <w:p w14:paraId="59E1966C" w14:textId="77777777" w:rsidR="00E321BA" w:rsidRPr="001F0F89" w:rsidRDefault="00E321BA">
            <w:pPr>
              <w:pStyle w:val="TableParagraph"/>
            </w:pPr>
          </w:p>
        </w:tc>
        <w:tc>
          <w:tcPr>
            <w:tcW w:w="394" w:type="dxa"/>
          </w:tcPr>
          <w:p w14:paraId="3E548E0B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4CDA098C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63AD199F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02BCD9D5" w14:textId="77777777" w:rsidR="00E321BA" w:rsidRPr="001F0F89" w:rsidRDefault="00E321BA">
            <w:pPr>
              <w:pStyle w:val="TableParagraph"/>
            </w:pPr>
          </w:p>
        </w:tc>
        <w:tc>
          <w:tcPr>
            <w:tcW w:w="361" w:type="dxa"/>
          </w:tcPr>
          <w:p w14:paraId="21FD7787" w14:textId="77777777" w:rsidR="00E321BA" w:rsidRPr="001F0F89" w:rsidRDefault="00E321BA">
            <w:pPr>
              <w:pStyle w:val="TableParagraph"/>
            </w:pPr>
          </w:p>
        </w:tc>
        <w:tc>
          <w:tcPr>
            <w:tcW w:w="1153" w:type="dxa"/>
          </w:tcPr>
          <w:p w14:paraId="13DF43E6" w14:textId="77777777" w:rsidR="00E321BA" w:rsidRPr="001F0F89" w:rsidRDefault="00E321BA">
            <w:pPr>
              <w:pStyle w:val="TableParagraph"/>
            </w:pPr>
          </w:p>
        </w:tc>
      </w:tr>
      <w:tr w:rsidR="00E321BA" w:rsidRPr="001F0F89" w14:paraId="7962EE6D" w14:textId="77777777">
        <w:trPr>
          <w:trHeight w:val="551"/>
        </w:trPr>
        <w:tc>
          <w:tcPr>
            <w:tcW w:w="562" w:type="dxa"/>
          </w:tcPr>
          <w:p w14:paraId="6932691C" w14:textId="77777777" w:rsidR="00E321BA" w:rsidRPr="001F0F89" w:rsidRDefault="00000000">
            <w:pPr>
              <w:pStyle w:val="TableParagraph"/>
              <w:spacing w:before="131"/>
              <w:ind w:right="118"/>
              <w:jc w:val="right"/>
              <w:rPr>
                <w:sz w:val="24"/>
              </w:rPr>
            </w:pPr>
            <w:r w:rsidRPr="001F0F89"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14:paraId="4DF73701" w14:textId="77777777" w:rsidR="00E321BA" w:rsidRPr="001F0F89" w:rsidRDefault="00000000">
            <w:pPr>
              <w:pStyle w:val="TableParagraph"/>
              <w:tabs>
                <w:tab w:val="left" w:pos="1031"/>
                <w:tab w:val="left" w:pos="2428"/>
              </w:tabs>
              <w:spacing w:line="268" w:lineRule="exact"/>
              <w:ind w:left="105"/>
              <w:rPr>
                <w:sz w:val="24"/>
              </w:rPr>
            </w:pPr>
            <w:r w:rsidRPr="001F0F89">
              <w:rPr>
                <w:spacing w:val="-2"/>
                <w:sz w:val="24"/>
              </w:rPr>
              <w:t>Общее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>количество</w:t>
            </w:r>
            <w:r w:rsidRPr="001F0F89">
              <w:rPr>
                <w:sz w:val="24"/>
              </w:rPr>
              <w:tab/>
            </w:r>
            <w:r w:rsidRPr="001F0F89">
              <w:rPr>
                <w:spacing w:val="-2"/>
                <w:sz w:val="24"/>
              </w:rPr>
              <w:t>действующих</w:t>
            </w:r>
          </w:p>
          <w:p w14:paraId="2006076B" w14:textId="77777777" w:rsidR="00E321BA" w:rsidRPr="001F0F89" w:rsidRDefault="0000000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 w:rsidRPr="001F0F89">
              <w:rPr>
                <w:sz w:val="24"/>
              </w:rPr>
              <w:t>рабочих</w:t>
            </w:r>
            <w:r w:rsidRPr="001F0F89">
              <w:rPr>
                <w:spacing w:val="-6"/>
                <w:sz w:val="24"/>
              </w:rPr>
              <w:t xml:space="preserve"> </w:t>
            </w:r>
            <w:r w:rsidRPr="001F0F89">
              <w:rPr>
                <w:sz w:val="24"/>
              </w:rPr>
              <w:t>мест,</w:t>
            </w:r>
            <w:r w:rsidRPr="001F0F89">
              <w:rPr>
                <w:spacing w:val="4"/>
                <w:sz w:val="24"/>
              </w:rPr>
              <w:t xml:space="preserve"> </w:t>
            </w:r>
            <w:r w:rsidRPr="001F0F89">
              <w:rPr>
                <w:spacing w:val="-5"/>
                <w:sz w:val="24"/>
              </w:rPr>
              <w:t>ед.</w:t>
            </w:r>
          </w:p>
        </w:tc>
        <w:tc>
          <w:tcPr>
            <w:tcW w:w="994" w:type="dxa"/>
          </w:tcPr>
          <w:p w14:paraId="2257567C" w14:textId="77777777" w:rsidR="00E321BA" w:rsidRPr="001F0F89" w:rsidRDefault="00E321BA">
            <w:pPr>
              <w:pStyle w:val="TableParagraph"/>
            </w:pPr>
          </w:p>
        </w:tc>
        <w:tc>
          <w:tcPr>
            <w:tcW w:w="850" w:type="dxa"/>
          </w:tcPr>
          <w:p w14:paraId="0B9D98E2" w14:textId="77777777" w:rsidR="00E321BA" w:rsidRPr="001F0F89" w:rsidRDefault="00E321BA">
            <w:pPr>
              <w:pStyle w:val="TableParagraph"/>
            </w:pPr>
          </w:p>
        </w:tc>
        <w:tc>
          <w:tcPr>
            <w:tcW w:w="394" w:type="dxa"/>
          </w:tcPr>
          <w:p w14:paraId="37FED4AB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4631714C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71D44DE4" w14:textId="77777777" w:rsidR="00E321BA" w:rsidRPr="001F0F89" w:rsidRDefault="00E321BA">
            <w:pPr>
              <w:pStyle w:val="TableParagraph"/>
            </w:pPr>
          </w:p>
        </w:tc>
        <w:tc>
          <w:tcPr>
            <w:tcW w:w="356" w:type="dxa"/>
          </w:tcPr>
          <w:p w14:paraId="78BD297F" w14:textId="77777777" w:rsidR="00E321BA" w:rsidRPr="001F0F89" w:rsidRDefault="00E321BA">
            <w:pPr>
              <w:pStyle w:val="TableParagraph"/>
            </w:pPr>
          </w:p>
        </w:tc>
        <w:tc>
          <w:tcPr>
            <w:tcW w:w="361" w:type="dxa"/>
          </w:tcPr>
          <w:p w14:paraId="0BEDEF24" w14:textId="77777777" w:rsidR="00E321BA" w:rsidRPr="001F0F89" w:rsidRDefault="00E321BA">
            <w:pPr>
              <w:pStyle w:val="TableParagraph"/>
            </w:pPr>
          </w:p>
        </w:tc>
        <w:tc>
          <w:tcPr>
            <w:tcW w:w="1153" w:type="dxa"/>
          </w:tcPr>
          <w:p w14:paraId="41FBF140" w14:textId="77777777" w:rsidR="00E321BA" w:rsidRPr="001F0F89" w:rsidRDefault="00E321BA">
            <w:pPr>
              <w:pStyle w:val="TableParagraph"/>
            </w:pPr>
          </w:p>
        </w:tc>
      </w:tr>
    </w:tbl>
    <w:p w14:paraId="6361C50E" w14:textId="77777777" w:rsidR="00E321BA" w:rsidRPr="001F0F89" w:rsidRDefault="00000000">
      <w:pPr>
        <w:ind w:left="307" w:right="160" w:firstLine="710"/>
        <w:jc w:val="both"/>
        <w:rPr>
          <w:sz w:val="24"/>
        </w:rPr>
      </w:pPr>
      <w:r w:rsidRPr="001F0F89">
        <w:rPr>
          <w:sz w:val="24"/>
        </w:rPr>
        <w:t>Форма - «Экономическое обоснование проекта» - носит рекомендательный характер. Заявитель может представить «Экономическое обоснование проекта» разработанные в соответствии с другими рекомендациями при условии, что они содержат все необходимые разделы и информацию, указанные в рекомендуемой Фондом форме.</w:t>
      </w:r>
    </w:p>
    <w:p w14:paraId="38D194DC" w14:textId="77777777" w:rsidR="00E321BA" w:rsidRDefault="00000000">
      <w:pPr>
        <w:pStyle w:val="a3"/>
        <w:spacing w:before="5"/>
        <w:jc w:val="left"/>
        <w:rPr>
          <w:sz w:val="15"/>
        </w:rPr>
      </w:pPr>
      <w:r w:rsidRPr="001F0F89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D22E9F" wp14:editId="2A536613">
                <wp:simplePos x="0" y="0"/>
                <wp:positionH relativeFrom="page">
                  <wp:posOffset>3773423</wp:posOffset>
                </wp:positionH>
                <wp:positionV relativeFrom="paragraph">
                  <wp:posOffset>127943</wp:posOffset>
                </wp:positionV>
                <wp:extent cx="13747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359" y="0"/>
                              </a:lnTo>
                            </a:path>
                          </a:pathLst>
                        </a:custGeom>
                        <a:ln w="4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20768" id="Graphic 10" o:spid="_x0000_s1026" style="position:absolute;margin-left:297.1pt;margin-top:10.05pt;width:10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" path="m,l1374359,e" filled="f" strokeweight=".11175mm">
                <v:path arrowok="t"/>
                <w10:wrap type="topAndBottom" anchorx="page"/>
              </v:shape>
            </w:pict>
          </mc:Fallback>
        </mc:AlternateContent>
      </w:r>
    </w:p>
    <w:sectPr w:rsidR="00E321BA">
      <w:pgSz w:w="11910" w:h="16840"/>
      <w:pgMar w:top="1060" w:right="420" w:bottom="820" w:left="1680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55349" w14:textId="77777777" w:rsidR="00FD4E53" w:rsidRDefault="00FD4E53">
      <w:r>
        <w:separator/>
      </w:r>
    </w:p>
  </w:endnote>
  <w:endnote w:type="continuationSeparator" w:id="0">
    <w:p w14:paraId="2BC68553" w14:textId="77777777" w:rsidR="00FD4E53" w:rsidRDefault="00FD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6C9C" w14:textId="77777777" w:rsidR="00E321BA" w:rsidRDefault="00000000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66080" behindDoc="1" locked="0" layoutInCell="1" allowOverlap="1" wp14:anchorId="309BD49B" wp14:editId="65380377">
              <wp:simplePos x="0" y="0"/>
              <wp:positionH relativeFrom="page">
                <wp:posOffset>6685788</wp:posOffset>
              </wp:positionH>
              <wp:positionV relativeFrom="page">
                <wp:posOffset>10087320</wp:posOffset>
              </wp:positionV>
              <wp:extent cx="15684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B188" w14:textId="77777777" w:rsidR="00E321BA" w:rsidRDefault="00000000">
                          <w:pPr>
                            <w:spacing w:line="253" w:lineRule="exact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BD4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6.45pt;margin-top:794.3pt;width:12.35pt;height:14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" filled="f" stroked="f">
              <v:textbox inset="0,0,0,0">
                <w:txbxContent>
                  <w:p w14:paraId="57C5B188" w14:textId="77777777" w:rsidR="00E321BA" w:rsidRDefault="00000000">
                    <w:pPr>
                      <w:spacing w:line="253" w:lineRule="exact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w w:val="95"/>
                        <w:sz w:val="24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DB18" w14:textId="77777777" w:rsidR="00E321BA" w:rsidRDefault="00000000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30E9DF2C" wp14:editId="172366E4">
              <wp:simplePos x="0" y="0"/>
              <wp:positionH relativeFrom="page">
                <wp:posOffset>6981443</wp:posOffset>
              </wp:positionH>
              <wp:positionV relativeFrom="page">
                <wp:posOffset>10153519</wp:posOffset>
              </wp:positionV>
              <wp:extent cx="271780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F538A" w14:textId="77777777" w:rsidR="00E321BA" w:rsidRDefault="00000000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9DF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9.7pt;margin-top:799.5pt;width:21.4pt;height:15.6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" filled="f" stroked="f">
              <v:textbox inset="0,0,0,0">
                <w:txbxContent>
                  <w:p w14:paraId="53CF538A" w14:textId="77777777" w:rsidR="00E321BA" w:rsidRDefault="00000000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292B6" w14:textId="77777777" w:rsidR="00FD4E53" w:rsidRDefault="00FD4E53">
      <w:r>
        <w:separator/>
      </w:r>
    </w:p>
  </w:footnote>
  <w:footnote w:type="continuationSeparator" w:id="0">
    <w:p w14:paraId="242457D7" w14:textId="77777777" w:rsidR="00FD4E53" w:rsidRDefault="00FD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A7BA6"/>
    <w:multiLevelType w:val="multilevel"/>
    <w:tmpl w:val="E2381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B149D"/>
    <w:multiLevelType w:val="hybridMultilevel"/>
    <w:tmpl w:val="EFFC5098"/>
    <w:lvl w:ilvl="0" w:tplc="38100C36">
      <w:start w:val="1"/>
      <w:numFmt w:val="decimal"/>
      <w:lvlText w:val="%1."/>
      <w:lvlJc w:val="left"/>
      <w:pPr>
        <w:ind w:left="1329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B42317A">
      <w:numFmt w:val="bullet"/>
      <w:lvlText w:val="•"/>
      <w:lvlJc w:val="left"/>
      <w:pPr>
        <w:ind w:left="2168" w:hanging="303"/>
      </w:pPr>
      <w:rPr>
        <w:rFonts w:hint="default"/>
        <w:lang w:val="ru-RU" w:eastAsia="en-US" w:bidi="ar-SA"/>
      </w:rPr>
    </w:lvl>
    <w:lvl w:ilvl="2" w:tplc="5F3AAE72">
      <w:numFmt w:val="bullet"/>
      <w:lvlText w:val="•"/>
      <w:lvlJc w:val="left"/>
      <w:pPr>
        <w:ind w:left="3017" w:hanging="303"/>
      </w:pPr>
      <w:rPr>
        <w:rFonts w:hint="default"/>
        <w:lang w:val="ru-RU" w:eastAsia="en-US" w:bidi="ar-SA"/>
      </w:rPr>
    </w:lvl>
    <w:lvl w:ilvl="3" w:tplc="024EE2FC">
      <w:numFmt w:val="bullet"/>
      <w:lvlText w:val="•"/>
      <w:lvlJc w:val="left"/>
      <w:pPr>
        <w:ind w:left="3866" w:hanging="303"/>
      </w:pPr>
      <w:rPr>
        <w:rFonts w:hint="default"/>
        <w:lang w:val="ru-RU" w:eastAsia="en-US" w:bidi="ar-SA"/>
      </w:rPr>
    </w:lvl>
    <w:lvl w:ilvl="4" w:tplc="A044C3E6">
      <w:numFmt w:val="bullet"/>
      <w:lvlText w:val="•"/>
      <w:lvlJc w:val="left"/>
      <w:pPr>
        <w:ind w:left="4715" w:hanging="303"/>
      </w:pPr>
      <w:rPr>
        <w:rFonts w:hint="default"/>
        <w:lang w:val="ru-RU" w:eastAsia="en-US" w:bidi="ar-SA"/>
      </w:rPr>
    </w:lvl>
    <w:lvl w:ilvl="5" w:tplc="FEF225EE">
      <w:numFmt w:val="bullet"/>
      <w:lvlText w:val="•"/>
      <w:lvlJc w:val="left"/>
      <w:pPr>
        <w:ind w:left="5564" w:hanging="303"/>
      </w:pPr>
      <w:rPr>
        <w:rFonts w:hint="default"/>
        <w:lang w:val="ru-RU" w:eastAsia="en-US" w:bidi="ar-SA"/>
      </w:rPr>
    </w:lvl>
    <w:lvl w:ilvl="6" w:tplc="8688AA34">
      <w:numFmt w:val="bullet"/>
      <w:lvlText w:val="•"/>
      <w:lvlJc w:val="left"/>
      <w:pPr>
        <w:ind w:left="6413" w:hanging="303"/>
      </w:pPr>
      <w:rPr>
        <w:rFonts w:hint="default"/>
        <w:lang w:val="ru-RU" w:eastAsia="en-US" w:bidi="ar-SA"/>
      </w:rPr>
    </w:lvl>
    <w:lvl w:ilvl="7" w:tplc="17547356">
      <w:numFmt w:val="bullet"/>
      <w:lvlText w:val="•"/>
      <w:lvlJc w:val="left"/>
      <w:pPr>
        <w:ind w:left="7262" w:hanging="303"/>
      </w:pPr>
      <w:rPr>
        <w:rFonts w:hint="default"/>
        <w:lang w:val="ru-RU" w:eastAsia="en-US" w:bidi="ar-SA"/>
      </w:rPr>
    </w:lvl>
    <w:lvl w:ilvl="8" w:tplc="09C65D70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2DB06C71"/>
    <w:multiLevelType w:val="hybridMultilevel"/>
    <w:tmpl w:val="4306A8E0"/>
    <w:lvl w:ilvl="0" w:tplc="304AF524">
      <w:start w:val="1"/>
      <w:numFmt w:val="decimal"/>
      <w:lvlText w:val="%1."/>
      <w:lvlJc w:val="left"/>
      <w:pPr>
        <w:ind w:left="331" w:hanging="303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9471B2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2" w:tplc="4D2E7056">
      <w:numFmt w:val="bullet"/>
      <w:lvlText w:val="•"/>
      <w:lvlJc w:val="left"/>
      <w:pPr>
        <w:ind w:left="2233" w:hanging="303"/>
      </w:pPr>
      <w:rPr>
        <w:rFonts w:hint="default"/>
        <w:lang w:val="ru-RU" w:eastAsia="en-US" w:bidi="ar-SA"/>
      </w:rPr>
    </w:lvl>
    <w:lvl w:ilvl="3" w:tplc="07221D5E">
      <w:numFmt w:val="bullet"/>
      <w:lvlText w:val="•"/>
      <w:lvlJc w:val="left"/>
      <w:pPr>
        <w:ind w:left="3180" w:hanging="303"/>
      </w:pPr>
      <w:rPr>
        <w:rFonts w:hint="default"/>
        <w:lang w:val="ru-RU" w:eastAsia="en-US" w:bidi="ar-SA"/>
      </w:rPr>
    </w:lvl>
    <w:lvl w:ilvl="4" w:tplc="1D3839D0">
      <w:numFmt w:val="bullet"/>
      <w:lvlText w:val="•"/>
      <w:lvlJc w:val="left"/>
      <w:pPr>
        <w:ind w:left="4127" w:hanging="303"/>
      </w:pPr>
      <w:rPr>
        <w:rFonts w:hint="default"/>
        <w:lang w:val="ru-RU" w:eastAsia="en-US" w:bidi="ar-SA"/>
      </w:rPr>
    </w:lvl>
    <w:lvl w:ilvl="5" w:tplc="4F7E1298">
      <w:numFmt w:val="bullet"/>
      <w:lvlText w:val="•"/>
      <w:lvlJc w:val="left"/>
      <w:pPr>
        <w:ind w:left="5074" w:hanging="303"/>
      </w:pPr>
      <w:rPr>
        <w:rFonts w:hint="default"/>
        <w:lang w:val="ru-RU" w:eastAsia="en-US" w:bidi="ar-SA"/>
      </w:rPr>
    </w:lvl>
    <w:lvl w:ilvl="6" w:tplc="A2E6E60A">
      <w:numFmt w:val="bullet"/>
      <w:lvlText w:val="•"/>
      <w:lvlJc w:val="left"/>
      <w:pPr>
        <w:ind w:left="6021" w:hanging="303"/>
      </w:pPr>
      <w:rPr>
        <w:rFonts w:hint="default"/>
        <w:lang w:val="ru-RU" w:eastAsia="en-US" w:bidi="ar-SA"/>
      </w:rPr>
    </w:lvl>
    <w:lvl w:ilvl="7" w:tplc="C82603B8">
      <w:numFmt w:val="bullet"/>
      <w:lvlText w:val="•"/>
      <w:lvlJc w:val="left"/>
      <w:pPr>
        <w:ind w:left="6968" w:hanging="303"/>
      </w:pPr>
      <w:rPr>
        <w:rFonts w:hint="default"/>
        <w:lang w:val="ru-RU" w:eastAsia="en-US" w:bidi="ar-SA"/>
      </w:rPr>
    </w:lvl>
    <w:lvl w:ilvl="8" w:tplc="222C38D8">
      <w:numFmt w:val="bullet"/>
      <w:lvlText w:val="•"/>
      <w:lvlJc w:val="left"/>
      <w:pPr>
        <w:ind w:left="7915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59D029C"/>
    <w:multiLevelType w:val="hybridMultilevel"/>
    <w:tmpl w:val="99689468"/>
    <w:lvl w:ilvl="0" w:tplc="FD10192A">
      <w:numFmt w:val="bullet"/>
      <w:lvlText w:val="-"/>
      <w:lvlJc w:val="left"/>
      <w:pPr>
        <w:ind w:left="332" w:hanging="59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8F82EB2">
      <w:numFmt w:val="bullet"/>
      <w:lvlText w:val="•"/>
      <w:lvlJc w:val="left"/>
      <w:pPr>
        <w:ind w:left="1286" w:hanging="591"/>
      </w:pPr>
      <w:rPr>
        <w:rFonts w:hint="default"/>
        <w:lang w:val="ru-RU" w:eastAsia="en-US" w:bidi="ar-SA"/>
      </w:rPr>
    </w:lvl>
    <w:lvl w:ilvl="2" w:tplc="D8805628">
      <w:numFmt w:val="bullet"/>
      <w:lvlText w:val="•"/>
      <w:lvlJc w:val="left"/>
      <w:pPr>
        <w:ind w:left="2233" w:hanging="591"/>
      </w:pPr>
      <w:rPr>
        <w:rFonts w:hint="default"/>
        <w:lang w:val="ru-RU" w:eastAsia="en-US" w:bidi="ar-SA"/>
      </w:rPr>
    </w:lvl>
    <w:lvl w:ilvl="3" w:tplc="A8FE8840">
      <w:numFmt w:val="bullet"/>
      <w:lvlText w:val="•"/>
      <w:lvlJc w:val="left"/>
      <w:pPr>
        <w:ind w:left="3180" w:hanging="591"/>
      </w:pPr>
      <w:rPr>
        <w:rFonts w:hint="default"/>
        <w:lang w:val="ru-RU" w:eastAsia="en-US" w:bidi="ar-SA"/>
      </w:rPr>
    </w:lvl>
    <w:lvl w:ilvl="4" w:tplc="7572FC48">
      <w:numFmt w:val="bullet"/>
      <w:lvlText w:val="•"/>
      <w:lvlJc w:val="left"/>
      <w:pPr>
        <w:ind w:left="4127" w:hanging="591"/>
      </w:pPr>
      <w:rPr>
        <w:rFonts w:hint="default"/>
        <w:lang w:val="ru-RU" w:eastAsia="en-US" w:bidi="ar-SA"/>
      </w:rPr>
    </w:lvl>
    <w:lvl w:ilvl="5" w:tplc="EA0EA8D4">
      <w:numFmt w:val="bullet"/>
      <w:lvlText w:val="•"/>
      <w:lvlJc w:val="left"/>
      <w:pPr>
        <w:ind w:left="5074" w:hanging="591"/>
      </w:pPr>
      <w:rPr>
        <w:rFonts w:hint="default"/>
        <w:lang w:val="ru-RU" w:eastAsia="en-US" w:bidi="ar-SA"/>
      </w:rPr>
    </w:lvl>
    <w:lvl w:ilvl="6" w:tplc="43B28240">
      <w:numFmt w:val="bullet"/>
      <w:lvlText w:val="•"/>
      <w:lvlJc w:val="left"/>
      <w:pPr>
        <w:ind w:left="6021" w:hanging="591"/>
      </w:pPr>
      <w:rPr>
        <w:rFonts w:hint="default"/>
        <w:lang w:val="ru-RU" w:eastAsia="en-US" w:bidi="ar-SA"/>
      </w:rPr>
    </w:lvl>
    <w:lvl w:ilvl="7" w:tplc="73223E02">
      <w:numFmt w:val="bullet"/>
      <w:lvlText w:val="•"/>
      <w:lvlJc w:val="left"/>
      <w:pPr>
        <w:ind w:left="6968" w:hanging="591"/>
      </w:pPr>
      <w:rPr>
        <w:rFonts w:hint="default"/>
        <w:lang w:val="ru-RU" w:eastAsia="en-US" w:bidi="ar-SA"/>
      </w:rPr>
    </w:lvl>
    <w:lvl w:ilvl="8" w:tplc="5EAEB57E">
      <w:numFmt w:val="bullet"/>
      <w:lvlText w:val="•"/>
      <w:lvlJc w:val="left"/>
      <w:pPr>
        <w:ind w:left="7915" w:hanging="591"/>
      </w:pPr>
      <w:rPr>
        <w:rFonts w:hint="default"/>
        <w:lang w:val="ru-RU" w:eastAsia="en-US" w:bidi="ar-SA"/>
      </w:rPr>
    </w:lvl>
  </w:abstractNum>
  <w:abstractNum w:abstractNumId="4" w15:restartNumberingAfterBreak="0">
    <w:nsid w:val="3793349F"/>
    <w:multiLevelType w:val="hybridMultilevel"/>
    <w:tmpl w:val="E2403D56"/>
    <w:lvl w:ilvl="0" w:tplc="5BA6847C">
      <w:numFmt w:val="bullet"/>
      <w:lvlText w:val="•"/>
      <w:lvlJc w:val="left"/>
      <w:pPr>
        <w:ind w:left="326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9F66730">
      <w:numFmt w:val="bullet"/>
      <w:lvlText w:val="•"/>
      <w:lvlJc w:val="left"/>
      <w:pPr>
        <w:ind w:left="1268" w:hanging="303"/>
      </w:pPr>
      <w:rPr>
        <w:rFonts w:hint="default"/>
        <w:lang w:val="ru-RU" w:eastAsia="en-US" w:bidi="ar-SA"/>
      </w:rPr>
    </w:lvl>
    <w:lvl w:ilvl="2" w:tplc="17A0BDBE">
      <w:numFmt w:val="bullet"/>
      <w:lvlText w:val="•"/>
      <w:lvlJc w:val="left"/>
      <w:pPr>
        <w:ind w:left="2217" w:hanging="303"/>
      </w:pPr>
      <w:rPr>
        <w:rFonts w:hint="default"/>
        <w:lang w:val="ru-RU" w:eastAsia="en-US" w:bidi="ar-SA"/>
      </w:rPr>
    </w:lvl>
    <w:lvl w:ilvl="3" w:tplc="A4D4C6DC">
      <w:numFmt w:val="bullet"/>
      <w:lvlText w:val="•"/>
      <w:lvlJc w:val="left"/>
      <w:pPr>
        <w:ind w:left="3166" w:hanging="303"/>
      </w:pPr>
      <w:rPr>
        <w:rFonts w:hint="default"/>
        <w:lang w:val="ru-RU" w:eastAsia="en-US" w:bidi="ar-SA"/>
      </w:rPr>
    </w:lvl>
    <w:lvl w:ilvl="4" w:tplc="58623630">
      <w:numFmt w:val="bullet"/>
      <w:lvlText w:val="•"/>
      <w:lvlJc w:val="left"/>
      <w:pPr>
        <w:ind w:left="4115" w:hanging="303"/>
      </w:pPr>
      <w:rPr>
        <w:rFonts w:hint="default"/>
        <w:lang w:val="ru-RU" w:eastAsia="en-US" w:bidi="ar-SA"/>
      </w:rPr>
    </w:lvl>
    <w:lvl w:ilvl="5" w:tplc="323A3FF0">
      <w:numFmt w:val="bullet"/>
      <w:lvlText w:val="•"/>
      <w:lvlJc w:val="left"/>
      <w:pPr>
        <w:ind w:left="5064" w:hanging="303"/>
      </w:pPr>
      <w:rPr>
        <w:rFonts w:hint="default"/>
        <w:lang w:val="ru-RU" w:eastAsia="en-US" w:bidi="ar-SA"/>
      </w:rPr>
    </w:lvl>
    <w:lvl w:ilvl="6" w:tplc="3FAAE852">
      <w:numFmt w:val="bullet"/>
      <w:lvlText w:val="•"/>
      <w:lvlJc w:val="left"/>
      <w:pPr>
        <w:ind w:left="6013" w:hanging="303"/>
      </w:pPr>
      <w:rPr>
        <w:rFonts w:hint="default"/>
        <w:lang w:val="ru-RU" w:eastAsia="en-US" w:bidi="ar-SA"/>
      </w:rPr>
    </w:lvl>
    <w:lvl w:ilvl="7" w:tplc="4E800AEC">
      <w:numFmt w:val="bullet"/>
      <w:lvlText w:val="•"/>
      <w:lvlJc w:val="left"/>
      <w:pPr>
        <w:ind w:left="6962" w:hanging="303"/>
      </w:pPr>
      <w:rPr>
        <w:rFonts w:hint="default"/>
        <w:lang w:val="ru-RU" w:eastAsia="en-US" w:bidi="ar-SA"/>
      </w:rPr>
    </w:lvl>
    <w:lvl w:ilvl="8" w:tplc="41E0BB7A">
      <w:numFmt w:val="bullet"/>
      <w:lvlText w:val="•"/>
      <w:lvlJc w:val="left"/>
      <w:pPr>
        <w:ind w:left="7911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3CF24877"/>
    <w:multiLevelType w:val="hybridMultilevel"/>
    <w:tmpl w:val="714CE288"/>
    <w:lvl w:ilvl="0" w:tplc="0B42545A">
      <w:numFmt w:val="bullet"/>
      <w:lvlText w:val="•"/>
      <w:lvlJc w:val="left"/>
      <w:pPr>
        <w:ind w:left="326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A2E5994">
      <w:numFmt w:val="bullet"/>
      <w:lvlText w:val="•"/>
      <w:lvlJc w:val="left"/>
      <w:pPr>
        <w:ind w:left="1268" w:hanging="452"/>
      </w:pPr>
      <w:rPr>
        <w:rFonts w:hint="default"/>
        <w:lang w:val="ru-RU" w:eastAsia="en-US" w:bidi="ar-SA"/>
      </w:rPr>
    </w:lvl>
    <w:lvl w:ilvl="2" w:tplc="FBF24070">
      <w:numFmt w:val="bullet"/>
      <w:lvlText w:val="•"/>
      <w:lvlJc w:val="left"/>
      <w:pPr>
        <w:ind w:left="2217" w:hanging="452"/>
      </w:pPr>
      <w:rPr>
        <w:rFonts w:hint="default"/>
        <w:lang w:val="ru-RU" w:eastAsia="en-US" w:bidi="ar-SA"/>
      </w:rPr>
    </w:lvl>
    <w:lvl w:ilvl="3" w:tplc="86921268">
      <w:numFmt w:val="bullet"/>
      <w:lvlText w:val="•"/>
      <w:lvlJc w:val="left"/>
      <w:pPr>
        <w:ind w:left="3166" w:hanging="452"/>
      </w:pPr>
      <w:rPr>
        <w:rFonts w:hint="default"/>
        <w:lang w:val="ru-RU" w:eastAsia="en-US" w:bidi="ar-SA"/>
      </w:rPr>
    </w:lvl>
    <w:lvl w:ilvl="4" w:tplc="63AC2062">
      <w:numFmt w:val="bullet"/>
      <w:lvlText w:val="•"/>
      <w:lvlJc w:val="left"/>
      <w:pPr>
        <w:ind w:left="4115" w:hanging="452"/>
      </w:pPr>
      <w:rPr>
        <w:rFonts w:hint="default"/>
        <w:lang w:val="ru-RU" w:eastAsia="en-US" w:bidi="ar-SA"/>
      </w:rPr>
    </w:lvl>
    <w:lvl w:ilvl="5" w:tplc="BD308DC6">
      <w:numFmt w:val="bullet"/>
      <w:lvlText w:val="•"/>
      <w:lvlJc w:val="left"/>
      <w:pPr>
        <w:ind w:left="5064" w:hanging="452"/>
      </w:pPr>
      <w:rPr>
        <w:rFonts w:hint="default"/>
        <w:lang w:val="ru-RU" w:eastAsia="en-US" w:bidi="ar-SA"/>
      </w:rPr>
    </w:lvl>
    <w:lvl w:ilvl="6" w:tplc="69CE877C">
      <w:numFmt w:val="bullet"/>
      <w:lvlText w:val="•"/>
      <w:lvlJc w:val="left"/>
      <w:pPr>
        <w:ind w:left="6013" w:hanging="452"/>
      </w:pPr>
      <w:rPr>
        <w:rFonts w:hint="default"/>
        <w:lang w:val="ru-RU" w:eastAsia="en-US" w:bidi="ar-SA"/>
      </w:rPr>
    </w:lvl>
    <w:lvl w:ilvl="7" w:tplc="08982854">
      <w:numFmt w:val="bullet"/>
      <w:lvlText w:val="•"/>
      <w:lvlJc w:val="left"/>
      <w:pPr>
        <w:ind w:left="6962" w:hanging="452"/>
      </w:pPr>
      <w:rPr>
        <w:rFonts w:hint="default"/>
        <w:lang w:val="ru-RU" w:eastAsia="en-US" w:bidi="ar-SA"/>
      </w:rPr>
    </w:lvl>
    <w:lvl w:ilvl="8" w:tplc="A948C2F4">
      <w:numFmt w:val="bullet"/>
      <w:lvlText w:val="•"/>
      <w:lvlJc w:val="left"/>
      <w:pPr>
        <w:ind w:left="7911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3D4820EF"/>
    <w:multiLevelType w:val="hybridMultilevel"/>
    <w:tmpl w:val="388CABC0"/>
    <w:lvl w:ilvl="0" w:tplc="529CC0C4">
      <w:start w:val="1"/>
      <w:numFmt w:val="decimal"/>
      <w:lvlText w:val="%1."/>
      <w:lvlJc w:val="left"/>
      <w:pPr>
        <w:ind w:left="130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B0C0E0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C23398">
      <w:numFmt w:val="bullet"/>
      <w:lvlText w:val="•"/>
      <w:lvlJc w:val="left"/>
      <w:pPr>
        <w:ind w:left="2245" w:hanging="140"/>
      </w:pPr>
      <w:rPr>
        <w:rFonts w:hint="default"/>
        <w:lang w:val="ru-RU" w:eastAsia="en-US" w:bidi="ar-SA"/>
      </w:rPr>
    </w:lvl>
    <w:lvl w:ilvl="3" w:tplc="BAB0681A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4" w:tplc="07A0F5E0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5A028E5E"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6" w:tplc="1C6A51D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EDC8A62C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53AC5A00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DF47CCC"/>
    <w:multiLevelType w:val="hybridMultilevel"/>
    <w:tmpl w:val="DAB60BDC"/>
    <w:lvl w:ilvl="0" w:tplc="3724EAFE">
      <w:numFmt w:val="bullet"/>
      <w:lvlText w:val="•"/>
      <w:lvlJc w:val="left"/>
      <w:pPr>
        <w:ind w:left="326" w:hanging="67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E96109E">
      <w:numFmt w:val="bullet"/>
      <w:lvlText w:val="•"/>
      <w:lvlJc w:val="left"/>
      <w:pPr>
        <w:ind w:left="1268" w:hanging="677"/>
      </w:pPr>
      <w:rPr>
        <w:rFonts w:hint="default"/>
        <w:lang w:val="ru-RU" w:eastAsia="en-US" w:bidi="ar-SA"/>
      </w:rPr>
    </w:lvl>
    <w:lvl w:ilvl="2" w:tplc="CABAF9CC">
      <w:numFmt w:val="bullet"/>
      <w:lvlText w:val="•"/>
      <w:lvlJc w:val="left"/>
      <w:pPr>
        <w:ind w:left="2217" w:hanging="677"/>
      </w:pPr>
      <w:rPr>
        <w:rFonts w:hint="default"/>
        <w:lang w:val="ru-RU" w:eastAsia="en-US" w:bidi="ar-SA"/>
      </w:rPr>
    </w:lvl>
    <w:lvl w:ilvl="3" w:tplc="97762BB8">
      <w:numFmt w:val="bullet"/>
      <w:lvlText w:val="•"/>
      <w:lvlJc w:val="left"/>
      <w:pPr>
        <w:ind w:left="3166" w:hanging="677"/>
      </w:pPr>
      <w:rPr>
        <w:rFonts w:hint="default"/>
        <w:lang w:val="ru-RU" w:eastAsia="en-US" w:bidi="ar-SA"/>
      </w:rPr>
    </w:lvl>
    <w:lvl w:ilvl="4" w:tplc="BD9A5398">
      <w:numFmt w:val="bullet"/>
      <w:lvlText w:val="•"/>
      <w:lvlJc w:val="left"/>
      <w:pPr>
        <w:ind w:left="4115" w:hanging="677"/>
      </w:pPr>
      <w:rPr>
        <w:rFonts w:hint="default"/>
        <w:lang w:val="ru-RU" w:eastAsia="en-US" w:bidi="ar-SA"/>
      </w:rPr>
    </w:lvl>
    <w:lvl w:ilvl="5" w:tplc="5E1CC4F2">
      <w:numFmt w:val="bullet"/>
      <w:lvlText w:val="•"/>
      <w:lvlJc w:val="left"/>
      <w:pPr>
        <w:ind w:left="5064" w:hanging="677"/>
      </w:pPr>
      <w:rPr>
        <w:rFonts w:hint="default"/>
        <w:lang w:val="ru-RU" w:eastAsia="en-US" w:bidi="ar-SA"/>
      </w:rPr>
    </w:lvl>
    <w:lvl w:ilvl="6" w:tplc="0026FB14">
      <w:numFmt w:val="bullet"/>
      <w:lvlText w:val="•"/>
      <w:lvlJc w:val="left"/>
      <w:pPr>
        <w:ind w:left="6013" w:hanging="677"/>
      </w:pPr>
      <w:rPr>
        <w:rFonts w:hint="default"/>
        <w:lang w:val="ru-RU" w:eastAsia="en-US" w:bidi="ar-SA"/>
      </w:rPr>
    </w:lvl>
    <w:lvl w:ilvl="7" w:tplc="D1205446">
      <w:numFmt w:val="bullet"/>
      <w:lvlText w:val="•"/>
      <w:lvlJc w:val="left"/>
      <w:pPr>
        <w:ind w:left="6962" w:hanging="677"/>
      </w:pPr>
      <w:rPr>
        <w:rFonts w:hint="default"/>
        <w:lang w:val="ru-RU" w:eastAsia="en-US" w:bidi="ar-SA"/>
      </w:rPr>
    </w:lvl>
    <w:lvl w:ilvl="8" w:tplc="91CA5626">
      <w:numFmt w:val="bullet"/>
      <w:lvlText w:val="•"/>
      <w:lvlJc w:val="left"/>
      <w:pPr>
        <w:ind w:left="7911" w:hanging="677"/>
      </w:pPr>
      <w:rPr>
        <w:rFonts w:hint="default"/>
        <w:lang w:val="ru-RU" w:eastAsia="en-US" w:bidi="ar-SA"/>
      </w:rPr>
    </w:lvl>
  </w:abstractNum>
  <w:abstractNum w:abstractNumId="8" w15:restartNumberingAfterBreak="0">
    <w:nsid w:val="40861129"/>
    <w:multiLevelType w:val="hybridMultilevel"/>
    <w:tmpl w:val="F2F09286"/>
    <w:lvl w:ilvl="0" w:tplc="A54CF076">
      <w:numFmt w:val="bullet"/>
      <w:lvlText w:val="•"/>
      <w:lvlJc w:val="left"/>
      <w:pPr>
        <w:ind w:left="307" w:hanging="2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89E87EC">
      <w:numFmt w:val="bullet"/>
      <w:lvlText w:val="•"/>
      <w:lvlJc w:val="left"/>
      <w:pPr>
        <w:ind w:left="1250" w:hanging="298"/>
      </w:pPr>
      <w:rPr>
        <w:rFonts w:hint="default"/>
        <w:lang w:val="ru-RU" w:eastAsia="en-US" w:bidi="ar-SA"/>
      </w:rPr>
    </w:lvl>
    <w:lvl w:ilvl="2" w:tplc="D2C66BD0">
      <w:numFmt w:val="bullet"/>
      <w:lvlText w:val="•"/>
      <w:lvlJc w:val="left"/>
      <w:pPr>
        <w:ind w:left="2201" w:hanging="298"/>
      </w:pPr>
      <w:rPr>
        <w:rFonts w:hint="default"/>
        <w:lang w:val="ru-RU" w:eastAsia="en-US" w:bidi="ar-SA"/>
      </w:rPr>
    </w:lvl>
    <w:lvl w:ilvl="3" w:tplc="97D2DFCC">
      <w:numFmt w:val="bullet"/>
      <w:lvlText w:val="•"/>
      <w:lvlJc w:val="left"/>
      <w:pPr>
        <w:ind w:left="3152" w:hanging="298"/>
      </w:pPr>
      <w:rPr>
        <w:rFonts w:hint="default"/>
        <w:lang w:val="ru-RU" w:eastAsia="en-US" w:bidi="ar-SA"/>
      </w:rPr>
    </w:lvl>
    <w:lvl w:ilvl="4" w:tplc="45368D86">
      <w:numFmt w:val="bullet"/>
      <w:lvlText w:val="•"/>
      <w:lvlJc w:val="left"/>
      <w:pPr>
        <w:ind w:left="4103" w:hanging="298"/>
      </w:pPr>
      <w:rPr>
        <w:rFonts w:hint="default"/>
        <w:lang w:val="ru-RU" w:eastAsia="en-US" w:bidi="ar-SA"/>
      </w:rPr>
    </w:lvl>
    <w:lvl w:ilvl="5" w:tplc="E6E6842A">
      <w:numFmt w:val="bullet"/>
      <w:lvlText w:val="•"/>
      <w:lvlJc w:val="left"/>
      <w:pPr>
        <w:ind w:left="5054" w:hanging="298"/>
      </w:pPr>
      <w:rPr>
        <w:rFonts w:hint="default"/>
        <w:lang w:val="ru-RU" w:eastAsia="en-US" w:bidi="ar-SA"/>
      </w:rPr>
    </w:lvl>
    <w:lvl w:ilvl="6" w:tplc="BAB89B68">
      <w:numFmt w:val="bullet"/>
      <w:lvlText w:val="•"/>
      <w:lvlJc w:val="left"/>
      <w:pPr>
        <w:ind w:left="6005" w:hanging="298"/>
      </w:pPr>
      <w:rPr>
        <w:rFonts w:hint="default"/>
        <w:lang w:val="ru-RU" w:eastAsia="en-US" w:bidi="ar-SA"/>
      </w:rPr>
    </w:lvl>
    <w:lvl w:ilvl="7" w:tplc="699E311A">
      <w:numFmt w:val="bullet"/>
      <w:lvlText w:val="•"/>
      <w:lvlJc w:val="left"/>
      <w:pPr>
        <w:ind w:left="6956" w:hanging="298"/>
      </w:pPr>
      <w:rPr>
        <w:rFonts w:hint="default"/>
        <w:lang w:val="ru-RU" w:eastAsia="en-US" w:bidi="ar-SA"/>
      </w:rPr>
    </w:lvl>
    <w:lvl w:ilvl="8" w:tplc="3E5EE9FE">
      <w:numFmt w:val="bullet"/>
      <w:lvlText w:val="•"/>
      <w:lvlJc w:val="left"/>
      <w:pPr>
        <w:ind w:left="7907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48CA2CEE"/>
    <w:multiLevelType w:val="multilevel"/>
    <w:tmpl w:val="CEF0899A"/>
    <w:lvl w:ilvl="0">
      <w:start w:val="1"/>
      <w:numFmt w:val="decimal"/>
      <w:lvlText w:val="%1."/>
      <w:lvlJc w:val="left"/>
      <w:pPr>
        <w:ind w:left="614" w:hanging="284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06"/>
      </w:pPr>
      <w:rPr>
        <w:rFonts w:ascii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2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7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4A0D183A"/>
    <w:multiLevelType w:val="hybridMultilevel"/>
    <w:tmpl w:val="50BCCE6A"/>
    <w:lvl w:ilvl="0" w:tplc="7756ABBC">
      <w:numFmt w:val="bullet"/>
      <w:lvlText w:val="•"/>
      <w:lvlJc w:val="left"/>
      <w:pPr>
        <w:ind w:left="326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4B09314">
      <w:numFmt w:val="bullet"/>
      <w:lvlText w:val="•"/>
      <w:lvlJc w:val="left"/>
      <w:pPr>
        <w:ind w:left="1268" w:hanging="293"/>
      </w:pPr>
      <w:rPr>
        <w:rFonts w:hint="default"/>
        <w:lang w:val="ru-RU" w:eastAsia="en-US" w:bidi="ar-SA"/>
      </w:rPr>
    </w:lvl>
    <w:lvl w:ilvl="2" w:tplc="03B24614">
      <w:numFmt w:val="bullet"/>
      <w:lvlText w:val="•"/>
      <w:lvlJc w:val="left"/>
      <w:pPr>
        <w:ind w:left="2217" w:hanging="293"/>
      </w:pPr>
      <w:rPr>
        <w:rFonts w:hint="default"/>
        <w:lang w:val="ru-RU" w:eastAsia="en-US" w:bidi="ar-SA"/>
      </w:rPr>
    </w:lvl>
    <w:lvl w:ilvl="3" w:tplc="E708AF8E">
      <w:numFmt w:val="bullet"/>
      <w:lvlText w:val="•"/>
      <w:lvlJc w:val="left"/>
      <w:pPr>
        <w:ind w:left="3166" w:hanging="293"/>
      </w:pPr>
      <w:rPr>
        <w:rFonts w:hint="default"/>
        <w:lang w:val="ru-RU" w:eastAsia="en-US" w:bidi="ar-SA"/>
      </w:rPr>
    </w:lvl>
    <w:lvl w:ilvl="4" w:tplc="876EF4F8">
      <w:numFmt w:val="bullet"/>
      <w:lvlText w:val="•"/>
      <w:lvlJc w:val="left"/>
      <w:pPr>
        <w:ind w:left="4115" w:hanging="293"/>
      </w:pPr>
      <w:rPr>
        <w:rFonts w:hint="default"/>
        <w:lang w:val="ru-RU" w:eastAsia="en-US" w:bidi="ar-SA"/>
      </w:rPr>
    </w:lvl>
    <w:lvl w:ilvl="5" w:tplc="739CAB2E">
      <w:numFmt w:val="bullet"/>
      <w:lvlText w:val="•"/>
      <w:lvlJc w:val="left"/>
      <w:pPr>
        <w:ind w:left="5064" w:hanging="293"/>
      </w:pPr>
      <w:rPr>
        <w:rFonts w:hint="default"/>
        <w:lang w:val="ru-RU" w:eastAsia="en-US" w:bidi="ar-SA"/>
      </w:rPr>
    </w:lvl>
    <w:lvl w:ilvl="6" w:tplc="6FB61B12">
      <w:numFmt w:val="bullet"/>
      <w:lvlText w:val="•"/>
      <w:lvlJc w:val="left"/>
      <w:pPr>
        <w:ind w:left="6013" w:hanging="293"/>
      </w:pPr>
      <w:rPr>
        <w:rFonts w:hint="default"/>
        <w:lang w:val="ru-RU" w:eastAsia="en-US" w:bidi="ar-SA"/>
      </w:rPr>
    </w:lvl>
    <w:lvl w:ilvl="7" w:tplc="E8B8763A">
      <w:numFmt w:val="bullet"/>
      <w:lvlText w:val="•"/>
      <w:lvlJc w:val="left"/>
      <w:pPr>
        <w:ind w:left="6962" w:hanging="293"/>
      </w:pPr>
      <w:rPr>
        <w:rFonts w:hint="default"/>
        <w:lang w:val="ru-RU" w:eastAsia="en-US" w:bidi="ar-SA"/>
      </w:rPr>
    </w:lvl>
    <w:lvl w:ilvl="8" w:tplc="FF3A10B8">
      <w:numFmt w:val="bullet"/>
      <w:lvlText w:val="•"/>
      <w:lvlJc w:val="left"/>
      <w:pPr>
        <w:ind w:left="7911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5A750730"/>
    <w:multiLevelType w:val="hybridMultilevel"/>
    <w:tmpl w:val="DC9256D0"/>
    <w:lvl w:ilvl="0" w:tplc="C1F2F1B2">
      <w:numFmt w:val="bullet"/>
      <w:lvlText w:val=""/>
      <w:lvlJc w:val="left"/>
      <w:pPr>
        <w:ind w:left="307" w:hanging="4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868B654">
      <w:numFmt w:val="bullet"/>
      <w:lvlText w:val="•"/>
      <w:lvlJc w:val="left"/>
      <w:pPr>
        <w:ind w:left="1250" w:hanging="432"/>
      </w:pPr>
      <w:rPr>
        <w:rFonts w:hint="default"/>
        <w:lang w:val="ru-RU" w:eastAsia="en-US" w:bidi="ar-SA"/>
      </w:rPr>
    </w:lvl>
    <w:lvl w:ilvl="2" w:tplc="3574199E">
      <w:numFmt w:val="bullet"/>
      <w:lvlText w:val="•"/>
      <w:lvlJc w:val="left"/>
      <w:pPr>
        <w:ind w:left="2201" w:hanging="432"/>
      </w:pPr>
      <w:rPr>
        <w:rFonts w:hint="default"/>
        <w:lang w:val="ru-RU" w:eastAsia="en-US" w:bidi="ar-SA"/>
      </w:rPr>
    </w:lvl>
    <w:lvl w:ilvl="3" w:tplc="43B86A4E">
      <w:numFmt w:val="bullet"/>
      <w:lvlText w:val="•"/>
      <w:lvlJc w:val="left"/>
      <w:pPr>
        <w:ind w:left="3152" w:hanging="432"/>
      </w:pPr>
      <w:rPr>
        <w:rFonts w:hint="default"/>
        <w:lang w:val="ru-RU" w:eastAsia="en-US" w:bidi="ar-SA"/>
      </w:rPr>
    </w:lvl>
    <w:lvl w:ilvl="4" w:tplc="AFF25842">
      <w:numFmt w:val="bullet"/>
      <w:lvlText w:val="•"/>
      <w:lvlJc w:val="left"/>
      <w:pPr>
        <w:ind w:left="4103" w:hanging="432"/>
      </w:pPr>
      <w:rPr>
        <w:rFonts w:hint="default"/>
        <w:lang w:val="ru-RU" w:eastAsia="en-US" w:bidi="ar-SA"/>
      </w:rPr>
    </w:lvl>
    <w:lvl w:ilvl="5" w:tplc="39362310">
      <w:numFmt w:val="bullet"/>
      <w:lvlText w:val="•"/>
      <w:lvlJc w:val="left"/>
      <w:pPr>
        <w:ind w:left="5054" w:hanging="432"/>
      </w:pPr>
      <w:rPr>
        <w:rFonts w:hint="default"/>
        <w:lang w:val="ru-RU" w:eastAsia="en-US" w:bidi="ar-SA"/>
      </w:rPr>
    </w:lvl>
    <w:lvl w:ilvl="6" w:tplc="8C6C9D48">
      <w:numFmt w:val="bullet"/>
      <w:lvlText w:val="•"/>
      <w:lvlJc w:val="left"/>
      <w:pPr>
        <w:ind w:left="6005" w:hanging="432"/>
      </w:pPr>
      <w:rPr>
        <w:rFonts w:hint="default"/>
        <w:lang w:val="ru-RU" w:eastAsia="en-US" w:bidi="ar-SA"/>
      </w:rPr>
    </w:lvl>
    <w:lvl w:ilvl="7" w:tplc="38AA32A0">
      <w:numFmt w:val="bullet"/>
      <w:lvlText w:val="•"/>
      <w:lvlJc w:val="left"/>
      <w:pPr>
        <w:ind w:left="6956" w:hanging="432"/>
      </w:pPr>
      <w:rPr>
        <w:rFonts w:hint="default"/>
        <w:lang w:val="ru-RU" w:eastAsia="en-US" w:bidi="ar-SA"/>
      </w:rPr>
    </w:lvl>
    <w:lvl w:ilvl="8" w:tplc="B538CC06">
      <w:numFmt w:val="bullet"/>
      <w:lvlText w:val="•"/>
      <w:lvlJc w:val="left"/>
      <w:pPr>
        <w:ind w:left="7907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71C30C0F"/>
    <w:multiLevelType w:val="hybridMultilevel"/>
    <w:tmpl w:val="8934130C"/>
    <w:lvl w:ilvl="0" w:tplc="129C395A">
      <w:numFmt w:val="bullet"/>
      <w:lvlText w:val="•"/>
      <w:lvlJc w:val="left"/>
      <w:pPr>
        <w:ind w:left="326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D961BF4">
      <w:numFmt w:val="bullet"/>
      <w:lvlText w:val="•"/>
      <w:lvlJc w:val="left"/>
      <w:pPr>
        <w:ind w:left="1268" w:hanging="312"/>
      </w:pPr>
      <w:rPr>
        <w:rFonts w:hint="default"/>
        <w:lang w:val="ru-RU" w:eastAsia="en-US" w:bidi="ar-SA"/>
      </w:rPr>
    </w:lvl>
    <w:lvl w:ilvl="2" w:tplc="D63AF386">
      <w:numFmt w:val="bullet"/>
      <w:lvlText w:val="•"/>
      <w:lvlJc w:val="left"/>
      <w:pPr>
        <w:ind w:left="2217" w:hanging="312"/>
      </w:pPr>
      <w:rPr>
        <w:rFonts w:hint="default"/>
        <w:lang w:val="ru-RU" w:eastAsia="en-US" w:bidi="ar-SA"/>
      </w:rPr>
    </w:lvl>
    <w:lvl w:ilvl="3" w:tplc="F0826F3C">
      <w:numFmt w:val="bullet"/>
      <w:lvlText w:val="•"/>
      <w:lvlJc w:val="left"/>
      <w:pPr>
        <w:ind w:left="3166" w:hanging="312"/>
      </w:pPr>
      <w:rPr>
        <w:rFonts w:hint="default"/>
        <w:lang w:val="ru-RU" w:eastAsia="en-US" w:bidi="ar-SA"/>
      </w:rPr>
    </w:lvl>
    <w:lvl w:ilvl="4" w:tplc="E5128DEA">
      <w:numFmt w:val="bullet"/>
      <w:lvlText w:val="•"/>
      <w:lvlJc w:val="left"/>
      <w:pPr>
        <w:ind w:left="4115" w:hanging="312"/>
      </w:pPr>
      <w:rPr>
        <w:rFonts w:hint="default"/>
        <w:lang w:val="ru-RU" w:eastAsia="en-US" w:bidi="ar-SA"/>
      </w:rPr>
    </w:lvl>
    <w:lvl w:ilvl="5" w:tplc="E7A421B4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6" w:tplc="413CF7CC">
      <w:numFmt w:val="bullet"/>
      <w:lvlText w:val="•"/>
      <w:lvlJc w:val="left"/>
      <w:pPr>
        <w:ind w:left="6013" w:hanging="312"/>
      </w:pPr>
      <w:rPr>
        <w:rFonts w:hint="default"/>
        <w:lang w:val="ru-RU" w:eastAsia="en-US" w:bidi="ar-SA"/>
      </w:rPr>
    </w:lvl>
    <w:lvl w:ilvl="7" w:tplc="072EA8C2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8" w:tplc="B3125EA4">
      <w:numFmt w:val="bullet"/>
      <w:lvlText w:val="•"/>
      <w:lvlJc w:val="left"/>
      <w:pPr>
        <w:ind w:left="7911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76A67EFB"/>
    <w:multiLevelType w:val="hybridMultilevel"/>
    <w:tmpl w:val="4E02082E"/>
    <w:lvl w:ilvl="0" w:tplc="42DA2176">
      <w:numFmt w:val="bullet"/>
      <w:lvlText w:val=""/>
      <w:lvlJc w:val="left"/>
      <w:pPr>
        <w:ind w:left="130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spacing w:val="0"/>
        <w:w w:val="99"/>
        <w:sz w:val="28"/>
        <w:szCs w:val="28"/>
        <w:lang w:val="ru-RU" w:eastAsia="en-US" w:bidi="ar-SA"/>
      </w:rPr>
    </w:lvl>
    <w:lvl w:ilvl="1" w:tplc="15D051E2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2" w:tplc="A7A00D8E">
      <w:numFmt w:val="bullet"/>
      <w:lvlText w:val="•"/>
      <w:lvlJc w:val="left"/>
      <w:pPr>
        <w:ind w:left="3001" w:hanging="284"/>
      </w:pPr>
      <w:rPr>
        <w:rFonts w:hint="default"/>
        <w:lang w:val="ru-RU" w:eastAsia="en-US" w:bidi="ar-SA"/>
      </w:rPr>
    </w:lvl>
    <w:lvl w:ilvl="3" w:tplc="43045E12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4" w:tplc="3E14EB28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DA265C20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A0B2707C">
      <w:numFmt w:val="bullet"/>
      <w:lvlText w:val="•"/>
      <w:lvlJc w:val="left"/>
      <w:pPr>
        <w:ind w:left="6405" w:hanging="284"/>
      </w:pPr>
      <w:rPr>
        <w:rFonts w:hint="default"/>
        <w:lang w:val="ru-RU" w:eastAsia="en-US" w:bidi="ar-SA"/>
      </w:rPr>
    </w:lvl>
    <w:lvl w:ilvl="7" w:tplc="B4C69798">
      <w:numFmt w:val="bullet"/>
      <w:lvlText w:val="•"/>
      <w:lvlJc w:val="left"/>
      <w:pPr>
        <w:ind w:left="7256" w:hanging="284"/>
      </w:pPr>
      <w:rPr>
        <w:rFonts w:hint="default"/>
        <w:lang w:val="ru-RU" w:eastAsia="en-US" w:bidi="ar-SA"/>
      </w:rPr>
    </w:lvl>
    <w:lvl w:ilvl="8" w:tplc="520874E2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num w:numId="1" w16cid:durableId="1683966645">
    <w:abstractNumId w:val="6"/>
  </w:num>
  <w:num w:numId="2" w16cid:durableId="419177910">
    <w:abstractNumId w:val="13"/>
  </w:num>
  <w:num w:numId="3" w16cid:durableId="1667049909">
    <w:abstractNumId w:val="8"/>
  </w:num>
  <w:num w:numId="4" w16cid:durableId="1520120229">
    <w:abstractNumId w:val="7"/>
  </w:num>
  <w:num w:numId="5" w16cid:durableId="1484852805">
    <w:abstractNumId w:val="4"/>
  </w:num>
  <w:num w:numId="6" w16cid:durableId="844636831">
    <w:abstractNumId w:val="12"/>
  </w:num>
  <w:num w:numId="7" w16cid:durableId="425997980">
    <w:abstractNumId w:val="11"/>
  </w:num>
  <w:num w:numId="8" w16cid:durableId="651451411">
    <w:abstractNumId w:val="5"/>
  </w:num>
  <w:num w:numId="9" w16cid:durableId="1898397782">
    <w:abstractNumId w:val="10"/>
  </w:num>
  <w:num w:numId="10" w16cid:durableId="1501313649">
    <w:abstractNumId w:val="3"/>
  </w:num>
  <w:num w:numId="11" w16cid:durableId="2137016669">
    <w:abstractNumId w:val="9"/>
  </w:num>
  <w:num w:numId="12" w16cid:durableId="237906529">
    <w:abstractNumId w:val="1"/>
  </w:num>
  <w:num w:numId="13" w16cid:durableId="623119638">
    <w:abstractNumId w:val="2"/>
  </w:num>
  <w:num w:numId="14" w16cid:durableId="11470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BA"/>
    <w:rsid w:val="0013341D"/>
    <w:rsid w:val="001377DC"/>
    <w:rsid w:val="00164439"/>
    <w:rsid w:val="001F0F89"/>
    <w:rsid w:val="00202C75"/>
    <w:rsid w:val="00270284"/>
    <w:rsid w:val="00281854"/>
    <w:rsid w:val="002A7BE0"/>
    <w:rsid w:val="00334604"/>
    <w:rsid w:val="00371758"/>
    <w:rsid w:val="003A3DF3"/>
    <w:rsid w:val="003B2955"/>
    <w:rsid w:val="00444396"/>
    <w:rsid w:val="0046082A"/>
    <w:rsid w:val="00462FB7"/>
    <w:rsid w:val="00476EAE"/>
    <w:rsid w:val="005375EE"/>
    <w:rsid w:val="00587DA8"/>
    <w:rsid w:val="005B5844"/>
    <w:rsid w:val="005F2780"/>
    <w:rsid w:val="006358A4"/>
    <w:rsid w:val="006A1F94"/>
    <w:rsid w:val="006F4FB7"/>
    <w:rsid w:val="007011EA"/>
    <w:rsid w:val="008052AE"/>
    <w:rsid w:val="00807A36"/>
    <w:rsid w:val="008C3A11"/>
    <w:rsid w:val="009710F5"/>
    <w:rsid w:val="009B1DB7"/>
    <w:rsid w:val="009D2E0E"/>
    <w:rsid w:val="00A333D0"/>
    <w:rsid w:val="00A57BF8"/>
    <w:rsid w:val="00B372EC"/>
    <w:rsid w:val="00B82A5B"/>
    <w:rsid w:val="00B83BFB"/>
    <w:rsid w:val="00C26701"/>
    <w:rsid w:val="00C66473"/>
    <w:rsid w:val="00D75456"/>
    <w:rsid w:val="00DA1340"/>
    <w:rsid w:val="00E321BA"/>
    <w:rsid w:val="00ED4418"/>
    <w:rsid w:val="00FD4E53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E0AD"/>
  <w15:docId w15:val="{3B5A59BB-34FF-43A3-92D4-73895C79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99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1328" w:hanging="30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1"/>
    <w:rsid w:val="00807A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807A36"/>
    <w:pPr>
      <w:shd w:val="clear" w:color="auto" w:fill="FFFFFF"/>
      <w:autoSpaceDE/>
      <w:autoSpaceDN/>
      <w:spacing w:after="240" w:line="0" w:lineRule="atLeast"/>
      <w:jc w:val="center"/>
    </w:pPr>
    <w:rPr>
      <w:sz w:val="26"/>
      <w:szCs w:val="26"/>
      <w:lang w:val="en-US"/>
    </w:rPr>
  </w:style>
  <w:style w:type="character" w:customStyle="1" w:styleId="Bodytext">
    <w:name w:val="Body text_"/>
    <w:link w:val="2"/>
    <w:uiPriority w:val="99"/>
    <w:rsid w:val="00A333D0"/>
    <w:rPr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A333D0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lang w:val="en-US"/>
    </w:rPr>
  </w:style>
  <w:style w:type="table" w:styleId="a6">
    <w:name w:val="Table Grid"/>
    <w:basedOn w:val="a1"/>
    <w:uiPriority w:val="39"/>
    <w:rsid w:val="001F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14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Николаевич</dc:creator>
  <cp:lastModifiedBy>Григорий Мельников</cp:lastModifiedBy>
  <cp:revision>3</cp:revision>
  <dcterms:created xsi:type="dcterms:W3CDTF">2024-04-12T15:19:00Z</dcterms:created>
  <dcterms:modified xsi:type="dcterms:W3CDTF">2024-04-12T15:30:00Z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D:20230601130235</vt:lpwstr>
  </property>
</Properties>
</file>