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30" w:rsidRDefault="009F053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F0530" w:rsidRDefault="009F053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F053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0530" w:rsidRDefault="009F0530">
            <w:pPr>
              <w:pStyle w:val="ConsPlusNormal"/>
            </w:pPr>
            <w:r>
              <w:t>29 марта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0530" w:rsidRDefault="009F0530">
            <w:pPr>
              <w:pStyle w:val="ConsPlusNormal"/>
              <w:jc w:val="right"/>
            </w:pPr>
            <w:r>
              <w:t>N 4200-ЗПО</w:t>
            </w:r>
          </w:p>
        </w:tc>
      </w:tr>
    </w:tbl>
    <w:p w:rsidR="009F0530" w:rsidRDefault="009F05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Title"/>
        <w:jc w:val="center"/>
      </w:pPr>
      <w:r>
        <w:t>ЗАКОН</w:t>
      </w:r>
    </w:p>
    <w:p w:rsidR="009F0530" w:rsidRDefault="009F0530">
      <w:pPr>
        <w:pStyle w:val="ConsPlusTitle"/>
        <w:jc w:val="center"/>
      </w:pPr>
      <w:r>
        <w:t>ПЕНЗЕНСКОЙ ОБЛАСТИ</w:t>
      </w:r>
    </w:p>
    <w:p w:rsidR="009F0530" w:rsidRDefault="009F0530">
      <w:pPr>
        <w:pStyle w:val="ConsPlusTitle"/>
        <w:jc w:val="both"/>
      </w:pPr>
    </w:p>
    <w:p w:rsidR="009F0530" w:rsidRDefault="009F0530">
      <w:pPr>
        <w:pStyle w:val="ConsPlusTitle"/>
        <w:jc w:val="center"/>
      </w:pPr>
      <w:r>
        <w:t>О ЦЕНТРАХ РЕГИОНАЛЬНОГО РАЗВИТИЯ ПЕНЗЕНСКОЙ ОБЛАСТИ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Normal"/>
        <w:jc w:val="right"/>
      </w:pPr>
      <w:hyperlink r:id="rId6">
        <w:proofErr w:type="gramStart"/>
        <w:r>
          <w:rPr>
            <w:color w:val="0000FF"/>
          </w:rPr>
          <w:t>Принят</w:t>
        </w:r>
        <w:proofErr w:type="gramEnd"/>
      </w:hyperlink>
    </w:p>
    <w:p w:rsidR="009F0530" w:rsidRDefault="009F0530">
      <w:pPr>
        <w:pStyle w:val="ConsPlusNormal"/>
        <w:jc w:val="right"/>
      </w:pPr>
      <w:r>
        <w:t>Законодательным Собранием</w:t>
      </w:r>
    </w:p>
    <w:p w:rsidR="009F0530" w:rsidRDefault="009F0530">
      <w:pPr>
        <w:pStyle w:val="ConsPlusNormal"/>
        <w:jc w:val="right"/>
      </w:pPr>
      <w:r>
        <w:t>Пензенской области</w:t>
      </w:r>
    </w:p>
    <w:p w:rsidR="009F0530" w:rsidRDefault="009F0530">
      <w:pPr>
        <w:pStyle w:val="ConsPlusNormal"/>
        <w:jc w:val="right"/>
      </w:pPr>
      <w:r>
        <w:t>29 марта 2024 года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Normal"/>
        <w:ind w:firstLine="540"/>
        <w:jc w:val="both"/>
      </w:pPr>
      <w:r>
        <w:t>Настоящий Закон определяет цели, правовые и организационные основы создания и функционирования центров регионального развития Пензенской области.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Title"/>
        <w:ind w:firstLine="540"/>
        <w:jc w:val="both"/>
        <w:outlineLvl w:val="0"/>
      </w:pPr>
      <w:r>
        <w:t>Статья 1. Цели создания центров регионального развития Пензенской области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Normal"/>
        <w:ind w:firstLine="540"/>
        <w:jc w:val="both"/>
      </w:pPr>
      <w:r>
        <w:t>Центры регионального развития Пензенской области (далее - центр регионального развития) создаются в целях развития производственной инфраструктуры и экономического потенциала территорий Пензенской области, формирования благоприятного инвестиционного климата и привлечения на эти территории инвестиций.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Title"/>
        <w:ind w:firstLine="540"/>
        <w:jc w:val="both"/>
        <w:outlineLvl w:val="0"/>
      </w:pPr>
      <w:r>
        <w:t>Статья 2. Основные понятия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Normal"/>
        <w:ind w:firstLine="540"/>
        <w:jc w:val="both"/>
      </w:pPr>
      <w:r>
        <w:t>Для целей настоящего Закона используются следующие основные понятия: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1) центр регионального развития - территория сельского населенного пункта с численностью населения до пяти тысяч ста человек, рабочего поселка или города районного значения Пензенской области с численностью населения до девяти тысяч человек, определяемого Правительством Пензенской области;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 xml:space="preserve">2) резидент центра регионального развития - субъект малого или среднего предпринимательства, зарегистрированный в соответствии с законодательством Российской Федерации на территории муниципального образования, в границах которого расположен центр регионального развития, и осуществляющий предпринимательскую деятельность на территории центра регионального развития </w:t>
      </w:r>
      <w:proofErr w:type="gramStart"/>
      <w:r>
        <w:t>с даты заключения</w:t>
      </w:r>
      <w:proofErr w:type="gramEnd"/>
      <w:r>
        <w:t xml:space="preserve"> соглашения об осуществлении деятельности в качестве резидента центра регионального развития;</w:t>
      </w:r>
    </w:p>
    <w:p w:rsidR="009F0530" w:rsidRDefault="009F0530">
      <w:pPr>
        <w:pStyle w:val="ConsPlusNormal"/>
        <w:spacing w:before="220"/>
        <w:ind w:firstLine="540"/>
        <w:jc w:val="both"/>
      </w:pPr>
      <w:bookmarkStart w:id="0" w:name="P25"/>
      <w:bookmarkEnd w:id="0"/>
      <w:r>
        <w:t>3) бизнес-проект - проект, реализуемый резидентом центра регионального развития, который отвечает одновременно следующим требованиям: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а) объем инвестиций не может быть менее 500,0 тыс. рублей;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 xml:space="preserve">б) в рамках реализации </w:t>
      </w:r>
      <w:proofErr w:type="gramStart"/>
      <w:r>
        <w:t>бизнес-проекта</w:t>
      </w:r>
      <w:proofErr w:type="gramEnd"/>
      <w:r>
        <w:t xml:space="preserve"> должно быть дополнительно создано не менее двух рабочих мест;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 xml:space="preserve">в) уровень среднемесячной заработной платы работников не может быть менее 150% от </w:t>
      </w:r>
      <w:hyperlink r:id="rId7">
        <w:r>
          <w:rPr>
            <w:color w:val="0000FF"/>
          </w:rPr>
          <w:t xml:space="preserve">минимального </w:t>
        </w:r>
        <w:proofErr w:type="gramStart"/>
        <w:r>
          <w:rPr>
            <w:color w:val="0000FF"/>
          </w:rPr>
          <w:t>размера оплаты труда</w:t>
        </w:r>
        <w:proofErr w:type="gramEnd"/>
      </w:hyperlink>
      <w:r>
        <w:t>, установленного федеральным законодательством;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 xml:space="preserve">4) уполномоченный орган - исполнительный орган Пензенской области, наделенный Правительством Пензенской области полномочиями по разработке региональной политики в </w:t>
      </w:r>
      <w:r>
        <w:lastRenderedPageBreak/>
        <w:t>сфере создания и функционирования центров регионального развития;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5) житель сельского населенного пункта, рабочего поселка или города районного значения, признаваемого центром регионального развития, - физическое лицо, имеющее регистрацию по месту пребывания или месту жительства на территории сельского населенного пункта, рабочего поселка или города районного значения, признаваемого центром регионального развития;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6) потенциальный резидент центра регионального развития - лицо, претендующее на получение статуса резидента центра регионального развития.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Title"/>
        <w:ind w:firstLine="540"/>
        <w:jc w:val="both"/>
        <w:outlineLvl w:val="0"/>
      </w:pPr>
      <w:r>
        <w:t>Статья 3. Условия создания центров регионального развития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Normal"/>
        <w:ind w:firstLine="540"/>
        <w:jc w:val="both"/>
      </w:pPr>
      <w:r>
        <w:t>1. Принятие решения о создании центров регионального развития и определение их границ осуществляется Правительством Пензенской области.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2. На момент создания центра регионального развития на земельных участках, на которых он располагается, могут быть расположены объекты, находящиеся в государственной, муниципальной, частной собственности.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Title"/>
        <w:ind w:firstLine="540"/>
        <w:jc w:val="both"/>
        <w:outlineLvl w:val="0"/>
      </w:pPr>
      <w:r>
        <w:t>Статья 4. Создание и прекращение функционирования центров регионального развития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Normal"/>
        <w:ind w:firstLine="540"/>
        <w:jc w:val="both"/>
      </w:pPr>
      <w:r>
        <w:t>1. Инициатива по созданию центра регионального развития может исходить от исполнительных органов Пензенской области, органов местного самоуправления муниципальных образований Пензенской области.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2. Заявка о создании центра регионального развития (далее - заявка) подается в уполномоченный орган на бумажном носителе и в электронном виде и включает в себя: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 xml:space="preserve">1) прогнозный анализ социально-экономических показателей создания каждого центра регионального развития с оценкой поступающих и выпадающих доходов на текущий год и два последующих года (в разрезе доходов), составленный по </w:t>
      </w:r>
      <w:hyperlink r:id="rId8">
        <w:r>
          <w:rPr>
            <w:color w:val="0000FF"/>
          </w:rPr>
          <w:t>форме</w:t>
        </w:r>
      </w:hyperlink>
      <w:r>
        <w:t>, определенной уполномоченным органом;</w:t>
      </w:r>
    </w:p>
    <w:p w:rsidR="009F0530" w:rsidRDefault="009F0530">
      <w:pPr>
        <w:pStyle w:val="ConsPlusNormal"/>
        <w:spacing w:before="220"/>
        <w:ind w:firstLine="540"/>
        <w:jc w:val="both"/>
      </w:pPr>
      <w:proofErr w:type="gramStart"/>
      <w:r>
        <w:t xml:space="preserve">2) информацию о потенциальных резидентах центра регионального развития, подтвердивших намерения реализовывать на территории центра регионального развития бизнес-проекты, соответствующие требованиям, указанным в </w:t>
      </w:r>
      <w:hyperlink w:anchor="P25">
        <w:r>
          <w:rPr>
            <w:color w:val="0000FF"/>
          </w:rPr>
          <w:t>пункте 3 статьи 2</w:t>
        </w:r>
      </w:hyperlink>
      <w:r>
        <w:t xml:space="preserve"> настоящего Закона, с приложением копий соглашений о намерениях по реализации бизнес-проектов между исполнительным органом Пензенской области или органом местного самоуправления муниципального образования Пензенской области и потенциальным резидентом центра регионального развития.</w:t>
      </w:r>
      <w:proofErr w:type="gramEnd"/>
    </w:p>
    <w:p w:rsidR="009F0530" w:rsidRDefault="009F0530">
      <w:pPr>
        <w:pStyle w:val="ConsPlusNormal"/>
        <w:spacing w:before="220"/>
        <w:ind w:firstLine="540"/>
        <w:jc w:val="both"/>
      </w:pPr>
      <w:r>
        <w:t>3. Для создания центра регионального развития заявка должна отвечать одновременно следующим требованиям: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1) количество заключенных соглашений о намерениях - не менее одного для территории, на которой планируется создание центра регионального развития;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2) планируемый объем инвестиций каждого потенциального резидента центра регионального развития - не менее 500,0 тыс. рублей;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3) планируемое количество дополнительно создаваемых рабочих мест потенциальными резидентами центра регионального развития - не менее двух каждым потенциальным резидентом центра регионального развития;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 xml:space="preserve">4) планируемый уровень среднемесячной заработной платы работников у каждого потенциального резидента центра регионального развития - в размере не менее 150% от </w:t>
      </w:r>
      <w:hyperlink r:id="rId9">
        <w:r>
          <w:rPr>
            <w:color w:val="0000FF"/>
          </w:rPr>
          <w:t xml:space="preserve">минимального </w:t>
        </w:r>
        <w:proofErr w:type="gramStart"/>
        <w:r>
          <w:rPr>
            <w:color w:val="0000FF"/>
          </w:rPr>
          <w:t>размера оплаты труда</w:t>
        </w:r>
        <w:proofErr w:type="gramEnd"/>
      </w:hyperlink>
      <w:r>
        <w:t>, установленного федеральным законодательством.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 xml:space="preserve">4. </w:t>
      </w:r>
      <w:hyperlink r:id="rId10">
        <w:r>
          <w:rPr>
            <w:color w:val="0000FF"/>
          </w:rPr>
          <w:t>Порядок</w:t>
        </w:r>
      </w:hyperlink>
      <w:r>
        <w:t xml:space="preserve"> рассмотрения заявки утверждается Правительством Пензенской области.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5. Акт Правительства Пензенской области о создании центра регионального развития должен содержать следующие положения: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1) наименование центра регионального развития;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 xml:space="preserve">2) границы территории центра регионального развития, соответствующие границам сельского населенного пункта, рабочего поселка или города районного значения Пензенской области, установленным </w:t>
      </w:r>
      <w:hyperlink r:id="rId11">
        <w:r>
          <w:rPr>
            <w:color w:val="0000FF"/>
          </w:rPr>
          <w:t>законом</w:t>
        </w:r>
      </w:hyperlink>
      <w:r>
        <w:t xml:space="preserve"> Пензенской области.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6. Срок функционирования центра регионального развития не ограничивается.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7. Прекращение функционирования центра регионального развития допускается только в случае, если в течение трех лет подряд на территории центра регионального развития его резидентами не ведется деятельность, являющаяся основанием для получения статуса резидента центра регионального развития.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8. Решение о прекращении функционирования центра регионального развития принимается Правительством Пензенской области.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Title"/>
        <w:ind w:firstLine="540"/>
        <w:jc w:val="both"/>
        <w:outlineLvl w:val="0"/>
      </w:pPr>
      <w:r>
        <w:t>Статья 5. Управление центрами регионального развития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Normal"/>
        <w:ind w:firstLine="540"/>
        <w:jc w:val="both"/>
      </w:pPr>
      <w:r>
        <w:t>1. Разработку региональной политики в сфере создания и функционирования центров регионального развития осуществляет уполномоченный орган.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2. В функции уполномоченного органа входит: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1) подготовка проектов нормативных правовых актов, касающихся создания и функционирования центра регионального развития;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2) ведение реестра резидентов центров регионального развития;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3) анализ отчетов о результатах функционирования центров регионального развития, который проводится в порядке, установленном уполномоченным органом.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Title"/>
        <w:ind w:firstLine="540"/>
        <w:jc w:val="both"/>
        <w:outlineLvl w:val="0"/>
      </w:pPr>
      <w:r>
        <w:t>Статья 6. Резидент центра регионального развития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Normal"/>
        <w:ind w:firstLine="540"/>
        <w:jc w:val="both"/>
      </w:pPr>
      <w:r>
        <w:t xml:space="preserve">1. </w:t>
      </w:r>
      <w:hyperlink r:id="rId12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предоставления статуса резидента центра регионального развития</w:t>
      </w:r>
      <w:proofErr w:type="gramEnd"/>
      <w:r>
        <w:t xml:space="preserve"> и </w:t>
      </w:r>
      <w:hyperlink r:id="rId13">
        <w:r>
          <w:rPr>
            <w:color w:val="0000FF"/>
          </w:rPr>
          <w:t>порядок</w:t>
        </w:r>
      </w:hyperlink>
      <w:r>
        <w:t xml:space="preserve"> ведения реестра резидентов центров регионального развития определяются Правительством Пензенской области.</w:t>
      </w:r>
    </w:p>
    <w:p w:rsidR="009F0530" w:rsidRDefault="009F0530">
      <w:pPr>
        <w:pStyle w:val="ConsPlusNormal"/>
        <w:spacing w:before="220"/>
        <w:ind w:firstLine="540"/>
        <w:jc w:val="both"/>
      </w:pPr>
      <w:r>
        <w:t>2. Резиденты центров регионального развития осуществляют деятельность на территории центра регионального развития в соответствии с законодательством Российской Федерации и Пензенской области.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Title"/>
        <w:ind w:firstLine="540"/>
        <w:jc w:val="both"/>
        <w:outlineLvl w:val="0"/>
      </w:pPr>
      <w:r>
        <w:t>Статья 7. Государственная поддержка резидентов центров регионального развития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Normal"/>
        <w:ind w:firstLine="540"/>
        <w:jc w:val="both"/>
      </w:pPr>
      <w:r>
        <w:t>Конкретные формы и механизмы государственной поддержки резидентов центров регионального развития определяются законодательством Российской Федерации и Пензенской области, а также государственными программами Пензенской области.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Title"/>
        <w:ind w:firstLine="540"/>
        <w:jc w:val="both"/>
        <w:outlineLvl w:val="0"/>
      </w:pPr>
      <w:r>
        <w:t>Статья 8. Вступление в силу настоящего Закона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Normal"/>
        <w:ind w:firstLine="540"/>
        <w:jc w:val="both"/>
      </w:pPr>
      <w:r>
        <w:lastRenderedPageBreak/>
        <w:t>Настоящий Закон вступает в силу по истечении десяти дней после дня его официального опубликования.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Normal"/>
        <w:jc w:val="right"/>
      </w:pPr>
      <w:r>
        <w:t>Губернатор</w:t>
      </w:r>
    </w:p>
    <w:p w:rsidR="009F0530" w:rsidRDefault="009F0530">
      <w:pPr>
        <w:pStyle w:val="ConsPlusNormal"/>
        <w:jc w:val="right"/>
      </w:pPr>
      <w:r>
        <w:t>Пензенской области</w:t>
      </w:r>
    </w:p>
    <w:p w:rsidR="009F0530" w:rsidRDefault="009F0530">
      <w:pPr>
        <w:pStyle w:val="ConsPlusNormal"/>
        <w:jc w:val="right"/>
      </w:pPr>
      <w:r>
        <w:t>О.В.МЕЛЬНИЧЕНКО</w:t>
      </w:r>
    </w:p>
    <w:p w:rsidR="009F0530" w:rsidRDefault="009F0530">
      <w:pPr>
        <w:pStyle w:val="ConsPlusNormal"/>
      </w:pPr>
      <w:r>
        <w:t>г. Пенза</w:t>
      </w:r>
    </w:p>
    <w:p w:rsidR="009F0530" w:rsidRDefault="009F0530">
      <w:pPr>
        <w:pStyle w:val="ConsPlusNormal"/>
        <w:spacing w:before="220"/>
      </w:pPr>
      <w:r>
        <w:t>29 марта 2024 года</w:t>
      </w:r>
    </w:p>
    <w:p w:rsidR="009F0530" w:rsidRDefault="009F0530">
      <w:pPr>
        <w:pStyle w:val="ConsPlusNormal"/>
        <w:spacing w:before="220"/>
      </w:pPr>
      <w:r>
        <w:t>N 4200-ЗПО</w:t>
      </w: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Normal"/>
        <w:jc w:val="both"/>
      </w:pPr>
    </w:p>
    <w:p w:rsidR="009F0530" w:rsidRDefault="009F05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6FEC" w:rsidRDefault="00D46FEC">
      <w:bookmarkStart w:id="1" w:name="_GoBack"/>
      <w:bookmarkEnd w:id="1"/>
    </w:p>
    <w:sectPr w:rsidR="00D46FEC" w:rsidSect="0028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30"/>
    <w:rsid w:val="009F0530"/>
    <w:rsid w:val="00D4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5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05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05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5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05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05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6457&amp;dst=100012" TargetMode="External"/><Relationship Id="rId13" Type="http://schemas.openxmlformats.org/officeDocument/2006/relationships/hyperlink" Target="https://login.consultant.ru/link/?req=doc&amp;base=RLAW021&amp;n=199695&amp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5189" TargetMode="External"/><Relationship Id="rId12" Type="http://schemas.openxmlformats.org/officeDocument/2006/relationships/hyperlink" Target="https://login.consultant.ru/link/?req=doc&amp;base=RLAW021&amp;n=199770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EXP021&amp;n=16947&amp;dst=100007" TargetMode="External"/><Relationship Id="rId11" Type="http://schemas.openxmlformats.org/officeDocument/2006/relationships/hyperlink" Target="https://login.consultant.ru/link/?req=doc&amp;base=RLAW021&amp;n=19931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21&amp;n=199696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51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отмспглсп</dc:creator>
  <cp:lastModifiedBy>отмспглсп</cp:lastModifiedBy>
  <cp:revision>1</cp:revision>
  <dcterms:created xsi:type="dcterms:W3CDTF">2025-07-25T08:37:00Z</dcterms:created>
  <dcterms:modified xsi:type="dcterms:W3CDTF">2025-07-25T08:38:00Z</dcterms:modified>
</cp:coreProperties>
</file>