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EEB02" w14:textId="2FAAF3C2" w:rsidR="0011290F" w:rsidRDefault="0011290F" w:rsidP="0011290F">
      <w:pPr>
        <w:pStyle w:val="ac"/>
        <w:rPr>
          <w:rFonts w:ascii="Times New Roman" w:hAnsi="Times New Roman" w:cs="Times New Roman"/>
          <w:bCs/>
          <w:sz w:val="28"/>
          <w:szCs w:val="28"/>
        </w:rPr>
      </w:pPr>
      <w:bookmarkStart w:id="0" w:name="_GoBack"/>
      <w:bookmarkEnd w:id="0"/>
    </w:p>
    <w:p w14:paraId="520DAAC9" w14:textId="715DB430" w:rsidR="00A07BB0" w:rsidRDefault="00A07BB0" w:rsidP="0011290F">
      <w:pPr>
        <w:pStyle w:val="ac"/>
        <w:rPr>
          <w:rFonts w:ascii="Times New Roman" w:hAnsi="Times New Roman" w:cs="Times New Roman"/>
          <w:bCs/>
          <w:sz w:val="28"/>
          <w:szCs w:val="28"/>
        </w:rPr>
      </w:pPr>
    </w:p>
    <w:p w14:paraId="32D6871B" w14:textId="6B09DF69" w:rsidR="00A07BB0" w:rsidRDefault="00A07BB0" w:rsidP="0011290F">
      <w:pPr>
        <w:pStyle w:val="ac"/>
        <w:rPr>
          <w:rFonts w:ascii="Times New Roman" w:hAnsi="Times New Roman" w:cs="Times New Roman"/>
          <w:bCs/>
          <w:sz w:val="28"/>
          <w:szCs w:val="28"/>
        </w:rPr>
      </w:pPr>
    </w:p>
    <w:p w14:paraId="74CCBFB8" w14:textId="6DE3EA5B" w:rsidR="00A07BB0" w:rsidRDefault="00A07BB0" w:rsidP="0011290F">
      <w:pPr>
        <w:pStyle w:val="ac"/>
        <w:rPr>
          <w:rFonts w:ascii="Times New Roman" w:hAnsi="Times New Roman" w:cs="Times New Roman"/>
          <w:bCs/>
          <w:sz w:val="28"/>
          <w:szCs w:val="28"/>
        </w:rPr>
      </w:pPr>
    </w:p>
    <w:p w14:paraId="5BA29048" w14:textId="0685F14D" w:rsidR="00A07BB0" w:rsidRDefault="00A07BB0" w:rsidP="0011290F">
      <w:pPr>
        <w:pStyle w:val="ac"/>
        <w:rPr>
          <w:rFonts w:ascii="Times New Roman" w:hAnsi="Times New Roman" w:cs="Times New Roman"/>
          <w:bCs/>
          <w:sz w:val="28"/>
          <w:szCs w:val="28"/>
        </w:rPr>
      </w:pPr>
    </w:p>
    <w:p w14:paraId="5B86D3F7" w14:textId="5E7E7F06" w:rsidR="00A07BB0" w:rsidRDefault="00A07BB0" w:rsidP="0011290F">
      <w:pPr>
        <w:pStyle w:val="ac"/>
        <w:rPr>
          <w:rFonts w:ascii="Times New Roman" w:hAnsi="Times New Roman" w:cs="Times New Roman"/>
          <w:bCs/>
          <w:sz w:val="28"/>
          <w:szCs w:val="28"/>
        </w:rPr>
      </w:pPr>
    </w:p>
    <w:p w14:paraId="35DBF048" w14:textId="77777777" w:rsidR="00A07BB0" w:rsidRPr="0011290F" w:rsidRDefault="00A07BB0" w:rsidP="0011290F">
      <w:pPr>
        <w:pStyle w:val="ac"/>
        <w:rPr>
          <w:rFonts w:ascii="Times New Roman" w:hAnsi="Times New Roman" w:cs="Times New Roman"/>
          <w:b/>
          <w:bCs/>
          <w:sz w:val="28"/>
          <w:szCs w:val="28"/>
        </w:rPr>
      </w:pPr>
    </w:p>
    <w:p w14:paraId="28DAB812" w14:textId="77777777" w:rsidR="00973BDB" w:rsidRDefault="00973BDB" w:rsidP="0011290F">
      <w:pPr>
        <w:pStyle w:val="ac"/>
        <w:ind w:left="3402"/>
      </w:pPr>
    </w:p>
    <w:p w14:paraId="69D44641" w14:textId="77777777" w:rsidR="00973BDB" w:rsidRDefault="00973BDB">
      <w:pPr>
        <w:pStyle w:val="30"/>
        <w:shd w:val="clear" w:color="auto" w:fill="auto"/>
        <w:spacing w:before="0"/>
        <w:ind w:left="20"/>
      </w:pPr>
    </w:p>
    <w:p w14:paraId="0F9822E7" w14:textId="77777777" w:rsidR="00973BDB" w:rsidRDefault="00973BDB" w:rsidP="00973BDB">
      <w:pPr>
        <w:pStyle w:val="ac"/>
        <w:spacing w:line="360" w:lineRule="auto"/>
        <w:jc w:val="center"/>
        <w:rPr>
          <w:rFonts w:ascii="Times New Roman" w:hAnsi="Times New Roman" w:cs="Times New Roman"/>
          <w:b/>
          <w:sz w:val="28"/>
          <w:szCs w:val="28"/>
        </w:rPr>
      </w:pPr>
    </w:p>
    <w:p w14:paraId="5A7FB1FC" w14:textId="77777777" w:rsidR="00973BDB" w:rsidRDefault="00973BDB" w:rsidP="00973BDB">
      <w:pPr>
        <w:pStyle w:val="ac"/>
        <w:spacing w:line="360" w:lineRule="auto"/>
        <w:jc w:val="center"/>
        <w:rPr>
          <w:rFonts w:ascii="Times New Roman" w:hAnsi="Times New Roman" w:cs="Times New Roman"/>
          <w:b/>
          <w:sz w:val="28"/>
          <w:szCs w:val="28"/>
        </w:rPr>
      </w:pPr>
    </w:p>
    <w:p w14:paraId="6FDC07FB" w14:textId="77777777" w:rsidR="00973BDB" w:rsidRDefault="00973BDB" w:rsidP="00973BDB">
      <w:pPr>
        <w:pStyle w:val="ac"/>
        <w:spacing w:line="360" w:lineRule="auto"/>
        <w:jc w:val="center"/>
        <w:rPr>
          <w:rFonts w:ascii="Times New Roman" w:hAnsi="Times New Roman" w:cs="Times New Roman"/>
          <w:b/>
          <w:sz w:val="28"/>
          <w:szCs w:val="28"/>
        </w:rPr>
      </w:pPr>
    </w:p>
    <w:p w14:paraId="672B168D" w14:textId="77777777" w:rsidR="00973BDB" w:rsidRDefault="00973BDB" w:rsidP="00973BDB">
      <w:pPr>
        <w:pStyle w:val="ac"/>
        <w:spacing w:line="360" w:lineRule="auto"/>
        <w:jc w:val="center"/>
        <w:rPr>
          <w:rFonts w:ascii="Times New Roman" w:hAnsi="Times New Roman" w:cs="Times New Roman"/>
          <w:b/>
          <w:sz w:val="28"/>
          <w:szCs w:val="28"/>
        </w:rPr>
      </w:pPr>
    </w:p>
    <w:p w14:paraId="7B0D0E7D" w14:textId="77777777" w:rsidR="00973BDB" w:rsidRDefault="00973BDB" w:rsidP="00973BDB">
      <w:pPr>
        <w:pStyle w:val="ac"/>
        <w:spacing w:line="360" w:lineRule="auto"/>
        <w:jc w:val="center"/>
        <w:rPr>
          <w:rFonts w:ascii="Times New Roman" w:hAnsi="Times New Roman" w:cs="Times New Roman"/>
          <w:b/>
          <w:sz w:val="28"/>
          <w:szCs w:val="28"/>
        </w:rPr>
      </w:pPr>
    </w:p>
    <w:p w14:paraId="3EF1C77F" w14:textId="77777777" w:rsidR="007D61AC" w:rsidRPr="00973BDB" w:rsidRDefault="00F97F9B" w:rsidP="00973BDB">
      <w:pPr>
        <w:pStyle w:val="ac"/>
        <w:spacing w:line="360" w:lineRule="auto"/>
        <w:jc w:val="center"/>
        <w:rPr>
          <w:rFonts w:ascii="Times New Roman" w:hAnsi="Times New Roman" w:cs="Times New Roman"/>
          <w:b/>
          <w:sz w:val="28"/>
          <w:szCs w:val="28"/>
        </w:rPr>
      </w:pPr>
      <w:r w:rsidRPr="00973BDB">
        <w:rPr>
          <w:rFonts w:ascii="Times New Roman" w:hAnsi="Times New Roman" w:cs="Times New Roman"/>
          <w:b/>
          <w:sz w:val="28"/>
          <w:szCs w:val="28"/>
        </w:rPr>
        <w:t>СТАНДАРТ</w:t>
      </w:r>
    </w:p>
    <w:p w14:paraId="5C7F372A" w14:textId="77777777" w:rsidR="007D61AC" w:rsidRPr="00973BDB" w:rsidRDefault="00973BDB" w:rsidP="00973BDB">
      <w:pPr>
        <w:pStyle w:val="ac"/>
        <w:spacing w:line="360" w:lineRule="auto"/>
        <w:jc w:val="center"/>
        <w:rPr>
          <w:rFonts w:ascii="Times New Roman" w:hAnsi="Times New Roman" w:cs="Times New Roman"/>
          <w:b/>
          <w:sz w:val="28"/>
          <w:szCs w:val="28"/>
        </w:rPr>
      </w:pPr>
      <w:r w:rsidRPr="00973BDB">
        <w:rPr>
          <w:rFonts w:ascii="Times New Roman" w:hAnsi="Times New Roman" w:cs="Times New Roman"/>
          <w:b/>
          <w:sz w:val="28"/>
          <w:szCs w:val="28"/>
        </w:rPr>
        <w:t>ФОНДА РАЗВИТИЯ ПРОМЫШЛЕННОСТИ</w:t>
      </w:r>
    </w:p>
    <w:p w14:paraId="177432E8" w14:textId="77777777" w:rsidR="00973BDB" w:rsidRDefault="00FC245D" w:rsidP="00973BDB">
      <w:pPr>
        <w:pStyle w:val="ac"/>
        <w:spacing w:line="360" w:lineRule="auto"/>
        <w:jc w:val="center"/>
        <w:rPr>
          <w:rFonts w:ascii="Times New Roman" w:hAnsi="Times New Roman" w:cs="Times New Roman"/>
          <w:b/>
          <w:sz w:val="10"/>
          <w:szCs w:val="10"/>
        </w:rPr>
      </w:pPr>
      <w:r>
        <w:rPr>
          <w:rFonts w:ascii="Times New Roman" w:hAnsi="Times New Roman" w:cs="Times New Roman"/>
          <w:b/>
          <w:sz w:val="28"/>
          <w:szCs w:val="28"/>
        </w:rPr>
        <w:t>ХЕРСОНСКОЙ ОБЛАСТИ</w:t>
      </w:r>
    </w:p>
    <w:p w14:paraId="5FD1B04B" w14:textId="77777777" w:rsidR="00973BDB" w:rsidRPr="00973BDB" w:rsidRDefault="00973BDB" w:rsidP="00973BDB">
      <w:pPr>
        <w:pStyle w:val="ac"/>
        <w:spacing w:line="360" w:lineRule="auto"/>
        <w:jc w:val="center"/>
        <w:rPr>
          <w:rFonts w:ascii="Times New Roman" w:hAnsi="Times New Roman" w:cs="Times New Roman"/>
          <w:b/>
          <w:sz w:val="10"/>
          <w:szCs w:val="10"/>
        </w:rPr>
      </w:pPr>
    </w:p>
    <w:p w14:paraId="0A650810" w14:textId="77777777" w:rsidR="00973BDB" w:rsidRDefault="00973BDB" w:rsidP="00973BDB">
      <w:pPr>
        <w:pStyle w:val="ac"/>
        <w:spacing w:line="360" w:lineRule="auto"/>
        <w:jc w:val="center"/>
        <w:rPr>
          <w:rFonts w:ascii="Times New Roman" w:hAnsi="Times New Roman" w:cs="Times New Roman"/>
          <w:b/>
          <w:sz w:val="28"/>
          <w:szCs w:val="28"/>
        </w:rPr>
      </w:pPr>
      <w:r w:rsidRPr="00973BDB">
        <w:rPr>
          <w:rFonts w:ascii="Times New Roman" w:hAnsi="Times New Roman" w:cs="Times New Roman"/>
          <w:b/>
          <w:sz w:val="28"/>
          <w:szCs w:val="28"/>
        </w:rPr>
        <w:t xml:space="preserve">УСЛОВИЯ И ПОРЯДОК </w:t>
      </w:r>
      <w:r w:rsidR="00F97F9B" w:rsidRPr="00973BDB">
        <w:rPr>
          <w:rFonts w:ascii="Times New Roman" w:hAnsi="Times New Roman" w:cs="Times New Roman"/>
          <w:b/>
          <w:sz w:val="28"/>
          <w:szCs w:val="28"/>
        </w:rPr>
        <w:t xml:space="preserve">ПРЕДОСТАВЛЕНИЯ </w:t>
      </w:r>
    </w:p>
    <w:p w14:paraId="60F306FB" w14:textId="77777777" w:rsidR="002A6CCE" w:rsidRDefault="00F97F9B" w:rsidP="00973BDB">
      <w:pPr>
        <w:pStyle w:val="ac"/>
        <w:spacing w:line="360" w:lineRule="auto"/>
        <w:jc w:val="center"/>
        <w:rPr>
          <w:rFonts w:ascii="Times New Roman" w:hAnsi="Times New Roman" w:cs="Times New Roman"/>
          <w:b/>
          <w:sz w:val="28"/>
          <w:szCs w:val="28"/>
        </w:rPr>
      </w:pPr>
      <w:r w:rsidRPr="00973BDB">
        <w:rPr>
          <w:rFonts w:ascii="Times New Roman" w:hAnsi="Times New Roman" w:cs="Times New Roman"/>
          <w:b/>
          <w:sz w:val="28"/>
          <w:szCs w:val="28"/>
        </w:rPr>
        <w:t>ФИНАНСОВОЙ ПОДДЕРЖКИ</w:t>
      </w:r>
      <w:r w:rsidR="00F75AC3">
        <w:rPr>
          <w:rFonts w:ascii="Times New Roman" w:hAnsi="Times New Roman" w:cs="Times New Roman"/>
          <w:b/>
          <w:sz w:val="28"/>
          <w:szCs w:val="28"/>
        </w:rPr>
        <w:t xml:space="preserve"> </w:t>
      </w:r>
      <w:r w:rsidR="00741BFD">
        <w:rPr>
          <w:rFonts w:ascii="Times New Roman" w:eastAsia="Times New Roman" w:hAnsi="Times New Roman" w:cs="Times New Roman"/>
          <w:b/>
          <w:sz w:val="28"/>
          <w:szCs w:val="28"/>
        </w:rPr>
        <w:t>В ВИДЕ ЗАЙМОВ</w:t>
      </w:r>
      <w:r w:rsidRPr="00973BDB">
        <w:rPr>
          <w:rFonts w:ascii="Times New Roman" w:hAnsi="Times New Roman" w:cs="Times New Roman"/>
          <w:b/>
          <w:sz w:val="28"/>
          <w:szCs w:val="28"/>
        </w:rPr>
        <w:br/>
        <w:t xml:space="preserve">СУБЪЕКТАМ ДЕЯТЕЛЬНОСТИ </w:t>
      </w:r>
    </w:p>
    <w:p w14:paraId="50D1C270" w14:textId="77777777" w:rsidR="008D4CF7" w:rsidRDefault="002A6CCE" w:rsidP="00973BDB">
      <w:pPr>
        <w:pStyle w:val="ac"/>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В СФЕРЕ </w:t>
      </w:r>
      <w:r w:rsidR="00F97F9B" w:rsidRPr="00973BDB">
        <w:rPr>
          <w:rFonts w:ascii="Times New Roman" w:hAnsi="Times New Roman" w:cs="Times New Roman"/>
          <w:b/>
          <w:sz w:val="28"/>
          <w:szCs w:val="28"/>
        </w:rPr>
        <w:t>ПРОМЫШЛЕННОСТ</w:t>
      </w:r>
      <w:r w:rsidR="00B22A8E">
        <w:rPr>
          <w:rFonts w:ascii="Times New Roman" w:hAnsi="Times New Roman" w:cs="Times New Roman"/>
          <w:b/>
          <w:sz w:val="28"/>
          <w:szCs w:val="28"/>
        </w:rPr>
        <w:t xml:space="preserve">И </w:t>
      </w:r>
    </w:p>
    <w:p w14:paraId="1693E175" w14:textId="44AD10F3" w:rsidR="002A6CCE" w:rsidRDefault="002A6CCE" w:rsidP="00973BDB">
      <w:pPr>
        <w:pStyle w:val="ac"/>
        <w:spacing w:line="360" w:lineRule="auto"/>
        <w:jc w:val="center"/>
        <w:rPr>
          <w:rFonts w:ascii="Times New Roman" w:hAnsi="Times New Roman" w:cs="Times New Roman"/>
          <w:bCs/>
        </w:rPr>
      </w:pPr>
    </w:p>
    <w:p w14:paraId="3E701371" w14:textId="77777777" w:rsidR="00D52E59" w:rsidRDefault="00D52E59" w:rsidP="00973BDB">
      <w:pPr>
        <w:pStyle w:val="ac"/>
        <w:spacing w:line="360" w:lineRule="auto"/>
        <w:jc w:val="center"/>
        <w:rPr>
          <w:rFonts w:ascii="Times New Roman" w:hAnsi="Times New Roman" w:cs="Times New Roman"/>
          <w:b/>
          <w:sz w:val="28"/>
          <w:szCs w:val="28"/>
        </w:rPr>
      </w:pPr>
    </w:p>
    <w:p w14:paraId="423D1228" w14:textId="77777777" w:rsidR="00973BDB" w:rsidRPr="00973BDB" w:rsidRDefault="00F502CA" w:rsidP="00973BDB">
      <w:pPr>
        <w:pStyle w:val="ac"/>
        <w:spacing w:line="360" w:lineRule="auto"/>
        <w:jc w:val="center"/>
        <w:rPr>
          <w:rFonts w:ascii="Times New Roman" w:hAnsi="Times New Roman" w:cs="Times New Roman"/>
          <w:b/>
          <w:sz w:val="28"/>
          <w:szCs w:val="28"/>
        </w:rPr>
      </w:pPr>
      <w:r>
        <w:rPr>
          <w:rFonts w:ascii="Times New Roman" w:hAnsi="Times New Roman" w:cs="Times New Roman"/>
          <w:b/>
          <w:sz w:val="28"/>
          <w:szCs w:val="28"/>
        </w:rPr>
        <w:t>№ СФ-</w:t>
      </w:r>
      <w:r w:rsidR="00973BDB">
        <w:rPr>
          <w:rFonts w:ascii="Times New Roman" w:hAnsi="Times New Roman" w:cs="Times New Roman"/>
          <w:b/>
          <w:sz w:val="28"/>
          <w:szCs w:val="28"/>
        </w:rPr>
        <w:t>01</w:t>
      </w:r>
    </w:p>
    <w:p w14:paraId="3BEE7268" w14:textId="77777777" w:rsidR="00F97F9B" w:rsidRDefault="00F97F9B">
      <w:pPr>
        <w:pStyle w:val="50"/>
        <w:shd w:val="clear" w:color="auto" w:fill="auto"/>
        <w:spacing w:before="0"/>
        <w:ind w:left="20"/>
      </w:pPr>
    </w:p>
    <w:p w14:paraId="45A7CC82" w14:textId="77777777" w:rsidR="00F97F9B" w:rsidRDefault="00F97F9B">
      <w:pPr>
        <w:pStyle w:val="50"/>
        <w:shd w:val="clear" w:color="auto" w:fill="auto"/>
        <w:spacing w:before="0"/>
        <w:ind w:left="20"/>
      </w:pPr>
    </w:p>
    <w:p w14:paraId="515D7111" w14:textId="77777777" w:rsidR="00F97F9B" w:rsidRDefault="00F97F9B">
      <w:pPr>
        <w:pStyle w:val="50"/>
        <w:shd w:val="clear" w:color="auto" w:fill="auto"/>
        <w:spacing w:before="0"/>
        <w:ind w:left="20"/>
      </w:pPr>
    </w:p>
    <w:p w14:paraId="08C76ADA" w14:textId="77777777" w:rsidR="00F97F9B" w:rsidRDefault="00F97F9B">
      <w:pPr>
        <w:pStyle w:val="50"/>
        <w:shd w:val="clear" w:color="auto" w:fill="auto"/>
        <w:spacing w:before="0"/>
        <w:ind w:left="20"/>
      </w:pPr>
    </w:p>
    <w:p w14:paraId="655AE038" w14:textId="77777777" w:rsidR="00F97F9B" w:rsidRDefault="00F97F9B">
      <w:pPr>
        <w:pStyle w:val="50"/>
        <w:shd w:val="clear" w:color="auto" w:fill="auto"/>
        <w:spacing w:before="0"/>
        <w:ind w:left="20"/>
      </w:pPr>
    </w:p>
    <w:p w14:paraId="6A58B8EE" w14:textId="77777777" w:rsidR="00F97F9B" w:rsidRDefault="00F97F9B">
      <w:pPr>
        <w:pStyle w:val="50"/>
        <w:shd w:val="clear" w:color="auto" w:fill="auto"/>
        <w:spacing w:before="0"/>
        <w:ind w:left="20"/>
      </w:pPr>
    </w:p>
    <w:p w14:paraId="68BB7493" w14:textId="77777777" w:rsidR="00973BDB" w:rsidRDefault="00973BDB" w:rsidP="00F97F9B">
      <w:pPr>
        <w:pStyle w:val="50"/>
        <w:shd w:val="clear" w:color="auto" w:fill="auto"/>
        <w:spacing w:before="0"/>
        <w:ind w:left="20"/>
        <w:rPr>
          <w:sz w:val="28"/>
          <w:szCs w:val="28"/>
        </w:rPr>
      </w:pPr>
    </w:p>
    <w:p w14:paraId="7A741DBD" w14:textId="77777777" w:rsidR="00973BDB" w:rsidRDefault="00973BDB" w:rsidP="00F97F9B">
      <w:pPr>
        <w:pStyle w:val="50"/>
        <w:shd w:val="clear" w:color="auto" w:fill="auto"/>
        <w:spacing w:before="0"/>
        <w:ind w:left="20"/>
        <w:rPr>
          <w:sz w:val="28"/>
          <w:szCs w:val="28"/>
        </w:rPr>
      </w:pPr>
    </w:p>
    <w:p w14:paraId="53A5E2E8" w14:textId="77777777" w:rsidR="00917E82" w:rsidRDefault="00917E82" w:rsidP="00F97F9B">
      <w:pPr>
        <w:pStyle w:val="50"/>
        <w:shd w:val="clear" w:color="auto" w:fill="auto"/>
        <w:spacing w:before="0"/>
        <w:ind w:left="20"/>
        <w:rPr>
          <w:sz w:val="28"/>
          <w:szCs w:val="28"/>
        </w:rPr>
      </w:pPr>
    </w:p>
    <w:p w14:paraId="1DFEB2E1" w14:textId="77777777" w:rsidR="00973BDB" w:rsidRDefault="00973BDB" w:rsidP="00CD05FA">
      <w:pPr>
        <w:pStyle w:val="50"/>
        <w:shd w:val="clear" w:color="auto" w:fill="auto"/>
        <w:spacing w:before="0"/>
        <w:jc w:val="left"/>
        <w:rPr>
          <w:sz w:val="28"/>
          <w:szCs w:val="28"/>
        </w:rPr>
      </w:pPr>
    </w:p>
    <w:p w14:paraId="4F2117FC" w14:textId="34F1D27C" w:rsidR="00973BDB" w:rsidRPr="00F97F9B" w:rsidRDefault="00973BDB" w:rsidP="00730990">
      <w:pPr>
        <w:pStyle w:val="50"/>
        <w:shd w:val="clear" w:color="auto" w:fill="auto"/>
        <w:spacing w:before="0"/>
        <w:ind w:left="20"/>
        <w:rPr>
          <w:sz w:val="28"/>
          <w:szCs w:val="28"/>
        </w:rPr>
      </w:pPr>
      <w:r>
        <w:rPr>
          <w:sz w:val="28"/>
          <w:szCs w:val="28"/>
        </w:rPr>
        <w:t xml:space="preserve">г. </w:t>
      </w:r>
      <w:r w:rsidR="00FC245D" w:rsidRPr="00FC245D">
        <w:rPr>
          <w:sz w:val="28"/>
          <w:szCs w:val="28"/>
        </w:rPr>
        <w:t>Геническ</w:t>
      </w:r>
      <w:r w:rsidR="00F97F9B" w:rsidRPr="00F97F9B">
        <w:rPr>
          <w:sz w:val="28"/>
          <w:szCs w:val="28"/>
        </w:rPr>
        <w:br/>
        <w:t>202</w:t>
      </w:r>
      <w:r w:rsidR="00FB60B5">
        <w:rPr>
          <w:sz w:val="28"/>
          <w:szCs w:val="28"/>
        </w:rPr>
        <w:t>3</w:t>
      </w:r>
      <w:r w:rsidR="00F97F9B" w:rsidRPr="00F97F9B">
        <w:rPr>
          <w:sz w:val="28"/>
          <w:szCs w:val="28"/>
        </w:rPr>
        <w:t xml:space="preserve"> г.</w:t>
      </w:r>
    </w:p>
    <w:p w14:paraId="43A20BDE" w14:textId="77777777" w:rsidR="007D61AC" w:rsidRDefault="00F97F9B" w:rsidP="00F97F9B">
      <w:pPr>
        <w:pStyle w:val="12"/>
        <w:keepNext/>
        <w:keepLines/>
        <w:numPr>
          <w:ilvl w:val="0"/>
          <w:numId w:val="1"/>
        </w:numPr>
        <w:shd w:val="clear" w:color="auto" w:fill="auto"/>
        <w:tabs>
          <w:tab w:val="left" w:pos="3808"/>
        </w:tabs>
        <w:spacing w:after="189" w:line="276" w:lineRule="auto"/>
        <w:ind w:left="3500"/>
      </w:pPr>
      <w:bookmarkStart w:id="1" w:name="bookmark0"/>
      <w:r w:rsidRPr="00F97F9B">
        <w:lastRenderedPageBreak/>
        <w:t>Общие положения</w:t>
      </w:r>
      <w:bookmarkEnd w:id="1"/>
    </w:p>
    <w:p w14:paraId="3AAE1E03" w14:textId="77777777" w:rsidR="00D045ED" w:rsidRPr="00F97F9B" w:rsidRDefault="00D045ED" w:rsidP="00D045ED">
      <w:pPr>
        <w:pStyle w:val="22"/>
        <w:shd w:val="clear" w:color="auto" w:fill="auto"/>
        <w:spacing w:after="64" w:line="276" w:lineRule="auto"/>
        <w:ind w:firstLine="740"/>
        <w:jc w:val="both"/>
        <w:rPr>
          <w:sz w:val="28"/>
          <w:szCs w:val="28"/>
        </w:rPr>
      </w:pPr>
      <w:r w:rsidRPr="00D045ED">
        <w:rPr>
          <w:sz w:val="28"/>
          <w:szCs w:val="28"/>
        </w:rPr>
        <w:t>1.</w:t>
      </w:r>
      <w:r>
        <w:rPr>
          <w:sz w:val="28"/>
          <w:szCs w:val="28"/>
        </w:rPr>
        <w:t xml:space="preserve">1. </w:t>
      </w:r>
      <w:r w:rsidRPr="00F97F9B">
        <w:rPr>
          <w:sz w:val="28"/>
          <w:szCs w:val="28"/>
        </w:rPr>
        <w:t>Настоящий Стандарт определяет порядок предоставления финансовой поддержки в форме займов субъектам деятельности в сфере промышленност</w:t>
      </w:r>
      <w:r w:rsidR="00B22A8E">
        <w:rPr>
          <w:sz w:val="28"/>
          <w:szCs w:val="28"/>
        </w:rPr>
        <w:t xml:space="preserve">и </w:t>
      </w:r>
      <w:r>
        <w:rPr>
          <w:sz w:val="28"/>
          <w:szCs w:val="28"/>
        </w:rPr>
        <w:t>Ф</w:t>
      </w:r>
      <w:r w:rsidRPr="00F97F9B">
        <w:rPr>
          <w:sz w:val="28"/>
          <w:szCs w:val="28"/>
        </w:rPr>
        <w:t>онд</w:t>
      </w:r>
      <w:r>
        <w:rPr>
          <w:sz w:val="28"/>
          <w:szCs w:val="28"/>
        </w:rPr>
        <w:t>ом</w:t>
      </w:r>
      <w:r w:rsidRPr="00F97F9B">
        <w:rPr>
          <w:sz w:val="28"/>
          <w:szCs w:val="28"/>
        </w:rPr>
        <w:t xml:space="preserve"> развития промышленности </w:t>
      </w:r>
      <w:r w:rsidR="00FC245D">
        <w:rPr>
          <w:sz w:val="28"/>
          <w:szCs w:val="28"/>
        </w:rPr>
        <w:t>Херсонской области</w:t>
      </w:r>
      <w:r w:rsidR="008C0D57">
        <w:rPr>
          <w:sz w:val="28"/>
          <w:szCs w:val="28"/>
        </w:rPr>
        <w:t xml:space="preserve"> (далее –</w:t>
      </w:r>
      <w:r w:rsidR="00FC245D">
        <w:rPr>
          <w:sz w:val="28"/>
          <w:szCs w:val="28"/>
        </w:rPr>
        <w:t xml:space="preserve"> ФРП Херсонской области</w:t>
      </w:r>
      <w:r w:rsidR="008C0D57">
        <w:rPr>
          <w:sz w:val="28"/>
          <w:szCs w:val="28"/>
        </w:rPr>
        <w:t>, Фонд</w:t>
      </w:r>
      <w:r w:rsidRPr="00F97F9B">
        <w:rPr>
          <w:sz w:val="28"/>
          <w:szCs w:val="28"/>
        </w:rPr>
        <w:t>).</w:t>
      </w:r>
    </w:p>
    <w:p w14:paraId="44C2352D" w14:textId="77777777" w:rsidR="00D045ED" w:rsidRDefault="00D045ED" w:rsidP="00D045ED">
      <w:pPr>
        <w:pStyle w:val="ac"/>
        <w:spacing w:line="276" w:lineRule="auto"/>
        <w:ind w:firstLine="708"/>
        <w:jc w:val="both"/>
        <w:rPr>
          <w:rFonts w:ascii="Times New Roman" w:hAnsi="Times New Roman" w:cs="Times New Roman"/>
          <w:sz w:val="10"/>
          <w:szCs w:val="10"/>
        </w:rPr>
      </w:pPr>
    </w:p>
    <w:p w14:paraId="697EE240" w14:textId="77777777" w:rsidR="00D045ED" w:rsidRPr="00D045ED" w:rsidRDefault="00D045ED" w:rsidP="00D045ED">
      <w:pPr>
        <w:pStyle w:val="ac"/>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Pr="00D045ED">
        <w:rPr>
          <w:rFonts w:ascii="Times New Roman" w:hAnsi="Times New Roman" w:cs="Times New Roman"/>
          <w:sz w:val="28"/>
          <w:szCs w:val="28"/>
        </w:rPr>
        <w:t>Финансирование проектов осуществляется Фондом в соответствии со следующими условиями:</w:t>
      </w:r>
    </w:p>
    <w:p w14:paraId="43BAA876" w14:textId="77777777" w:rsidR="00D045ED" w:rsidRDefault="00A32D40" w:rsidP="00A32D40">
      <w:pPr>
        <w:pStyle w:val="ac"/>
        <w:spacing w:line="276"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 </w:t>
      </w:r>
      <w:r w:rsidR="00D045ED" w:rsidRPr="00D045ED">
        <w:rPr>
          <w:rFonts w:ascii="Times New Roman" w:hAnsi="Times New Roman" w:cs="Times New Roman"/>
          <w:sz w:val="28"/>
          <w:szCs w:val="28"/>
        </w:rPr>
        <w:t>соответ</w:t>
      </w:r>
      <w:r w:rsidR="002A6CCE">
        <w:rPr>
          <w:rFonts w:ascii="Times New Roman" w:hAnsi="Times New Roman" w:cs="Times New Roman"/>
          <w:sz w:val="28"/>
          <w:szCs w:val="28"/>
        </w:rPr>
        <w:t>ствие проекта условиям настоящего Стандарта</w:t>
      </w:r>
      <w:r w:rsidR="00D045ED" w:rsidRPr="00D045ED">
        <w:rPr>
          <w:rFonts w:ascii="Times New Roman" w:hAnsi="Times New Roman" w:cs="Times New Roman"/>
          <w:sz w:val="28"/>
          <w:szCs w:val="28"/>
        </w:rPr>
        <w:t>;</w:t>
      </w:r>
    </w:p>
    <w:p w14:paraId="6ADD9054" w14:textId="77777777" w:rsidR="00D045ED" w:rsidRDefault="00A32D40" w:rsidP="00A32D40">
      <w:pPr>
        <w:pStyle w:val="ac"/>
        <w:spacing w:line="276"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б) </w:t>
      </w:r>
      <w:r w:rsidR="00D045ED" w:rsidRPr="00D045ED">
        <w:rPr>
          <w:rFonts w:ascii="Times New Roman" w:hAnsi="Times New Roman" w:cs="Times New Roman"/>
          <w:sz w:val="28"/>
          <w:szCs w:val="28"/>
        </w:rPr>
        <w:t>соответствие проекта критериям отбора проектов</w:t>
      </w:r>
      <w:r w:rsidR="002A6CCE">
        <w:rPr>
          <w:rFonts w:ascii="Times New Roman" w:hAnsi="Times New Roman" w:cs="Times New Roman"/>
          <w:sz w:val="28"/>
          <w:szCs w:val="28"/>
        </w:rPr>
        <w:t>, установленным настоящим Стандартом</w:t>
      </w:r>
      <w:r w:rsidR="00D045ED" w:rsidRPr="00D045ED">
        <w:rPr>
          <w:rFonts w:ascii="Times New Roman" w:hAnsi="Times New Roman" w:cs="Times New Roman"/>
          <w:sz w:val="28"/>
          <w:szCs w:val="28"/>
        </w:rPr>
        <w:t>;</w:t>
      </w:r>
    </w:p>
    <w:p w14:paraId="50F6E212" w14:textId="77777777" w:rsidR="00D045ED" w:rsidRDefault="00A32D40" w:rsidP="00A32D40">
      <w:pPr>
        <w:pStyle w:val="ac"/>
        <w:spacing w:line="276"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w:t>
      </w:r>
      <w:r w:rsidR="00D045ED" w:rsidRPr="00D045ED">
        <w:rPr>
          <w:rFonts w:ascii="Times New Roman" w:hAnsi="Times New Roman" w:cs="Times New Roman"/>
          <w:sz w:val="28"/>
          <w:szCs w:val="28"/>
        </w:rPr>
        <w:t>соответствие Заявителя требованиям, предъявляемым настоящим Стандартом к претендентам на получение финансирования;</w:t>
      </w:r>
    </w:p>
    <w:p w14:paraId="2A4BBA9C" w14:textId="77777777" w:rsidR="00D045ED" w:rsidRPr="00D045ED" w:rsidRDefault="00A32D40" w:rsidP="00A32D40">
      <w:pPr>
        <w:pStyle w:val="ac"/>
        <w:spacing w:line="276"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г) </w:t>
      </w:r>
      <w:r w:rsidR="00D045ED" w:rsidRPr="00D045ED">
        <w:rPr>
          <w:rFonts w:ascii="Times New Roman" w:hAnsi="Times New Roman" w:cs="Times New Roman"/>
          <w:sz w:val="28"/>
          <w:szCs w:val="28"/>
        </w:rPr>
        <w:t>соответствие планируемых расходов перечню направлений целевого использования предоставляемого финансирования проекта.</w:t>
      </w:r>
    </w:p>
    <w:p w14:paraId="3642C5FE" w14:textId="77777777" w:rsidR="00D045ED" w:rsidRDefault="00D045ED" w:rsidP="00D045ED">
      <w:pPr>
        <w:pStyle w:val="ac"/>
        <w:spacing w:line="276" w:lineRule="auto"/>
        <w:ind w:firstLine="426"/>
        <w:jc w:val="both"/>
        <w:rPr>
          <w:rFonts w:ascii="Times New Roman" w:hAnsi="Times New Roman" w:cs="Times New Roman"/>
          <w:sz w:val="10"/>
          <w:szCs w:val="10"/>
        </w:rPr>
      </w:pPr>
    </w:p>
    <w:p w14:paraId="3AB27A84" w14:textId="77777777" w:rsidR="00D045ED" w:rsidRPr="00D045ED" w:rsidRDefault="00D045ED" w:rsidP="00D045ED">
      <w:pPr>
        <w:pStyle w:val="ac"/>
        <w:spacing w:line="276"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1.3. </w:t>
      </w:r>
      <w:r w:rsidRPr="00D045ED">
        <w:rPr>
          <w:rFonts w:ascii="Times New Roman" w:hAnsi="Times New Roman" w:cs="Times New Roman"/>
          <w:sz w:val="28"/>
          <w:szCs w:val="28"/>
        </w:rPr>
        <w:t>Целью экспертизы и отбора проектов является принятие на основе всестороннего объективного анализа взвешенного решения о возможности и целесообразности финансирования проекта Фондом.</w:t>
      </w:r>
    </w:p>
    <w:p w14:paraId="6C12DA3D" w14:textId="77777777" w:rsidR="00D045ED" w:rsidRDefault="00D045ED" w:rsidP="00D045ED">
      <w:pPr>
        <w:pStyle w:val="ac"/>
        <w:spacing w:line="276" w:lineRule="auto"/>
        <w:ind w:firstLine="426"/>
        <w:jc w:val="both"/>
        <w:rPr>
          <w:rFonts w:ascii="Times New Roman" w:hAnsi="Times New Roman" w:cs="Times New Roman"/>
          <w:sz w:val="10"/>
          <w:szCs w:val="10"/>
        </w:rPr>
      </w:pPr>
    </w:p>
    <w:p w14:paraId="2A4B5085" w14:textId="77777777" w:rsidR="00D045ED" w:rsidRPr="00D045ED" w:rsidRDefault="00D045ED" w:rsidP="00D045ED">
      <w:pPr>
        <w:pStyle w:val="ac"/>
        <w:spacing w:line="276"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1.4. </w:t>
      </w:r>
      <w:r w:rsidRPr="00D045ED">
        <w:rPr>
          <w:rFonts w:ascii="Times New Roman" w:hAnsi="Times New Roman" w:cs="Times New Roman"/>
          <w:sz w:val="28"/>
          <w:szCs w:val="28"/>
        </w:rPr>
        <w:t>Проведение экспертизы проекта представляет собой процесс его анализа на соответствие требованиям, установленным настоящим Стандартом.</w:t>
      </w:r>
    </w:p>
    <w:p w14:paraId="265CC99F" w14:textId="77777777" w:rsidR="00D045ED" w:rsidRPr="00171C32" w:rsidRDefault="00D045ED" w:rsidP="00D045ED">
      <w:pPr>
        <w:pStyle w:val="12"/>
        <w:keepNext/>
        <w:keepLines/>
        <w:shd w:val="clear" w:color="auto" w:fill="auto"/>
        <w:tabs>
          <w:tab w:val="left" w:pos="0"/>
        </w:tabs>
        <w:spacing w:after="189" w:line="276" w:lineRule="auto"/>
        <w:rPr>
          <w:sz w:val="10"/>
          <w:szCs w:val="10"/>
        </w:rPr>
      </w:pPr>
    </w:p>
    <w:p w14:paraId="50AFA14B" w14:textId="77777777" w:rsidR="007D61AC" w:rsidRPr="00F97F9B" w:rsidRDefault="00F97F9B" w:rsidP="00F97F9B">
      <w:pPr>
        <w:pStyle w:val="12"/>
        <w:keepNext/>
        <w:keepLines/>
        <w:numPr>
          <w:ilvl w:val="0"/>
          <w:numId w:val="1"/>
        </w:numPr>
        <w:shd w:val="clear" w:color="auto" w:fill="auto"/>
        <w:tabs>
          <w:tab w:val="left" w:pos="2767"/>
        </w:tabs>
        <w:spacing w:after="188" w:line="276" w:lineRule="auto"/>
        <w:ind w:left="2440"/>
      </w:pPr>
      <w:bookmarkStart w:id="2" w:name="bookmark1"/>
      <w:r w:rsidRPr="00F97F9B">
        <w:t>Основные термины и определения</w:t>
      </w:r>
      <w:bookmarkEnd w:id="2"/>
    </w:p>
    <w:p w14:paraId="7CCB8D7D" w14:textId="77777777" w:rsidR="008C0D57" w:rsidRPr="008C0D57" w:rsidRDefault="008C0D57" w:rsidP="008C0D57">
      <w:pPr>
        <w:pStyle w:val="ac"/>
        <w:spacing w:line="276" w:lineRule="auto"/>
        <w:ind w:firstLine="708"/>
        <w:jc w:val="both"/>
        <w:rPr>
          <w:rFonts w:ascii="Times New Roman" w:hAnsi="Times New Roman" w:cs="Times New Roman"/>
          <w:sz w:val="28"/>
          <w:szCs w:val="28"/>
        </w:rPr>
      </w:pPr>
      <w:r w:rsidRPr="008C0D57">
        <w:rPr>
          <w:rStyle w:val="23"/>
          <w:rFonts w:eastAsia="Arial Unicode MS"/>
          <w:sz w:val="28"/>
          <w:szCs w:val="28"/>
        </w:rPr>
        <w:t xml:space="preserve">Аффилированные лица </w:t>
      </w:r>
      <w:r w:rsidR="0095748B">
        <w:rPr>
          <w:rStyle w:val="34"/>
          <w:rFonts w:ascii="Times New Roman" w:eastAsia="Arial Unicode MS" w:hAnsi="Times New Roman" w:cs="Times New Roman"/>
          <w:sz w:val="28"/>
          <w:szCs w:val="28"/>
        </w:rPr>
        <w:t>–</w:t>
      </w:r>
      <w:r w:rsidRPr="008C0D57">
        <w:rPr>
          <w:rFonts w:ascii="Times New Roman" w:hAnsi="Times New Roman" w:cs="Times New Roman"/>
          <w:sz w:val="28"/>
          <w:szCs w:val="28"/>
        </w:rPr>
        <w:t>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 и признаваемые таковыми в соответствии с законодательством Российской Федерации.</w:t>
      </w:r>
    </w:p>
    <w:p w14:paraId="27FFED0C" w14:textId="77777777" w:rsidR="008C0D57" w:rsidRPr="008C0D57" w:rsidRDefault="008C0D57" w:rsidP="008C0D57">
      <w:pPr>
        <w:pStyle w:val="ac"/>
        <w:spacing w:line="276" w:lineRule="auto"/>
        <w:ind w:firstLine="708"/>
        <w:jc w:val="both"/>
        <w:rPr>
          <w:rFonts w:ascii="Times New Roman" w:hAnsi="Times New Roman" w:cs="Times New Roman"/>
          <w:sz w:val="28"/>
          <w:szCs w:val="28"/>
        </w:rPr>
      </w:pPr>
      <w:r w:rsidRPr="008C0D57">
        <w:rPr>
          <w:rStyle w:val="23"/>
          <w:rFonts w:eastAsia="Arial Unicode MS"/>
          <w:sz w:val="28"/>
          <w:szCs w:val="28"/>
        </w:rPr>
        <w:t xml:space="preserve">Бенефициарный владелец </w:t>
      </w:r>
      <w:r w:rsidR="0095748B">
        <w:rPr>
          <w:rStyle w:val="34"/>
          <w:rFonts w:ascii="Times New Roman" w:eastAsia="Arial Unicode MS" w:hAnsi="Times New Roman" w:cs="Times New Roman"/>
          <w:sz w:val="28"/>
          <w:szCs w:val="28"/>
        </w:rPr>
        <w:t>–</w:t>
      </w:r>
      <w:r w:rsidRPr="008C0D57">
        <w:rPr>
          <w:rFonts w:ascii="Times New Roman" w:hAnsi="Times New Roman" w:cs="Times New Roman"/>
          <w:sz w:val="28"/>
          <w:szCs w:val="28"/>
        </w:rPr>
        <w:t xml:space="preserve"> физическое лицо, которое, в конечном счете, прямо или косвенно (через третьих лиц) владеет юридическим лицом или имеет в нем преобладающее участие (более 25 процентов в капитале), либо имеет возможность контролировать его действия в силу иных оснований.</w:t>
      </w:r>
    </w:p>
    <w:p w14:paraId="2035A9EC" w14:textId="77777777" w:rsidR="008C0D57" w:rsidRPr="008C0D57" w:rsidRDefault="008C0D57" w:rsidP="008C0D57">
      <w:pPr>
        <w:pStyle w:val="ac"/>
        <w:spacing w:line="276" w:lineRule="auto"/>
        <w:ind w:firstLine="708"/>
        <w:jc w:val="both"/>
        <w:rPr>
          <w:rFonts w:ascii="Times New Roman" w:hAnsi="Times New Roman" w:cs="Times New Roman"/>
          <w:sz w:val="28"/>
          <w:szCs w:val="28"/>
        </w:rPr>
      </w:pPr>
      <w:r w:rsidRPr="008C0D57">
        <w:rPr>
          <w:rStyle w:val="23"/>
          <w:rFonts w:eastAsia="Arial Unicode MS"/>
          <w:sz w:val="28"/>
          <w:szCs w:val="28"/>
        </w:rPr>
        <w:t xml:space="preserve">Группа лиц </w:t>
      </w:r>
      <w:r w:rsidR="0095748B">
        <w:rPr>
          <w:rStyle w:val="34"/>
          <w:rFonts w:ascii="Times New Roman" w:eastAsia="Arial Unicode MS" w:hAnsi="Times New Roman" w:cs="Times New Roman"/>
          <w:sz w:val="28"/>
          <w:szCs w:val="28"/>
        </w:rPr>
        <w:t>–</w:t>
      </w:r>
      <w:r w:rsidRPr="008C0D57">
        <w:rPr>
          <w:rFonts w:ascii="Times New Roman" w:hAnsi="Times New Roman" w:cs="Times New Roman"/>
          <w:sz w:val="28"/>
          <w:szCs w:val="28"/>
        </w:rPr>
        <w:t xml:space="preserve"> совокупность физических и юридических лиц, каждое из которых способно оказывать влияние на деятельность (или деятельность которого находится под влиянием) таких юридических и (или) физических лиц, и (или) находящиеся под влиянием (контролем) одного юридического и (или) физического лица, и признаваемые таковыми в соответствии с законодательством Российской Федерации или в силу экономического влияния.</w:t>
      </w:r>
    </w:p>
    <w:p w14:paraId="45C47DED" w14:textId="77777777" w:rsidR="008C0D57" w:rsidRPr="008C0D57" w:rsidRDefault="008C0D57" w:rsidP="008C0D57">
      <w:pPr>
        <w:pStyle w:val="ac"/>
        <w:spacing w:line="276" w:lineRule="auto"/>
        <w:ind w:firstLine="708"/>
        <w:jc w:val="both"/>
        <w:rPr>
          <w:rFonts w:ascii="Times New Roman" w:hAnsi="Times New Roman" w:cs="Times New Roman"/>
          <w:sz w:val="28"/>
          <w:szCs w:val="28"/>
        </w:rPr>
      </w:pPr>
      <w:r w:rsidRPr="008C0D57">
        <w:rPr>
          <w:rStyle w:val="23"/>
          <w:rFonts w:eastAsia="Arial Unicode MS"/>
          <w:sz w:val="28"/>
          <w:szCs w:val="28"/>
        </w:rPr>
        <w:t xml:space="preserve">День </w:t>
      </w:r>
      <w:r w:rsidR="0095748B">
        <w:rPr>
          <w:rStyle w:val="34"/>
          <w:rFonts w:ascii="Times New Roman" w:eastAsia="Arial Unicode MS" w:hAnsi="Times New Roman" w:cs="Times New Roman"/>
          <w:sz w:val="28"/>
          <w:szCs w:val="28"/>
        </w:rPr>
        <w:t>–</w:t>
      </w:r>
      <w:r w:rsidRPr="008C0D57">
        <w:rPr>
          <w:rFonts w:ascii="Times New Roman" w:hAnsi="Times New Roman" w:cs="Times New Roman"/>
          <w:sz w:val="28"/>
          <w:szCs w:val="28"/>
        </w:rPr>
        <w:t xml:space="preserve"> рабочий день, определяемый в соответствии</w:t>
      </w:r>
      <w:r w:rsidR="00CD05FA">
        <w:rPr>
          <w:rFonts w:ascii="Times New Roman" w:hAnsi="Times New Roman" w:cs="Times New Roman"/>
          <w:sz w:val="28"/>
          <w:szCs w:val="28"/>
        </w:rPr>
        <w:t xml:space="preserve"> с</w:t>
      </w:r>
      <w:r w:rsidRPr="008C0D57">
        <w:rPr>
          <w:rFonts w:ascii="Times New Roman" w:hAnsi="Times New Roman" w:cs="Times New Roman"/>
          <w:sz w:val="28"/>
          <w:szCs w:val="28"/>
        </w:rPr>
        <w:t xml:space="preserve"> действующим трудовым закон</w:t>
      </w:r>
      <w:r w:rsidR="00313CF2">
        <w:rPr>
          <w:rFonts w:ascii="Times New Roman" w:hAnsi="Times New Roman" w:cs="Times New Roman"/>
          <w:sz w:val="28"/>
          <w:szCs w:val="28"/>
        </w:rPr>
        <w:t>одательством, если в настоящем С</w:t>
      </w:r>
      <w:r w:rsidRPr="008C0D57">
        <w:rPr>
          <w:rFonts w:ascii="Times New Roman" w:hAnsi="Times New Roman" w:cs="Times New Roman"/>
          <w:sz w:val="28"/>
          <w:szCs w:val="28"/>
        </w:rPr>
        <w:t>тандарте не указано иное.</w:t>
      </w:r>
    </w:p>
    <w:p w14:paraId="1E1FD9F9" w14:textId="77777777" w:rsidR="008C0D57" w:rsidRPr="008C0D57" w:rsidRDefault="008C0D57" w:rsidP="008C0D57">
      <w:pPr>
        <w:pStyle w:val="ac"/>
        <w:spacing w:line="276" w:lineRule="auto"/>
        <w:ind w:firstLine="708"/>
        <w:jc w:val="both"/>
        <w:rPr>
          <w:rFonts w:ascii="Times New Roman" w:hAnsi="Times New Roman" w:cs="Times New Roman"/>
          <w:sz w:val="28"/>
          <w:szCs w:val="28"/>
        </w:rPr>
      </w:pPr>
      <w:r>
        <w:rPr>
          <w:rStyle w:val="23"/>
          <w:rFonts w:eastAsia="Arial Unicode MS"/>
          <w:sz w:val="28"/>
          <w:szCs w:val="28"/>
        </w:rPr>
        <w:t>Заё</w:t>
      </w:r>
      <w:r w:rsidRPr="008C0D57">
        <w:rPr>
          <w:rStyle w:val="23"/>
          <w:rFonts w:eastAsia="Arial Unicode MS"/>
          <w:sz w:val="28"/>
          <w:szCs w:val="28"/>
        </w:rPr>
        <w:t xml:space="preserve">м </w:t>
      </w:r>
      <w:r w:rsidR="0095748B">
        <w:rPr>
          <w:rStyle w:val="34"/>
          <w:rFonts w:ascii="Times New Roman" w:eastAsia="Arial Unicode MS" w:hAnsi="Times New Roman" w:cs="Times New Roman"/>
          <w:sz w:val="28"/>
          <w:szCs w:val="28"/>
        </w:rPr>
        <w:t>–</w:t>
      </w:r>
      <w:r w:rsidR="00F75AC3">
        <w:rPr>
          <w:rStyle w:val="34"/>
          <w:rFonts w:ascii="Times New Roman" w:eastAsia="Arial Unicode MS" w:hAnsi="Times New Roman" w:cs="Times New Roman"/>
          <w:sz w:val="28"/>
          <w:szCs w:val="28"/>
        </w:rPr>
        <w:t xml:space="preserve"> </w:t>
      </w:r>
      <w:r w:rsidRPr="008C0D57">
        <w:rPr>
          <w:rFonts w:ascii="Times New Roman" w:hAnsi="Times New Roman" w:cs="Times New Roman"/>
          <w:sz w:val="28"/>
          <w:szCs w:val="28"/>
        </w:rPr>
        <w:t>цел</w:t>
      </w:r>
      <w:r>
        <w:rPr>
          <w:rFonts w:ascii="Times New Roman" w:hAnsi="Times New Roman" w:cs="Times New Roman"/>
          <w:sz w:val="28"/>
          <w:szCs w:val="28"/>
        </w:rPr>
        <w:t xml:space="preserve">евой заем, предоставленный </w:t>
      </w:r>
      <w:r w:rsidR="00FC245D">
        <w:rPr>
          <w:rFonts w:ascii="Times New Roman" w:hAnsi="Times New Roman" w:cs="Times New Roman"/>
          <w:sz w:val="28"/>
          <w:szCs w:val="28"/>
        </w:rPr>
        <w:t>ФРП Херсонской области</w:t>
      </w:r>
      <w:r w:rsidRPr="008C0D57">
        <w:rPr>
          <w:rFonts w:ascii="Times New Roman" w:hAnsi="Times New Roman" w:cs="Times New Roman"/>
          <w:sz w:val="28"/>
          <w:szCs w:val="28"/>
        </w:rPr>
        <w:t xml:space="preserve"> в </w:t>
      </w:r>
      <w:r w:rsidRPr="008C0D57">
        <w:rPr>
          <w:rFonts w:ascii="Times New Roman" w:hAnsi="Times New Roman" w:cs="Times New Roman"/>
          <w:sz w:val="28"/>
          <w:szCs w:val="28"/>
        </w:rPr>
        <w:lastRenderedPageBreak/>
        <w:t>качестве финансирования проектов субъектам деятельности в сфере промышленности.</w:t>
      </w:r>
    </w:p>
    <w:p w14:paraId="46F9D603" w14:textId="4991FAD1" w:rsidR="008C0D57" w:rsidRDefault="008C0D57" w:rsidP="008C0D57">
      <w:pPr>
        <w:pStyle w:val="ac"/>
        <w:spacing w:line="276" w:lineRule="auto"/>
        <w:ind w:firstLine="708"/>
        <w:jc w:val="both"/>
        <w:rPr>
          <w:rFonts w:ascii="Times New Roman" w:hAnsi="Times New Roman" w:cs="Times New Roman"/>
          <w:sz w:val="28"/>
          <w:szCs w:val="28"/>
        </w:rPr>
      </w:pPr>
      <w:r w:rsidRPr="008C0D57">
        <w:rPr>
          <w:rStyle w:val="23"/>
          <w:rFonts w:eastAsia="Arial Unicode MS"/>
          <w:sz w:val="28"/>
          <w:szCs w:val="28"/>
        </w:rPr>
        <w:t xml:space="preserve">Заявитель </w:t>
      </w:r>
      <w:r w:rsidR="0095748B">
        <w:rPr>
          <w:rStyle w:val="34"/>
          <w:rFonts w:ascii="Times New Roman" w:eastAsia="Arial Unicode MS" w:hAnsi="Times New Roman" w:cs="Times New Roman"/>
          <w:sz w:val="28"/>
          <w:szCs w:val="28"/>
        </w:rPr>
        <w:t>–</w:t>
      </w:r>
      <w:r w:rsidRPr="008C0D57">
        <w:rPr>
          <w:rFonts w:ascii="Times New Roman" w:hAnsi="Times New Roman" w:cs="Times New Roman"/>
          <w:sz w:val="28"/>
          <w:szCs w:val="28"/>
        </w:rPr>
        <w:t xml:space="preserve"> российский субъект, зарегистрированный и осуществляющий деятельность в сфере промышленности на территории </w:t>
      </w:r>
      <w:r w:rsidR="00FC245D">
        <w:rPr>
          <w:rFonts w:ascii="Times New Roman" w:hAnsi="Times New Roman" w:cs="Times New Roman"/>
          <w:sz w:val="28"/>
          <w:szCs w:val="28"/>
        </w:rPr>
        <w:t>Херсонской области</w:t>
      </w:r>
      <w:r w:rsidRPr="008C0D57">
        <w:rPr>
          <w:rFonts w:ascii="Times New Roman" w:hAnsi="Times New Roman" w:cs="Times New Roman"/>
          <w:sz w:val="28"/>
          <w:szCs w:val="28"/>
        </w:rPr>
        <w:t xml:space="preserve">, </w:t>
      </w:r>
      <w:r>
        <w:rPr>
          <w:rFonts w:ascii="Times New Roman" w:hAnsi="Times New Roman" w:cs="Times New Roman"/>
          <w:sz w:val="28"/>
          <w:szCs w:val="28"/>
        </w:rPr>
        <w:t xml:space="preserve">предоставивший документы в </w:t>
      </w:r>
      <w:r w:rsidR="00FC245D">
        <w:rPr>
          <w:rFonts w:ascii="Times New Roman" w:hAnsi="Times New Roman" w:cs="Times New Roman"/>
          <w:sz w:val="28"/>
          <w:szCs w:val="28"/>
        </w:rPr>
        <w:t xml:space="preserve">ФРП Херсонской </w:t>
      </w:r>
      <w:r w:rsidR="00862C91">
        <w:rPr>
          <w:rFonts w:ascii="Times New Roman" w:hAnsi="Times New Roman" w:cs="Times New Roman"/>
          <w:sz w:val="28"/>
          <w:szCs w:val="28"/>
        </w:rPr>
        <w:t>области для</w:t>
      </w:r>
      <w:r w:rsidRPr="008C0D57">
        <w:rPr>
          <w:rFonts w:ascii="Times New Roman" w:hAnsi="Times New Roman" w:cs="Times New Roman"/>
          <w:sz w:val="28"/>
          <w:szCs w:val="28"/>
        </w:rPr>
        <w:t xml:space="preserve"> участия в программе финансирования.</w:t>
      </w:r>
    </w:p>
    <w:p w14:paraId="7993FF89" w14:textId="77777777" w:rsidR="002F186B" w:rsidRPr="00915C1F" w:rsidRDefault="00915C1F" w:rsidP="00915C1F">
      <w:pPr>
        <w:pStyle w:val="ac"/>
        <w:spacing w:line="276" w:lineRule="auto"/>
        <w:ind w:firstLine="708"/>
        <w:jc w:val="both"/>
        <w:rPr>
          <w:rFonts w:ascii="Times New Roman" w:hAnsi="Times New Roman" w:cs="Times New Roman"/>
          <w:sz w:val="28"/>
          <w:szCs w:val="28"/>
        </w:rPr>
      </w:pPr>
      <w:r w:rsidRPr="00915C1F">
        <w:rPr>
          <w:rFonts w:ascii="Times New Roman" w:hAnsi="Times New Roman" w:cs="Times New Roman"/>
          <w:b/>
          <w:sz w:val="28"/>
          <w:szCs w:val="28"/>
        </w:rPr>
        <w:t>Инвестиционный проект</w:t>
      </w:r>
      <w:r>
        <w:rPr>
          <w:rFonts w:ascii="Times New Roman" w:hAnsi="Times New Roman" w:cs="Times New Roman"/>
          <w:sz w:val="28"/>
          <w:szCs w:val="28"/>
        </w:rPr>
        <w:t xml:space="preserve"> – </w:t>
      </w:r>
      <w:r w:rsidR="002F186B" w:rsidRPr="00915C1F">
        <w:rPr>
          <w:rFonts w:ascii="Times New Roman" w:hAnsi="Times New Roman" w:cs="Times New Roman"/>
          <w:sz w:val="28"/>
          <w:szCs w:val="28"/>
        </w:rPr>
        <w:t>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w:t>
      </w:r>
      <w:r>
        <w:rPr>
          <w:rFonts w:ascii="Times New Roman" w:hAnsi="Times New Roman" w:cs="Times New Roman"/>
          <w:sz w:val="28"/>
          <w:szCs w:val="28"/>
        </w:rPr>
        <w:t xml:space="preserve"> осуществлению инвестиций.</w:t>
      </w:r>
    </w:p>
    <w:p w14:paraId="3DBF31CA" w14:textId="77777777" w:rsidR="008C0D57" w:rsidRPr="008C0D57" w:rsidRDefault="008C0D57" w:rsidP="008C0D57">
      <w:pPr>
        <w:pStyle w:val="ac"/>
        <w:spacing w:line="276" w:lineRule="auto"/>
        <w:ind w:firstLine="708"/>
        <w:jc w:val="both"/>
        <w:rPr>
          <w:rFonts w:ascii="Times New Roman" w:hAnsi="Times New Roman" w:cs="Times New Roman"/>
          <w:sz w:val="28"/>
          <w:szCs w:val="28"/>
        </w:rPr>
      </w:pPr>
      <w:r w:rsidRPr="008C0D57">
        <w:rPr>
          <w:rStyle w:val="23"/>
          <w:rFonts w:eastAsia="Arial Unicode MS"/>
          <w:sz w:val="28"/>
          <w:szCs w:val="28"/>
        </w:rPr>
        <w:t xml:space="preserve">Ключевой исполнитель </w:t>
      </w:r>
      <w:r w:rsidR="0095748B">
        <w:rPr>
          <w:rStyle w:val="34"/>
          <w:rFonts w:ascii="Times New Roman" w:eastAsia="Arial Unicode MS" w:hAnsi="Times New Roman" w:cs="Times New Roman"/>
          <w:sz w:val="28"/>
          <w:szCs w:val="28"/>
        </w:rPr>
        <w:t>–</w:t>
      </w:r>
      <w:r w:rsidRPr="008C0D57">
        <w:rPr>
          <w:rFonts w:ascii="Times New Roman" w:hAnsi="Times New Roman" w:cs="Times New Roman"/>
          <w:sz w:val="28"/>
          <w:szCs w:val="28"/>
        </w:rPr>
        <w:t xml:space="preserve"> поставщик промышленного оборудования, подрядчик на выполнение работ (услуг), на которого приходится выплата Заемщиком более чем 20% от суммы займа в ходе реализации проекта.</w:t>
      </w:r>
    </w:p>
    <w:p w14:paraId="6AE5F882" w14:textId="77777777" w:rsidR="008C0D57" w:rsidRDefault="008C0D57" w:rsidP="008C0D57">
      <w:pPr>
        <w:pStyle w:val="ac"/>
        <w:spacing w:line="276" w:lineRule="auto"/>
        <w:ind w:firstLine="708"/>
        <w:jc w:val="both"/>
        <w:rPr>
          <w:rFonts w:ascii="Times New Roman" w:hAnsi="Times New Roman" w:cs="Times New Roman"/>
          <w:sz w:val="28"/>
          <w:szCs w:val="28"/>
        </w:rPr>
      </w:pPr>
      <w:r w:rsidRPr="008C0D57">
        <w:rPr>
          <w:rStyle w:val="23"/>
          <w:rFonts w:eastAsia="Arial Unicode MS"/>
          <w:sz w:val="28"/>
          <w:szCs w:val="28"/>
        </w:rPr>
        <w:t xml:space="preserve">Критические замечания </w:t>
      </w:r>
      <w:r w:rsidR="0095748B">
        <w:rPr>
          <w:rStyle w:val="34"/>
          <w:rFonts w:ascii="Times New Roman" w:eastAsia="Arial Unicode MS" w:hAnsi="Times New Roman" w:cs="Times New Roman"/>
          <w:sz w:val="28"/>
          <w:szCs w:val="28"/>
        </w:rPr>
        <w:t>–</w:t>
      </w:r>
      <w:r w:rsidR="00F75AC3">
        <w:rPr>
          <w:rStyle w:val="34"/>
          <w:rFonts w:ascii="Times New Roman" w:eastAsia="Arial Unicode MS" w:hAnsi="Times New Roman" w:cs="Times New Roman"/>
          <w:sz w:val="28"/>
          <w:szCs w:val="28"/>
        </w:rPr>
        <w:t xml:space="preserve"> </w:t>
      </w:r>
      <w:r w:rsidRPr="008C0D57">
        <w:rPr>
          <w:rFonts w:ascii="Times New Roman" w:hAnsi="Times New Roman" w:cs="Times New Roman"/>
          <w:sz w:val="28"/>
          <w:szCs w:val="28"/>
        </w:rPr>
        <w:t xml:space="preserve">недостатки, выявленные в ходе экспертизы и отбора проектов, внешние и внутренние ограничения, которые могут препятствовать успешной реализации проекта ввиду того, что они являются существенными и не были учтены при его подготовке, но при этом не являющиеся безусловным препятствием </w:t>
      </w:r>
      <w:r>
        <w:rPr>
          <w:rFonts w:ascii="Times New Roman" w:hAnsi="Times New Roman" w:cs="Times New Roman"/>
          <w:sz w:val="28"/>
          <w:szCs w:val="28"/>
        </w:rPr>
        <w:t xml:space="preserve">для финансирования проекта </w:t>
      </w:r>
      <w:r w:rsidR="00FC245D">
        <w:rPr>
          <w:rFonts w:ascii="Times New Roman" w:hAnsi="Times New Roman" w:cs="Times New Roman"/>
          <w:sz w:val="28"/>
          <w:szCs w:val="28"/>
        </w:rPr>
        <w:t>ФРП</w:t>
      </w:r>
      <w:r w:rsidR="00862C91">
        <w:rPr>
          <w:rFonts w:ascii="Times New Roman" w:hAnsi="Times New Roman" w:cs="Times New Roman"/>
          <w:sz w:val="28"/>
          <w:szCs w:val="28"/>
        </w:rPr>
        <w:t xml:space="preserve"> Херсонской области</w:t>
      </w:r>
      <w:r w:rsidRPr="008C0D57">
        <w:rPr>
          <w:rFonts w:ascii="Times New Roman" w:hAnsi="Times New Roman" w:cs="Times New Roman"/>
          <w:sz w:val="28"/>
          <w:szCs w:val="28"/>
        </w:rPr>
        <w:t>.</w:t>
      </w:r>
    </w:p>
    <w:p w14:paraId="137B832C" w14:textId="77777777" w:rsidR="00D421B7" w:rsidRPr="008C0D57" w:rsidRDefault="00D421B7" w:rsidP="00D421B7">
      <w:pPr>
        <w:pStyle w:val="ac"/>
        <w:spacing w:line="276" w:lineRule="auto"/>
        <w:ind w:firstLine="708"/>
        <w:jc w:val="both"/>
        <w:rPr>
          <w:rFonts w:ascii="Times New Roman" w:hAnsi="Times New Roman" w:cs="Times New Roman"/>
          <w:sz w:val="28"/>
          <w:szCs w:val="28"/>
        </w:rPr>
      </w:pPr>
      <w:r w:rsidRPr="008C0D57">
        <w:rPr>
          <w:rStyle w:val="23"/>
          <w:rFonts w:eastAsia="Arial Unicode MS"/>
          <w:sz w:val="28"/>
          <w:szCs w:val="28"/>
        </w:rPr>
        <w:t xml:space="preserve">Наблюдательный совет </w:t>
      </w:r>
      <w:r w:rsidR="0095748B">
        <w:rPr>
          <w:rStyle w:val="34"/>
          <w:rFonts w:ascii="Times New Roman" w:eastAsia="Arial Unicode MS" w:hAnsi="Times New Roman" w:cs="Times New Roman"/>
          <w:sz w:val="28"/>
          <w:szCs w:val="28"/>
        </w:rPr>
        <w:t>–</w:t>
      </w:r>
      <w:r w:rsidRPr="008C0D57">
        <w:rPr>
          <w:rFonts w:ascii="Times New Roman" w:hAnsi="Times New Roman" w:cs="Times New Roman"/>
          <w:sz w:val="28"/>
          <w:szCs w:val="28"/>
        </w:rPr>
        <w:t xml:space="preserve"> колл</w:t>
      </w:r>
      <w:r>
        <w:rPr>
          <w:rFonts w:ascii="Times New Roman" w:hAnsi="Times New Roman" w:cs="Times New Roman"/>
          <w:sz w:val="28"/>
          <w:szCs w:val="28"/>
        </w:rPr>
        <w:t xml:space="preserve">егиальный орган управления </w:t>
      </w:r>
      <w:r w:rsidR="00FC245D">
        <w:rPr>
          <w:rFonts w:ascii="Times New Roman" w:hAnsi="Times New Roman" w:cs="Times New Roman"/>
          <w:sz w:val="28"/>
          <w:szCs w:val="28"/>
        </w:rPr>
        <w:t>ФРП Х</w:t>
      </w:r>
      <w:r w:rsidR="00F86AD7">
        <w:rPr>
          <w:rFonts w:ascii="Times New Roman" w:hAnsi="Times New Roman" w:cs="Times New Roman"/>
          <w:sz w:val="28"/>
          <w:szCs w:val="28"/>
        </w:rPr>
        <w:t>ерсонской области</w:t>
      </w:r>
      <w:r w:rsidRPr="008C0D57">
        <w:rPr>
          <w:rFonts w:ascii="Times New Roman" w:hAnsi="Times New Roman" w:cs="Times New Roman"/>
          <w:sz w:val="28"/>
          <w:szCs w:val="28"/>
        </w:rPr>
        <w:t>,</w:t>
      </w:r>
      <w:r w:rsidR="00F75AC3">
        <w:rPr>
          <w:rFonts w:ascii="Times New Roman" w:hAnsi="Times New Roman" w:cs="Times New Roman"/>
          <w:sz w:val="28"/>
          <w:szCs w:val="28"/>
        </w:rPr>
        <w:t xml:space="preserve"> </w:t>
      </w:r>
      <w:r w:rsidRPr="008C0D57">
        <w:rPr>
          <w:rFonts w:ascii="Times New Roman" w:hAnsi="Times New Roman" w:cs="Times New Roman"/>
          <w:sz w:val="28"/>
          <w:szCs w:val="28"/>
        </w:rPr>
        <w:t>к компетенции которого относится принятие решения о предоставлении финансовой поддержки по проектам.</w:t>
      </w:r>
    </w:p>
    <w:p w14:paraId="0463F0DA" w14:textId="77777777" w:rsidR="008C0D57" w:rsidRPr="008C0D57" w:rsidRDefault="008C0D57" w:rsidP="008C0D57">
      <w:pPr>
        <w:pStyle w:val="ac"/>
        <w:spacing w:line="276" w:lineRule="auto"/>
        <w:ind w:firstLine="708"/>
        <w:jc w:val="both"/>
        <w:rPr>
          <w:rFonts w:ascii="Times New Roman" w:hAnsi="Times New Roman" w:cs="Times New Roman"/>
          <w:sz w:val="28"/>
          <w:szCs w:val="28"/>
        </w:rPr>
      </w:pPr>
      <w:r w:rsidRPr="008C0D57">
        <w:rPr>
          <w:rStyle w:val="23"/>
          <w:rFonts w:eastAsia="Arial Unicode MS"/>
          <w:sz w:val="28"/>
          <w:szCs w:val="28"/>
        </w:rPr>
        <w:t xml:space="preserve">Основные участники проекта </w:t>
      </w:r>
      <w:r w:rsidR="0095748B">
        <w:rPr>
          <w:rStyle w:val="34"/>
          <w:rFonts w:ascii="Times New Roman" w:eastAsia="Arial Unicode MS" w:hAnsi="Times New Roman" w:cs="Times New Roman"/>
          <w:sz w:val="28"/>
          <w:szCs w:val="28"/>
        </w:rPr>
        <w:t>–</w:t>
      </w:r>
      <w:r w:rsidRPr="008C0D57">
        <w:rPr>
          <w:rFonts w:ascii="Times New Roman" w:hAnsi="Times New Roman" w:cs="Times New Roman"/>
          <w:sz w:val="28"/>
          <w:szCs w:val="28"/>
        </w:rPr>
        <w:t xml:space="preserve"> лица, участие которых в рассматриваемом проекте является критичным для его успешной реализации, включая ключевых исполнителей, обладающих компетенциями, необходимыми при осуществлении определенных видов деятельности; лица, предоставляющие финансирование и обеспечение по проекту (финансовые организации, инвесторы, поручители, гаранты, залогодатели); лица, предоставляющие доступ к ключевым активам по проекту (например, патент, технологию/ноу-хау, земельный участок); лизинговые компании; банки.</w:t>
      </w:r>
    </w:p>
    <w:p w14:paraId="091B81B6" w14:textId="77777777" w:rsidR="008C0D57" w:rsidRPr="008C0D57" w:rsidRDefault="008C0D57" w:rsidP="008C0D57">
      <w:pPr>
        <w:pStyle w:val="ac"/>
        <w:spacing w:line="276" w:lineRule="auto"/>
        <w:ind w:firstLine="708"/>
        <w:jc w:val="both"/>
        <w:rPr>
          <w:rFonts w:ascii="Times New Roman" w:hAnsi="Times New Roman" w:cs="Times New Roman"/>
          <w:sz w:val="28"/>
          <w:szCs w:val="28"/>
        </w:rPr>
      </w:pPr>
      <w:r w:rsidRPr="008C0D57">
        <w:rPr>
          <w:rStyle w:val="23"/>
          <w:rFonts w:eastAsia="Arial Unicode MS"/>
          <w:sz w:val="28"/>
          <w:szCs w:val="28"/>
        </w:rPr>
        <w:t xml:space="preserve">Обеспечение возврата займа </w:t>
      </w:r>
      <w:r w:rsidR="0095748B">
        <w:rPr>
          <w:rStyle w:val="34"/>
          <w:rFonts w:ascii="Times New Roman" w:eastAsia="Arial Unicode MS" w:hAnsi="Times New Roman" w:cs="Times New Roman"/>
          <w:sz w:val="28"/>
          <w:szCs w:val="28"/>
        </w:rPr>
        <w:t>–</w:t>
      </w:r>
      <w:r w:rsidRPr="008C0D57">
        <w:rPr>
          <w:rFonts w:ascii="Times New Roman" w:hAnsi="Times New Roman" w:cs="Times New Roman"/>
          <w:sz w:val="28"/>
          <w:szCs w:val="28"/>
        </w:rPr>
        <w:t xml:space="preserve"> вид</w:t>
      </w:r>
      <w:r>
        <w:rPr>
          <w:rFonts w:ascii="Times New Roman" w:hAnsi="Times New Roman" w:cs="Times New Roman"/>
          <w:sz w:val="28"/>
          <w:szCs w:val="28"/>
        </w:rPr>
        <w:t xml:space="preserve">ы обеспечения, принимаемые </w:t>
      </w:r>
      <w:r w:rsidR="00FC245D">
        <w:rPr>
          <w:rFonts w:ascii="Times New Roman" w:hAnsi="Times New Roman" w:cs="Times New Roman"/>
          <w:sz w:val="28"/>
          <w:szCs w:val="28"/>
        </w:rPr>
        <w:t>ФРП</w:t>
      </w:r>
      <w:r w:rsidR="00F86AD7">
        <w:rPr>
          <w:rFonts w:ascii="Times New Roman" w:hAnsi="Times New Roman" w:cs="Times New Roman"/>
          <w:sz w:val="28"/>
          <w:szCs w:val="28"/>
        </w:rPr>
        <w:t xml:space="preserve"> Херсонской области</w:t>
      </w:r>
      <w:r w:rsidRPr="008C0D57">
        <w:rPr>
          <w:rFonts w:ascii="Times New Roman" w:hAnsi="Times New Roman" w:cs="Times New Roman"/>
          <w:sz w:val="28"/>
          <w:szCs w:val="28"/>
        </w:rPr>
        <w:t xml:space="preserve"> и </w:t>
      </w:r>
      <w:r>
        <w:rPr>
          <w:rFonts w:ascii="Times New Roman" w:hAnsi="Times New Roman" w:cs="Times New Roman"/>
          <w:sz w:val="28"/>
          <w:szCs w:val="28"/>
        </w:rPr>
        <w:t xml:space="preserve">предусмотренные Стандартом </w:t>
      </w:r>
      <w:r w:rsidR="00FC245D">
        <w:rPr>
          <w:rFonts w:ascii="Times New Roman" w:hAnsi="Times New Roman" w:cs="Times New Roman"/>
          <w:sz w:val="28"/>
          <w:szCs w:val="28"/>
        </w:rPr>
        <w:t>ФРП Х</w:t>
      </w:r>
      <w:r w:rsidR="00F86AD7">
        <w:rPr>
          <w:rFonts w:ascii="Times New Roman" w:hAnsi="Times New Roman" w:cs="Times New Roman"/>
          <w:sz w:val="28"/>
          <w:szCs w:val="28"/>
        </w:rPr>
        <w:t>ерсонской</w:t>
      </w:r>
      <w:r w:rsidR="00F75AC3">
        <w:rPr>
          <w:rFonts w:ascii="Times New Roman" w:hAnsi="Times New Roman" w:cs="Times New Roman"/>
          <w:sz w:val="28"/>
          <w:szCs w:val="28"/>
        </w:rPr>
        <w:t xml:space="preserve"> </w:t>
      </w:r>
      <w:r w:rsidR="00F86AD7">
        <w:rPr>
          <w:rFonts w:ascii="Times New Roman" w:hAnsi="Times New Roman" w:cs="Times New Roman"/>
          <w:sz w:val="28"/>
          <w:szCs w:val="28"/>
        </w:rPr>
        <w:t>области</w:t>
      </w:r>
      <w:r>
        <w:rPr>
          <w:rFonts w:ascii="Times New Roman" w:hAnsi="Times New Roman" w:cs="Times New Roman"/>
          <w:sz w:val="28"/>
          <w:szCs w:val="28"/>
        </w:rPr>
        <w:t xml:space="preserve"> № СФ-02 «</w:t>
      </w:r>
      <w:r w:rsidRPr="008C0D57">
        <w:rPr>
          <w:rFonts w:ascii="Times New Roman" w:hAnsi="Times New Roman" w:cs="Times New Roman"/>
          <w:sz w:val="28"/>
          <w:szCs w:val="28"/>
        </w:rPr>
        <w:t>Порядок обеспечения возврата займов, предоставленных в к</w:t>
      </w:r>
      <w:r>
        <w:rPr>
          <w:rFonts w:ascii="Times New Roman" w:hAnsi="Times New Roman" w:cs="Times New Roman"/>
          <w:sz w:val="28"/>
          <w:szCs w:val="28"/>
        </w:rPr>
        <w:t xml:space="preserve">ачестве финансирования проектов» (далее - Стандарт </w:t>
      </w:r>
      <w:r w:rsidR="00FC245D">
        <w:rPr>
          <w:rFonts w:ascii="Times New Roman" w:hAnsi="Times New Roman" w:cs="Times New Roman"/>
          <w:sz w:val="28"/>
          <w:szCs w:val="28"/>
        </w:rPr>
        <w:t xml:space="preserve">ФРП </w:t>
      </w:r>
      <w:r w:rsidR="00F86AD7">
        <w:rPr>
          <w:rFonts w:ascii="Times New Roman" w:hAnsi="Times New Roman" w:cs="Times New Roman"/>
          <w:sz w:val="28"/>
          <w:szCs w:val="28"/>
        </w:rPr>
        <w:t xml:space="preserve">Херсонской области </w:t>
      </w:r>
      <w:r>
        <w:rPr>
          <w:rFonts w:ascii="Times New Roman" w:hAnsi="Times New Roman" w:cs="Times New Roman"/>
          <w:sz w:val="28"/>
          <w:szCs w:val="28"/>
        </w:rPr>
        <w:t>№ СФ</w:t>
      </w:r>
      <w:r w:rsidRPr="008C0D57">
        <w:rPr>
          <w:rFonts w:ascii="Times New Roman" w:hAnsi="Times New Roman" w:cs="Times New Roman"/>
          <w:sz w:val="28"/>
          <w:szCs w:val="28"/>
        </w:rPr>
        <w:t>-02) и настоящим Стандартом.</w:t>
      </w:r>
    </w:p>
    <w:p w14:paraId="7F4BE487" w14:textId="77777777" w:rsidR="008C0D57" w:rsidRDefault="008C0D57" w:rsidP="008C0D57">
      <w:pPr>
        <w:pStyle w:val="ac"/>
        <w:spacing w:line="276" w:lineRule="auto"/>
        <w:ind w:firstLine="708"/>
        <w:jc w:val="both"/>
        <w:rPr>
          <w:rFonts w:ascii="Times New Roman" w:hAnsi="Times New Roman" w:cs="Times New Roman"/>
          <w:sz w:val="28"/>
          <w:szCs w:val="28"/>
        </w:rPr>
      </w:pPr>
      <w:r w:rsidRPr="008C0D57">
        <w:rPr>
          <w:rStyle w:val="23"/>
          <w:rFonts w:eastAsia="Arial Unicode MS"/>
          <w:sz w:val="28"/>
          <w:szCs w:val="28"/>
        </w:rPr>
        <w:t xml:space="preserve">Общий бюджет проекта </w:t>
      </w:r>
      <w:r w:rsidR="0095748B">
        <w:rPr>
          <w:rStyle w:val="34"/>
          <w:rFonts w:ascii="Times New Roman" w:eastAsia="Arial Unicode MS" w:hAnsi="Times New Roman" w:cs="Times New Roman"/>
          <w:sz w:val="28"/>
          <w:szCs w:val="28"/>
        </w:rPr>
        <w:t>–</w:t>
      </w:r>
      <w:r w:rsidRPr="008C0D57">
        <w:rPr>
          <w:rFonts w:ascii="Times New Roman" w:hAnsi="Times New Roman" w:cs="Times New Roman"/>
          <w:sz w:val="28"/>
          <w:szCs w:val="28"/>
        </w:rPr>
        <w:t xml:space="preserve"> сумма всех затрат по проекту (не включая проценты по догово</w:t>
      </w:r>
      <w:r>
        <w:rPr>
          <w:rFonts w:ascii="Times New Roman" w:hAnsi="Times New Roman" w:cs="Times New Roman"/>
          <w:sz w:val="28"/>
          <w:szCs w:val="28"/>
        </w:rPr>
        <w:t xml:space="preserve">ру займа между Заявителем, </w:t>
      </w:r>
      <w:r w:rsidR="00FC245D">
        <w:rPr>
          <w:rFonts w:ascii="Times New Roman" w:hAnsi="Times New Roman" w:cs="Times New Roman"/>
          <w:sz w:val="28"/>
          <w:szCs w:val="28"/>
        </w:rPr>
        <w:t>ФРП</w:t>
      </w:r>
      <w:r w:rsidR="00F86AD7">
        <w:rPr>
          <w:rFonts w:ascii="Times New Roman" w:hAnsi="Times New Roman" w:cs="Times New Roman"/>
          <w:sz w:val="28"/>
          <w:szCs w:val="28"/>
        </w:rPr>
        <w:t xml:space="preserve"> Херсонской области</w:t>
      </w:r>
      <w:r w:rsidRPr="008C0D57">
        <w:rPr>
          <w:rFonts w:ascii="Times New Roman" w:hAnsi="Times New Roman" w:cs="Times New Roman"/>
          <w:sz w:val="28"/>
          <w:szCs w:val="28"/>
        </w:rPr>
        <w:t xml:space="preserve">, а также по договорам по привлечению финансирования): общая сумма ранее осуществленных и планируемых инвестиций в </w:t>
      </w:r>
      <w:r w:rsidR="00CD05FA">
        <w:rPr>
          <w:rFonts w:ascii="Times New Roman" w:hAnsi="Times New Roman" w:cs="Times New Roman"/>
          <w:sz w:val="28"/>
          <w:szCs w:val="28"/>
        </w:rPr>
        <w:t>проект (понесенных не ранее одного года, предшествующего</w:t>
      </w:r>
      <w:r w:rsidRPr="008C0D57">
        <w:rPr>
          <w:rFonts w:ascii="Times New Roman" w:hAnsi="Times New Roman" w:cs="Times New Roman"/>
          <w:sz w:val="28"/>
          <w:szCs w:val="28"/>
        </w:rPr>
        <w:t xml:space="preserve"> дате подачи Заявки), включая затраты на </w:t>
      </w:r>
      <w:r w:rsidRPr="008C0D57">
        <w:rPr>
          <w:rFonts w:ascii="Times New Roman" w:hAnsi="Times New Roman" w:cs="Times New Roman"/>
          <w:sz w:val="28"/>
          <w:szCs w:val="28"/>
        </w:rPr>
        <w:lastRenderedPageBreak/>
        <w:t>подготовку проекта и предпроектные работы (подготовка проектно-сметной документации, получение необходимых согласований и разрешений, проектно-изыскательские работы и т.д.), проектные работы (строительные, монтажные, пуско-наладочные работы и т.д.), капитальные вложения (приобретение</w:t>
      </w:r>
      <w:r w:rsidR="007C26BD">
        <w:rPr>
          <w:rFonts w:ascii="Times New Roman" w:hAnsi="Times New Roman" w:cs="Times New Roman"/>
          <w:sz w:val="28"/>
          <w:szCs w:val="28"/>
        </w:rPr>
        <w:t xml:space="preserve"> и восстановление</w:t>
      </w:r>
      <w:r w:rsidRPr="008C0D57">
        <w:rPr>
          <w:rFonts w:ascii="Times New Roman" w:hAnsi="Times New Roman" w:cs="Times New Roman"/>
          <w:sz w:val="28"/>
          <w:szCs w:val="28"/>
        </w:rPr>
        <w:t xml:space="preserve"> зданий, сооружений и оборудования и т.д.), подбор и обучение персонала, инвестиции и оборотный </w:t>
      </w:r>
      <w:r w:rsidRPr="00741BFD">
        <w:rPr>
          <w:rFonts w:ascii="Times New Roman" w:hAnsi="Times New Roman" w:cs="Times New Roman"/>
          <w:sz w:val="28"/>
          <w:szCs w:val="28"/>
        </w:rPr>
        <w:t>капитал</w:t>
      </w:r>
      <w:r w:rsidR="005169DE" w:rsidRPr="00741BFD">
        <w:rPr>
          <w:rFonts w:ascii="Times New Roman" w:hAnsi="Times New Roman" w:cs="Times New Roman"/>
          <w:sz w:val="28"/>
          <w:szCs w:val="28"/>
        </w:rPr>
        <w:t>,</w:t>
      </w:r>
      <w:r w:rsidRPr="00741BFD">
        <w:rPr>
          <w:rFonts w:ascii="Times New Roman" w:hAnsi="Times New Roman" w:cs="Times New Roman"/>
          <w:sz w:val="28"/>
          <w:szCs w:val="28"/>
        </w:rPr>
        <w:t xml:space="preserve"> и</w:t>
      </w:r>
      <w:r w:rsidRPr="008C0D57">
        <w:rPr>
          <w:rFonts w:ascii="Times New Roman" w:hAnsi="Times New Roman" w:cs="Times New Roman"/>
          <w:sz w:val="28"/>
          <w:szCs w:val="28"/>
        </w:rPr>
        <w:t xml:space="preserve"> иные затраты. Планируемые инвестиции в проект указываются в номинальных ценах (с учетом прогнозной инфляции соответствующих затрат). Ранее осуществленные инвестиции в проект указываются отдельно по фактической величине понесенных и документально подтвержденных затрат.</w:t>
      </w:r>
    </w:p>
    <w:p w14:paraId="1D8AFED7" w14:textId="77777777" w:rsidR="00CD05FA" w:rsidRPr="0095748B" w:rsidRDefault="00CD05FA" w:rsidP="007C26BD">
      <w:pPr>
        <w:pStyle w:val="22"/>
        <w:shd w:val="clear" w:color="auto" w:fill="auto"/>
        <w:spacing w:after="0" w:line="276" w:lineRule="auto"/>
        <w:ind w:firstLine="740"/>
        <w:jc w:val="both"/>
        <w:rPr>
          <w:sz w:val="28"/>
          <w:szCs w:val="28"/>
        </w:rPr>
      </w:pPr>
      <w:r w:rsidRPr="0095748B">
        <w:rPr>
          <w:rStyle w:val="23"/>
          <w:sz w:val="28"/>
          <w:szCs w:val="28"/>
        </w:rPr>
        <w:t xml:space="preserve">Подрядчик/генеральный подрядчик </w:t>
      </w:r>
      <w:r w:rsidR="0095748B">
        <w:rPr>
          <w:rStyle w:val="34"/>
          <w:rFonts w:ascii="Times New Roman" w:eastAsia="Arial Unicode MS" w:hAnsi="Times New Roman" w:cs="Times New Roman"/>
          <w:sz w:val="28"/>
          <w:szCs w:val="28"/>
        </w:rPr>
        <w:t>–</w:t>
      </w:r>
      <w:r w:rsidR="00F75AC3">
        <w:rPr>
          <w:rStyle w:val="34"/>
          <w:rFonts w:ascii="Times New Roman" w:eastAsia="Arial Unicode MS" w:hAnsi="Times New Roman" w:cs="Times New Roman"/>
          <w:sz w:val="28"/>
          <w:szCs w:val="28"/>
        </w:rPr>
        <w:t xml:space="preserve"> </w:t>
      </w:r>
      <w:r w:rsidRPr="0095748B">
        <w:rPr>
          <w:sz w:val="28"/>
          <w:szCs w:val="28"/>
        </w:rPr>
        <w:t>юридическое лицо, с которым Заявителем в рамках проекта заключен</w:t>
      </w:r>
      <w:r w:rsidR="005169DE">
        <w:rPr>
          <w:sz w:val="28"/>
          <w:szCs w:val="28"/>
        </w:rPr>
        <w:t xml:space="preserve"> договор подряда на </w:t>
      </w:r>
      <w:proofErr w:type="spellStart"/>
      <w:r w:rsidR="005169DE">
        <w:rPr>
          <w:sz w:val="28"/>
          <w:szCs w:val="28"/>
        </w:rPr>
        <w:t>строительно</w:t>
      </w:r>
      <w:r w:rsidRPr="0095748B">
        <w:rPr>
          <w:sz w:val="28"/>
          <w:szCs w:val="28"/>
        </w:rPr>
        <w:softHyphen/>
        <w:t>монтажные</w:t>
      </w:r>
      <w:proofErr w:type="spellEnd"/>
      <w:r w:rsidRPr="0095748B">
        <w:rPr>
          <w:sz w:val="28"/>
          <w:szCs w:val="28"/>
        </w:rPr>
        <w:t xml:space="preserve"> работы, связанные со строительством новых производственных зданий, финансируемый за счет средств займа Фонда.</w:t>
      </w:r>
    </w:p>
    <w:p w14:paraId="785F31E1" w14:textId="77777777" w:rsidR="00CD05FA" w:rsidRPr="008C0D57" w:rsidRDefault="00CD05FA" w:rsidP="007C26BD">
      <w:pPr>
        <w:pStyle w:val="22"/>
        <w:shd w:val="clear" w:color="auto" w:fill="auto"/>
        <w:spacing w:after="0" w:line="276" w:lineRule="auto"/>
        <w:ind w:firstLine="740"/>
        <w:jc w:val="both"/>
        <w:rPr>
          <w:sz w:val="28"/>
          <w:szCs w:val="28"/>
        </w:rPr>
      </w:pPr>
      <w:r w:rsidRPr="0095748B">
        <w:rPr>
          <w:rStyle w:val="23"/>
          <w:sz w:val="28"/>
          <w:szCs w:val="28"/>
        </w:rPr>
        <w:t xml:space="preserve">Поручитель </w:t>
      </w:r>
      <w:r w:rsidR="0095748B">
        <w:rPr>
          <w:rStyle w:val="34"/>
          <w:rFonts w:ascii="Times New Roman" w:eastAsia="Arial Unicode MS" w:hAnsi="Times New Roman" w:cs="Times New Roman"/>
          <w:sz w:val="28"/>
          <w:szCs w:val="28"/>
        </w:rPr>
        <w:t>–</w:t>
      </w:r>
      <w:r w:rsidRPr="0095748B">
        <w:rPr>
          <w:sz w:val="28"/>
          <w:szCs w:val="28"/>
        </w:rPr>
        <w:t xml:space="preserve"> физическое или юридическое лицо, обязавшееся перед Фондом отвечать за исполнение Заемщиком его обязательств полностью или в части по договору Займа.</w:t>
      </w:r>
    </w:p>
    <w:p w14:paraId="77097248" w14:textId="77777777" w:rsidR="008C0D57" w:rsidRDefault="008C0D57" w:rsidP="008C0D57">
      <w:pPr>
        <w:pStyle w:val="ac"/>
        <w:spacing w:line="276" w:lineRule="auto"/>
        <w:ind w:firstLine="708"/>
        <w:jc w:val="both"/>
        <w:rPr>
          <w:rFonts w:ascii="Times New Roman" w:hAnsi="Times New Roman" w:cs="Times New Roman"/>
          <w:sz w:val="28"/>
          <w:szCs w:val="28"/>
        </w:rPr>
      </w:pPr>
      <w:r w:rsidRPr="008C0D57">
        <w:rPr>
          <w:rStyle w:val="23"/>
          <w:rFonts w:eastAsia="Arial Unicode MS"/>
          <w:sz w:val="28"/>
          <w:szCs w:val="28"/>
        </w:rPr>
        <w:t xml:space="preserve">Проект </w:t>
      </w:r>
      <w:r w:rsidR="0095748B">
        <w:rPr>
          <w:rStyle w:val="34"/>
          <w:rFonts w:ascii="Times New Roman" w:eastAsia="Arial Unicode MS" w:hAnsi="Times New Roman" w:cs="Times New Roman"/>
          <w:sz w:val="28"/>
          <w:szCs w:val="28"/>
        </w:rPr>
        <w:t>–</w:t>
      </w:r>
      <w:r w:rsidRPr="008C0D57">
        <w:rPr>
          <w:rFonts w:ascii="Times New Roman" w:hAnsi="Times New Roman" w:cs="Times New Roman"/>
          <w:sz w:val="28"/>
          <w:szCs w:val="28"/>
        </w:rPr>
        <w:t xml:space="preserve"> совокупность организационных, технических, финансовых, кадровых мероприятий, имеющих целью в установленные бюджет и сроки создание нового предприятия/производства и/или его модернизацию для внедрения новых технологий и продукции.</w:t>
      </w:r>
    </w:p>
    <w:p w14:paraId="40722393" w14:textId="77777777" w:rsidR="007C26BD" w:rsidRPr="0095748B" w:rsidRDefault="007C26BD" w:rsidP="0095748B">
      <w:pPr>
        <w:pStyle w:val="ac"/>
        <w:spacing w:line="276" w:lineRule="auto"/>
        <w:ind w:firstLine="708"/>
        <w:jc w:val="both"/>
        <w:rPr>
          <w:rFonts w:ascii="Times New Roman" w:hAnsi="Times New Roman" w:cs="Times New Roman"/>
          <w:sz w:val="28"/>
          <w:szCs w:val="28"/>
        </w:rPr>
      </w:pPr>
      <w:r w:rsidRPr="0095748B">
        <w:rPr>
          <w:rFonts w:ascii="Times New Roman" w:hAnsi="Times New Roman" w:cs="Times New Roman"/>
          <w:b/>
          <w:sz w:val="28"/>
          <w:szCs w:val="28"/>
        </w:rPr>
        <w:t>Расчетный банк</w:t>
      </w:r>
      <w:r w:rsidR="0095748B">
        <w:rPr>
          <w:rStyle w:val="34"/>
          <w:rFonts w:ascii="Times New Roman" w:eastAsia="Arial Unicode MS" w:hAnsi="Times New Roman" w:cs="Times New Roman"/>
          <w:sz w:val="28"/>
          <w:szCs w:val="28"/>
        </w:rPr>
        <w:t>–</w:t>
      </w:r>
      <w:r w:rsidRPr="0095748B">
        <w:rPr>
          <w:rFonts w:ascii="Times New Roman" w:hAnsi="Times New Roman" w:cs="Times New Roman"/>
          <w:sz w:val="28"/>
          <w:szCs w:val="28"/>
        </w:rPr>
        <w:t>банк, отобранный Фондом для осуществления расчетного обслуживания Заемщиков по программам финансирования Фонда.</w:t>
      </w:r>
    </w:p>
    <w:p w14:paraId="75CB9C22" w14:textId="77777777" w:rsidR="00CD05FA" w:rsidRPr="0095748B" w:rsidRDefault="00CD05FA" w:rsidP="0095748B">
      <w:pPr>
        <w:pStyle w:val="ac"/>
        <w:spacing w:line="276" w:lineRule="auto"/>
        <w:ind w:firstLine="708"/>
        <w:jc w:val="both"/>
        <w:rPr>
          <w:rFonts w:ascii="Times New Roman" w:hAnsi="Times New Roman" w:cs="Times New Roman"/>
          <w:sz w:val="28"/>
          <w:szCs w:val="28"/>
        </w:rPr>
      </w:pPr>
      <w:r w:rsidRPr="0095748B">
        <w:rPr>
          <w:rStyle w:val="23"/>
          <w:rFonts w:eastAsia="Arial Unicode MS"/>
          <w:sz w:val="28"/>
          <w:szCs w:val="28"/>
        </w:rPr>
        <w:t xml:space="preserve">Резидент индустриального (промышленного) парка </w:t>
      </w:r>
      <w:r w:rsidR="0095748B">
        <w:rPr>
          <w:rStyle w:val="34"/>
          <w:rFonts w:ascii="Times New Roman" w:eastAsia="Arial Unicode MS" w:hAnsi="Times New Roman" w:cs="Times New Roman"/>
          <w:sz w:val="28"/>
          <w:szCs w:val="28"/>
        </w:rPr>
        <w:t>–</w:t>
      </w:r>
      <w:r w:rsidRPr="0095748B">
        <w:rPr>
          <w:rFonts w:ascii="Times New Roman" w:hAnsi="Times New Roman" w:cs="Times New Roman"/>
          <w:sz w:val="28"/>
          <w:szCs w:val="28"/>
        </w:rPr>
        <w:t xml:space="preserve"> юридическое лицо или индивидуальный предприниматель, заключившие с управляющей компанией индустриального (промышленного) парка или иными лицами, указанными в подпункте «з» пункта 3 Правил подтверждения соответствия индустриального (промышленного) парка и управляющей компании индустриального (промышленного) парка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утвержденных постановлением Правительства Российской Федерации от 4 августа 2015 г. № 794 «Об индустриальных (промышленных) парках и управляющих компаниях индустриальных (промышленных) парков», договор аренды и (или) договор купли-продажи объектов промышленной инфраструктуры индустриального (промышленного) парка или их частей и (или) земельного участка, находящихся в границах территории индустриального (промышленного) парка, в целях ведения промышленного производства промышленной продукции.</w:t>
      </w:r>
    </w:p>
    <w:p w14:paraId="1F31CD79" w14:textId="77777777" w:rsidR="008C0D57" w:rsidRPr="00F86AD7" w:rsidRDefault="008C0D57" w:rsidP="008C0D57">
      <w:pPr>
        <w:pStyle w:val="ac"/>
        <w:spacing w:line="276" w:lineRule="auto"/>
        <w:ind w:firstLine="708"/>
        <w:jc w:val="both"/>
        <w:rPr>
          <w:rStyle w:val="a3"/>
          <w:rFonts w:ascii="Times New Roman" w:hAnsi="Times New Roman" w:cs="Times New Roman"/>
          <w:sz w:val="28"/>
          <w:szCs w:val="28"/>
          <w:lang w:eastAsia="en-US" w:bidi="en-US"/>
        </w:rPr>
      </w:pPr>
      <w:r>
        <w:rPr>
          <w:rStyle w:val="23"/>
          <w:rFonts w:eastAsia="Arial Unicode MS"/>
          <w:sz w:val="28"/>
          <w:szCs w:val="28"/>
        </w:rPr>
        <w:t xml:space="preserve">Сайт </w:t>
      </w:r>
      <w:r w:rsidR="00FC245D">
        <w:rPr>
          <w:rStyle w:val="23"/>
          <w:rFonts w:eastAsia="Arial Unicode MS"/>
          <w:sz w:val="28"/>
          <w:szCs w:val="28"/>
        </w:rPr>
        <w:t>ФРП</w:t>
      </w:r>
      <w:r w:rsidR="00F75AC3">
        <w:rPr>
          <w:rStyle w:val="23"/>
          <w:rFonts w:eastAsia="Arial Unicode MS"/>
          <w:sz w:val="28"/>
          <w:szCs w:val="28"/>
        </w:rPr>
        <w:t xml:space="preserve"> </w:t>
      </w:r>
      <w:r w:rsidR="00F86AD7">
        <w:rPr>
          <w:rStyle w:val="23"/>
          <w:rFonts w:eastAsia="Arial Unicode MS"/>
          <w:sz w:val="28"/>
          <w:szCs w:val="28"/>
        </w:rPr>
        <w:t xml:space="preserve">Херсонской области </w:t>
      </w:r>
      <w:r w:rsidR="0095748B">
        <w:rPr>
          <w:rStyle w:val="34"/>
          <w:rFonts w:ascii="Times New Roman" w:eastAsia="Arial Unicode MS" w:hAnsi="Times New Roman" w:cs="Times New Roman"/>
          <w:sz w:val="28"/>
          <w:szCs w:val="28"/>
        </w:rPr>
        <w:t>–</w:t>
      </w:r>
      <w:r w:rsidR="00F86AD7" w:rsidRPr="00F86AD7">
        <w:rPr>
          <w:rStyle w:val="a3"/>
          <w:rFonts w:ascii="Times New Roman" w:hAnsi="Times New Roman" w:cs="Times New Roman"/>
          <w:color w:val="auto"/>
          <w:sz w:val="28"/>
          <w:szCs w:val="28"/>
          <w:u w:val="none"/>
          <w:lang w:eastAsia="en-US" w:bidi="en-US"/>
        </w:rPr>
        <w:t>.</w:t>
      </w:r>
    </w:p>
    <w:p w14:paraId="54A45E04" w14:textId="77777777" w:rsidR="00CD05FA" w:rsidRDefault="00CD05FA" w:rsidP="007C26BD">
      <w:pPr>
        <w:pStyle w:val="22"/>
        <w:shd w:val="clear" w:color="auto" w:fill="auto"/>
        <w:spacing w:after="0" w:line="276" w:lineRule="auto"/>
        <w:ind w:firstLine="708"/>
        <w:jc w:val="both"/>
        <w:rPr>
          <w:sz w:val="28"/>
          <w:szCs w:val="28"/>
        </w:rPr>
      </w:pPr>
      <w:r w:rsidRPr="0095748B">
        <w:rPr>
          <w:rStyle w:val="23"/>
          <w:sz w:val="28"/>
          <w:szCs w:val="28"/>
        </w:rPr>
        <w:t xml:space="preserve">Спецтехника </w:t>
      </w:r>
      <w:r w:rsidR="0095748B">
        <w:rPr>
          <w:rStyle w:val="34"/>
          <w:rFonts w:ascii="Times New Roman" w:eastAsia="Arial Unicode MS" w:hAnsi="Times New Roman" w:cs="Times New Roman"/>
          <w:sz w:val="28"/>
          <w:szCs w:val="28"/>
        </w:rPr>
        <w:t>–</w:t>
      </w:r>
      <w:r w:rsidRPr="0095748B">
        <w:rPr>
          <w:sz w:val="28"/>
          <w:szCs w:val="28"/>
        </w:rPr>
        <w:t xml:space="preserve"> специальное техническое средство, самоходная машина </w:t>
      </w:r>
      <w:r w:rsidRPr="0095748B">
        <w:rPr>
          <w:sz w:val="28"/>
          <w:szCs w:val="28"/>
        </w:rPr>
        <w:lastRenderedPageBreak/>
        <w:t>или механизм на колесном, пневматическом или гусеничном ходу, а также прочие специальные автомобили, на шасси которых установлены агрегаты, установки, имеющее определенное назначение в производственном процессе Заявителя.</w:t>
      </w:r>
    </w:p>
    <w:p w14:paraId="40B7AF19" w14:textId="77777777" w:rsidR="006D7085" w:rsidRPr="0095748B" w:rsidRDefault="006D7085" w:rsidP="007C26BD">
      <w:pPr>
        <w:pStyle w:val="22"/>
        <w:shd w:val="clear" w:color="auto" w:fill="auto"/>
        <w:spacing w:after="0" w:line="276" w:lineRule="auto"/>
        <w:ind w:firstLine="708"/>
        <w:jc w:val="both"/>
        <w:rPr>
          <w:sz w:val="28"/>
          <w:szCs w:val="28"/>
        </w:rPr>
      </w:pPr>
      <w:r w:rsidRPr="00741BFD">
        <w:rPr>
          <w:b/>
          <w:bCs/>
          <w:spacing w:val="2"/>
          <w:sz w:val="28"/>
          <w:szCs w:val="28"/>
          <w:lang w:bidi="ar-SA"/>
        </w:rPr>
        <w:t xml:space="preserve">СРО </w:t>
      </w:r>
      <w:r w:rsidR="0046036A" w:rsidRPr="00741BFD">
        <w:rPr>
          <w:rStyle w:val="34"/>
          <w:rFonts w:ascii="Times New Roman" w:eastAsia="Arial Unicode MS" w:hAnsi="Times New Roman" w:cs="Times New Roman"/>
          <w:sz w:val="28"/>
          <w:szCs w:val="28"/>
        </w:rPr>
        <w:t>–</w:t>
      </w:r>
      <w:r w:rsidR="00F75AC3">
        <w:rPr>
          <w:rStyle w:val="34"/>
          <w:rFonts w:ascii="Times New Roman" w:eastAsia="Arial Unicode MS" w:hAnsi="Times New Roman" w:cs="Times New Roman"/>
          <w:sz w:val="28"/>
          <w:szCs w:val="28"/>
        </w:rPr>
        <w:t xml:space="preserve"> </w:t>
      </w:r>
      <w:r w:rsidRPr="00741BFD">
        <w:rPr>
          <w:spacing w:val="2"/>
          <w:sz w:val="28"/>
          <w:szCs w:val="28"/>
          <w:lang w:bidi="ar-SA"/>
        </w:rPr>
        <w:t xml:space="preserve">саморегулируемая организация в области инженерных изысканий, </w:t>
      </w:r>
      <w:r w:rsidRPr="00741BFD">
        <w:rPr>
          <w:spacing w:val="-1"/>
          <w:sz w:val="28"/>
          <w:szCs w:val="28"/>
          <w:lang w:bidi="ar-SA"/>
        </w:rPr>
        <w:t>архитектурно-строитель</w:t>
      </w:r>
      <w:r w:rsidR="0046036A" w:rsidRPr="00741BFD">
        <w:rPr>
          <w:spacing w:val="-1"/>
          <w:sz w:val="28"/>
          <w:szCs w:val="28"/>
          <w:lang w:bidi="ar-SA"/>
        </w:rPr>
        <w:t>ного</w:t>
      </w:r>
      <w:r w:rsidRPr="00741BFD">
        <w:rPr>
          <w:spacing w:val="-1"/>
          <w:sz w:val="28"/>
          <w:szCs w:val="28"/>
          <w:lang w:bidi="ar-SA"/>
        </w:rPr>
        <w:t xml:space="preserve"> проектирования, строительства, реконструкции, </w:t>
      </w:r>
      <w:r w:rsidRPr="00741BFD">
        <w:rPr>
          <w:sz w:val="28"/>
          <w:szCs w:val="28"/>
          <w:lang w:bidi="ar-SA"/>
        </w:rPr>
        <w:t xml:space="preserve">капитального ремонта, сноса объектов капитального строительства (далее также </w:t>
      </w:r>
      <w:r w:rsidRPr="00741BFD">
        <w:rPr>
          <w:spacing w:val="-1"/>
          <w:sz w:val="28"/>
          <w:szCs w:val="28"/>
          <w:lang w:bidi="ar-SA"/>
        </w:rPr>
        <w:t>-</w:t>
      </w:r>
      <w:r w:rsidR="00F75AC3">
        <w:rPr>
          <w:spacing w:val="-1"/>
          <w:sz w:val="28"/>
          <w:szCs w:val="28"/>
          <w:lang w:bidi="ar-SA"/>
        </w:rPr>
        <w:t xml:space="preserve"> </w:t>
      </w:r>
      <w:r w:rsidRPr="00741BFD">
        <w:rPr>
          <w:spacing w:val="-1"/>
          <w:sz w:val="28"/>
          <w:szCs w:val="28"/>
          <w:lang w:bidi="ar-SA"/>
        </w:rPr>
        <w:t xml:space="preserve">саморегулируемая  организация) - некоммерческая организация, созданная в </w:t>
      </w:r>
      <w:r w:rsidRPr="00741BFD">
        <w:rPr>
          <w:spacing w:val="3"/>
          <w:sz w:val="28"/>
          <w:szCs w:val="28"/>
          <w:lang w:bidi="ar-SA"/>
        </w:rPr>
        <w:t xml:space="preserve">форме ассоциации (союза) и основанная на членстве индивидуальных </w:t>
      </w:r>
      <w:r w:rsidRPr="00741BFD">
        <w:rPr>
          <w:sz w:val="28"/>
          <w:szCs w:val="28"/>
          <w:lang w:bidi="ar-SA"/>
        </w:rPr>
        <w:t xml:space="preserve">предпринимателей и (или) юридических лиц, выполняющих инженерные </w:t>
      </w:r>
      <w:r w:rsidRPr="00741BFD">
        <w:rPr>
          <w:spacing w:val="-1"/>
          <w:sz w:val="28"/>
          <w:szCs w:val="28"/>
          <w:lang w:bidi="ar-SA"/>
        </w:rPr>
        <w:t xml:space="preserve">изыскания или осуществляющих подготовку проектной документации или </w:t>
      </w:r>
      <w:r w:rsidRPr="00741BFD">
        <w:rPr>
          <w:sz w:val="28"/>
          <w:szCs w:val="28"/>
          <w:lang w:bidi="ar-SA"/>
        </w:rPr>
        <w:t xml:space="preserve">строительство, реконструкцию, капитальный ремонт, снос объектов капитального  строительства по договорам о выполнении инженерных </w:t>
      </w:r>
      <w:r w:rsidRPr="00741BFD">
        <w:rPr>
          <w:spacing w:val="2"/>
          <w:sz w:val="28"/>
          <w:szCs w:val="28"/>
          <w:lang w:bidi="ar-SA"/>
        </w:rPr>
        <w:t xml:space="preserve">изысканий, о подготовке проектной документации, о строительстве, </w:t>
      </w:r>
      <w:r w:rsidRPr="00741BFD">
        <w:rPr>
          <w:sz w:val="28"/>
          <w:szCs w:val="28"/>
          <w:lang w:bidi="ar-SA"/>
        </w:rPr>
        <w:t>реконструкции, капитальном ремонте, сносе объектов капитального строительства.</w:t>
      </w:r>
    </w:p>
    <w:p w14:paraId="61C51E48" w14:textId="77777777" w:rsidR="00CD05FA" w:rsidRPr="007C26BD" w:rsidRDefault="00CD05FA" w:rsidP="007C26BD">
      <w:pPr>
        <w:pStyle w:val="ac"/>
        <w:spacing w:line="276" w:lineRule="auto"/>
        <w:ind w:firstLine="708"/>
        <w:jc w:val="both"/>
        <w:rPr>
          <w:rFonts w:ascii="Times New Roman" w:hAnsi="Times New Roman" w:cs="Times New Roman"/>
          <w:bCs/>
          <w:sz w:val="28"/>
          <w:szCs w:val="28"/>
        </w:rPr>
      </w:pPr>
      <w:r w:rsidRPr="0095748B">
        <w:rPr>
          <w:rStyle w:val="23"/>
          <w:rFonts w:eastAsia="Arial Unicode MS"/>
          <w:sz w:val="28"/>
          <w:szCs w:val="28"/>
        </w:rPr>
        <w:t xml:space="preserve">Статус проекта «Ожидание финансирования» </w:t>
      </w:r>
      <w:r w:rsidR="0095748B">
        <w:rPr>
          <w:rStyle w:val="34"/>
          <w:rFonts w:ascii="Times New Roman" w:eastAsia="Arial Unicode MS" w:hAnsi="Times New Roman" w:cs="Times New Roman"/>
          <w:sz w:val="28"/>
          <w:szCs w:val="28"/>
        </w:rPr>
        <w:t>–</w:t>
      </w:r>
      <w:r w:rsidR="00F75AC3">
        <w:rPr>
          <w:rStyle w:val="34"/>
          <w:rFonts w:ascii="Times New Roman" w:eastAsia="Arial Unicode MS" w:hAnsi="Times New Roman" w:cs="Times New Roman"/>
          <w:sz w:val="28"/>
          <w:szCs w:val="28"/>
        </w:rPr>
        <w:t xml:space="preserve"> </w:t>
      </w:r>
      <w:r w:rsidRPr="0095748B">
        <w:rPr>
          <w:rStyle w:val="23"/>
          <w:rFonts w:eastAsia="Arial Unicode MS"/>
          <w:b w:val="0"/>
          <w:sz w:val="28"/>
          <w:szCs w:val="28"/>
        </w:rPr>
        <w:t xml:space="preserve">присваивается </w:t>
      </w:r>
      <w:r w:rsidR="00DE38A2">
        <w:rPr>
          <w:rStyle w:val="23"/>
          <w:rFonts w:eastAsia="Arial Unicode MS"/>
          <w:b w:val="0"/>
          <w:sz w:val="28"/>
          <w:szCs w:val="28"/>
        </w:rPr>
        <w:t xml:space="preserve">проекту, который рассмотрен на </w:t>
      </w:r>
      <w:r w:rsidRPr="0095748B">
        <w:rPr>
          <w:rStyle w:val="23"/>
          <w:rFonts w:eastAsia="Arial Unicode MS"/>
          <w:b w:val="0"/>
          <w:sz w:val="28"/>
          <w:szCs w:val="28"/>
        </w:rPr>
        <w:t>Наблюдательном совете, и принято решение о предоставлении финансирования, но в течение установленного срока финансирование не предоставлено по причине отсутствия средств Фонда.</w:t>
      </w:r>
    </w:p>
    <w:p w14:paraId="6227A5F1" w14:textId="77777777" w:rsidR="008C0D57" w:rsidRPr="008C0D57" w:rsidRDefault="008C0D57" w:rsidP="008C0D57">
      <w:pPr>
        <w:pStyle w:val="ac"/>
        <w:spacing w:line="276" w:lineRule="auto"/>
        <w:ind w:firstLine="708"/>
        <w:jc w:val="both"/>
        <w:rPr>
          <w:rFonts w:ascii="Times New Roman" w:hAnsi="Times New Roman" w:cs="Times New Roman"/>
          <w:b/>
          <w:sz w:val="28"/>
          <w:szCs w:val="28"/>
        </w:rPr>
      </w:pPr>
      <w:r w:rsidRPr="008C0D57">
        <w:rPr>
          <w:rFonts w:ascii="Times New Roman" w:hAnsi="Times New Roman" w:cs="Times New Roman"/>
          <w:b/>
          <w:sz w:val="28"/>
          <w:szCs w:val="28"/>
        </w:rPr>
        <w:t xml:space="preserve">Статус проекта </w:t>
      </w:r>
      <w:r>
        <w:rPr>
          <w:rStyle w:val="34"/>
          <w:rFonts w:ascii="Times New Roman" w:eastAsia="Arial Unicode MS" w:hAnsi="Times New Roman" w:cs="Times New Roman"/>
          <w:b w:val="0"/>
          <w:sz w:val="28"/>
          <w:szCs w:val="28"/>
        </w:rPr>
        <w:t>«</w:t>
      </w:r>
      <w:r w:rsidRPr="008C0D57">
        <w:rPr>
          <w:rFonts w:ascii="Times New Roman" w:hAnsi="Times New Roman" w:cs="Times New Roman"/>
          <w:b/>
          <w:sz w:val="28"/>
          <w:szCs w:val="28"/>
        </w:rPr>
        <w:t>Приостановлена работа по проекту</w:t>
      </w:r>
      <w:r>
        <w:rPr>
          <w:rStyle w:val="34"/>
          <w:rFonts w:ascii="Times New Roman" w:eastAsia="Arial Unicode MS" w:hAnsi="Times New Roman" w:cs="Times New Roman"/>
          <w:b w:val="0"/>
          <w:sz w:val="28"/>
          <w:szCs w:val="28"/>
        </w:rPr>
        <w:t>»</w:t>
      </w:r>
      <w:r w:rsidR="0095748B">
        <w:rPr>
          <w:rStyle w:val="34"/>
          <w:rFonts w:ascii="Times New Roman" w:eastAsia="Arial Unicode MS" w:hAnsi="Times New Roman" w:cs="Times New Roman"/>
          <w:sz w:val="28"/>
          <w:szCs w:val="28"/>
        </w:rPr>
        <w:t>–</w:t>
      </w:r>
      <w:r w:rsidRPr="008C0D57">
        <w:rPr>
          <w:rStyle w:val="34"/>
          <w:rFonts w:ascii="Times New Roman" w:eastAsia="Arial Unicode MS" w:hAnsi="Times New Roman" w:cs="Times New Roman"/>
          <w:b w:val="0"/>
          <w:sz w:val="28"/>
          <w:szCs w:val="28"/>
        </w:rPr>
        <w:t xml:space="preserve"> присваивается проекту, по которому:</w:t>
      </w:r>
    </w:p>
    <w:p w14:paraId="2615FD12" w14:textId="77777777" w:rsidR="008C0D57" w:rsidRPr="008C0D57" w:rsidRDefault="00171C32" w:rsidP="008C0D57">
      <w:pPr>
        <w:pStyle w:val="ac"/>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8C0D57" w:rsidRPr="008C0D57">
        <w:rPr>
          <w:rFonts w:ascii="Times New Roman" w:hAnsi="Times New Roman" w:cs="Times New Roman"/>
          <w:sz w:val="28"/>
          <w:szCs w:val="28"/>
        </w:rPr>
        <w:t>завершена комплексная экспертиза, проект рассмотрен на Наблюдательном совете, и принято решение о предоставлении финансирования, но в течение установленного срока не заключен договор займа</w:t>
      </w:r>
      <w:r w:rsidR="008C0D57" w:rsidRPr="008C0D57">
        <w:rPr>
          <w:rFonts w:ascii="Times New Roman" w:hAnsi="Times New Roman" w:cs="Times New Roman"/>
          <w:sz w:val="28"/>
          <w:szCs w:val="28"/>
          <w:vertAlign w:val="superscript"/>
        </w:rPr>
        <w:footnoteReference w:id="1"/>
      </w:r>
      <w:r w:rsidR="008C0D57" w:rsidRPr="008C0D57">
        <w:rPr>
          <w:rFonts w:ascii="Times New Roman" w:hAnsi="Times New Roman" w:cs="Times New Roman"/>
          <w:sz w:val="28"/>
          <w:szCs w:val="28"/>
        </w:rPr>
        <w:t>;</w:t>
      </w:r>
    </w:p>
    <w:p w14:paraId="349A724F" w14:textId="77777777" w:rsidR="008C0D57" w:rsidRPr="008C0D57" w:rsidRDefault="00171C32" w:rsidP="008C0D57">
      <w:pPr>
        <w:pStyle w:val="ac"/>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8C0D57" w:rsidRPr="008C0D57">
        <w:rPr>
          <w:rFonts w:ascii="Times New Roman" w:hAnsi="Times New Roman" w:cs="Times New Roman"/>
          <w:sz w:val="28"/>
          <w:szCs w:val="28"/>
        </w:rPr>
        <w:t>завершена комплексная экспертиза, проект рассмотрен на Наблюдательном совете, и принято решение об отложении принятия решения по проекту до получения дополнительной информации/устранения выявленных недостатков, но в течение установленного срока решение не исполнено Заявителем</w:t>
      </w:r>
      <w:r w:rsidR="008C0D57" w:rsidRPr="008C0D57">
        <w:rPr>
          <w:rFonts w:ascii="Times New Roman" w:hAnsi="Times New Roman" w:cs="Times New Roman"/>
          <w:sz w:val="28"/>
          <w:szCs w:val="28"/>
          <w:vertAlign w:val="superscript"/>
        </w:rPr>
        <w:footnoteReference w:id="2"/>
      </w:r>
      <w:r w:rsidR="008C0D57" w:rsidRPr="008C0D57">
        <w:rPr>
          <w:rFonts w:ascii="Times New Roman" w:hAnsi="Times New Roman" w:cs="Times New Roman"/>
          <w:sz w:val="28"/>
          <w:szCs w:val="28"/>
        </w:rPr>
        <w:t>;</w:t>
      </w:r>
    </w:p>
    <w:p w14:paraId="24200137" w14:textId="77777777" w:rsidR="008C0D57" w:rsidRPr="008C0D57" w:rsidRDefault="00171C32" w:rsidP="008C0D57">
      <w:pPr>
        <w:pStyle w:val="ac"/>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8C0D57" w:rsidRPr="008C0D57">
        <w:rPr>
          <w:rFonts w:ascii="Times New Roman" w:hAnsi="Times New Roman" w:cs="Times New Roman"/>
          <w:sz w:val="28"/>
          <w:szCs w:val="28"/>
        </w:rPr>
        <w:t>на этапе комплексной</w:t>
      </w:r>
      <w:r w:rsidR="00DE38A2">
        <w:rPr>
          <w:rFonts w:ascii="Times New Roman" w:hAnsi="Times New Roman" w:cs="Times New Roman"/>
          <w:sz w:val="28"/>
          <w:szCs w:val="28"/>
        </w:rPr>
        <w:t xml:space="preserve"> экспертизы или по ее завершении</w:t>
      </w:r>
      <w:r w:rsidR="008C0D57" w:rsidRPr="008C0D57">
        <w:rPr>
          <w:rFonts w:ascii="Times New Roman" w:hAnsi="Times New Roman" w:cs="Times New Roman"/>
          <w:sz w:val="28"/>
          <w:szCs w:val="28"/>
        </w:rPr>
        <w:t xml:space="preserve"> до вын</w:t>
      </w:r>
      <w:r w:rsidR="00034218">
        <w:rPr>
          <w:rFonts w:ascii="Times New Roman" w:hAnsi="Times New Roman" w:cs="Times New Roman"/>
          <w:sz w:val="28"/>
          <w:szCs w:val="28"/>
        </w:rPr>
        <w:t>есения проекта на Наблюдательный</w:t>
      </w:r>
      <w:r w:rsidR="008C0D57" w:rsidRPr="008C0D57">
        <w:rPr>
          <w:rFonts w:ascii="Times New Roman" w:hAnsi="Times New Roman" w:cs="Times New Roman"/>
          <w:sz w:val="28"/>
          <w:szCs w:val="28"/>
        </w:rPr>
        <w:t xml:space="preserve"> совет Заявителем не устранены недостатки, не представлены затребованные документы, не актуализировалась информация в течение установленного срока</w:t>
      </w:r>
      <w:r w:rsidR="008C0D57" w:rsidRPr="008C0D57">
        <w:rPr>
          <w:rFonts w:ascii="Times New Roman" w:hAnsi="Times New Roman" w:cs="Times New Roman"/>
          <w:sz w:val="28"/>
          <w:szCs w:val="28"/>
          <w:vertAlign w:val="superscript"/>
        </w:rPr>
        <w:footnoteReference w:id="3"/>
      </w:r>
      <w:r w:rsidR="008C0D57" w:rsidRPr="008C0D57">
        <w:rPr>
          <w:rFonts w:ascii="Times New Roman" w:hAnsi="Times New Roman" w:cs="Times New Roman"/>
          <w:sz w:val="28"/>
          <w:szCs w:val="28"/>
        </w:rPr>
        <w:t>;</w:t>
      </w:r>
    </w:p>
    <w:p w14:paraId="7ADB5D83" w14:textId="77777777" w:rsidR="008C0D57" w:rsidRPr="008C0D57" w:rsidRDefault="00171C32" w:rsidP="008C0D57">
      <w:pPr>
        <w:pStyle w:val="ac"/>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 </w:t>
      </w:r>
      <w:r w:rsidR="008C0D57" w:rsidRPr="008C0D57">
        <w:rPr>
          <w:rFonts w:ascii="Times New Roman" w:hAnsi="Times New Roman" w:cs="Times New Roman"/>
          <w:sz w:val="28"/>
          <w:szCs w:val="28"/>
        </w:rPr>
        <w:t>Заявка отозвана Заявителем до завершения процедуры комплексной экспертизы и отбора проектов.</w:t>
      </w:r>
    </w:p>
    <w:p w14:paraId="4C9F762E" w14:textId="77777777" w:rsidR="008C0D57" w:rsidRPr="00643D0F" w:rsidRDefault="008C0D57" w:rsidP="008C0D57">
      <w:pPr>
        <w:pStyle w:val="ac"/>
        <w:spacing w:line="276" w:lineRule="auto"/>
        <w:ind w:firstLine="708"/>
        <w:jc w:val="both"/>
        <w:rPr>
          <w:rFonts w:ascii="Times New Roman" w:hAnsi="Times New Roman" w:cs="Times New Roman"/>
          <w:b/>
          <w:sz w:val="28"/>
          <w:szCs w:val="28"/>
          <w:highlight w:val="cyan"/>
        </w:rPr>
      </w:pPr>
      <w:r w:rsidRPr="008C0D57">
        <w:rPr>
          <w:rFonts w:ascii="Times New Roman" w:hAnsi="Times New Roman" w:cs="Times New Roman"/>
          <w:b/>
          <w:sz w:val="28"/>
          <w:szCs w:val="28"/>
        </w:rPr>
        <w:t xml:space="preserve">Статус проекта </w:t>
      </w:r>
      <w:r>
        <w:rPr>
          <w:rStyle w:val="34"/>
          <w:rFonts w:ascii="Times New Roman" w:eastAsia="Arial Unicode MS" w:hAnsi="Times New Roman" w:cs="Times New Roman"/>
          <w:b w:val="0"/>
          <w:sz w:val="28"/>
          <w:szCs w:val="28"/>
        </w:rPr>
        <w:t>«</w:t>
      </w:r>
      <w:r w:rsidRPr="008C0D57">
        <w:rPr>
          <w:rFonts w:ascii="Times New Roman" w:hAnsi="Times New Roman" w:cs="Times New Roman"/>
          <w:b/>
          <w:sz w:val="28"/>
          <w:szCs w:val="28"/>
        </w:rPr>
        <w:t>Прекращена работа по проекту</w:t>
      </w:r>
      <w:r>
        <w:rPr>
          <w:rStyle w:val="34"/>
          <w:rFonts w:ascii="Times New Roman" w:eastAsia="Arial Unicode MS" w:hAnsi="Times New Roman" w:cs="Times New Roman"/>
          <w:b w:val="0"/>
          <w:sz w:val="28"/>
          <w:szCs w:val="28"/>
        </w:rPr>
        <w:t>»</w:t>
      </w:r>
      <w:r w:rsidR="0095748B">
        <w:rPr>
          <w:rStyle w:val="34"/>
          <w:rFonts w:ascii="Times New Roman" w:eastAsia="Arial Unicode MS" w:hAnsi="Times New Roman" w:cs="Times New Roman"/>
          <w:sz w:val="28"/>
          <w:szCs w:val="28"/>
        </w:rPr>
        <w:t xml:space="preserve"> – </w:t>
      </w:r>
      <w:r w:rsidRPr="008C0D57">
        <w:rPr>
          <w:rStyle w:val="34"/>
          <w:rFonts w:ascii="Times New Roman" w:eastAsia="Arial Unicode MS" w:hAnsi="Times New Roman" w:cs="Times New Roman"/>
          <w:b w:val="0"/>
          <w:sz w:val="28"/>
          <w:szCs w:val="28"/>
        </w:rPr>
        <w:t xml:space="preserve">присваивается </w:t>
      </w:r>
      <w:r w:rsidRPr="00643D0F">
        <w:rPr>
          <w:rStyle w:val="34"/>
          <w:rFonts w:ascii="Times New Roman" w:eastAsia="Arial Unicode MS" w:hAnsi="Times New Roman" w:cs="Times New Roman"/>
          <w:b w:val="0"/>
          <w:sz w:val="28"/>
          <w:szCs w:val="28"/>
        </w:rPr>
        <w:t>проекту, по которому:</w:t>
      </w:r>
    </w:p>
    <w:p w14:paraId="1C85ABD6" w14:textId="77777777" w:rsidR="00A66B47" w:rsidRPr="002E49DD" w:rsidRDefault="00A66B47" w:rsidP="00A66B47">
      <w:pPr>
        <w:pStyle w:val="ac"/>
        <w:spacing w:line="276" w:lineRule="auto"/>
        <w:ind w:firstLine="709"/>
        <w:jc w:val="both"/>
        <w:rPr>
          <w:rFonts w:ascii="Times New Roman" w:hAnsi="Times New Roman" w:cs="Times New Roman"/>
          <w:sz w:val="28"/>
          <w:szCs w:val="28"/>
        </w:rPr>
      </w:pPr>
      <w:r w:rsidRPr="002E49DD">
        <w:rPr>
          <w:rFonts w:ascii="Times New Roman" w:hAnsi="Times New Roman" w:cs="Times New Roman"/>
          <w:sz w:val="28"/>
          <w:szCs w:val="28"/>
        </w:rPr>
        <w:lastRenderedPageBreak/>
        <w:t>а) на этапах экспертизы и отбора проектов выявлены замечания, которые носят критический характер и не могут быть устранены;</w:t>
      </w:r>
    </w:p>
    <w:p w14:paraId="4F1E0483" w14:textId="77777777" w:rsidR="00A66B47" w:rsidRPr="002E49DD" w:rsidRDefault="00A66B47" w:rsidP="00A66B47">
      <w:pPr>
        <w:pStyle w:val="ac"/>
        <w:spacing w:line="276" w:lineRule="auto"/>
        <w:ind w:firstLine="709"/>
        <w:jc w:val="both"/>
        <w:rPr>
          <w:rFonts w:ascii="Times New Roman" w:hAnsi="Times New Roman" w:cs="Times New Roman"/>
          <w:sz w:val="28"/>
          <w:szCs w:val="28"/>
        </w:rPr>
      </w:pPr>
      <w:r w:rsidRPr="002E49DD">
        <w:rPr>
          <w:rFonts w:ascii="Times New Roman" w:hAnsi="Times New Roman" w:cs="Times New Roman"/>
          <w:sz w:val="28"/>
          <w:szCs w:val="28"/>
        </w:rPr>
        <w:t>б) на этапах экспресс-оценки и входной экспертизы Заявителем не устранены недостатки, не представлены затребованные документы, не актуализировалась информация более 10 дней;</w:t>
      </w:r>
    </w:p>
    <w:p w14:paraId="4D9FF247" w14:textId="77777777" w:rsidR="00A66B47" w:rsidRPr="002E49DD" w:rsidRDefault="00A66B47" w:rsidP="00A66B47">
      <w:pPr>
        <w:pStyle w:val="ac"/>
        <w:spacing w:line="276" w:lineRule="auto"/>
        <w:ind w:firstLine="709"/>
        <w:jc w:val="both"/>
        <w:rPr>
          <w:rFonts w:ascii="Times New Roman" w:hAnsi="Times New Roman" w:cs="Times New Roman"/>
          <w:sz w:val="28"/>
          <w:szCs w:val="28"/>
        </w:rPr>
      </w:pPr>
      <w:r w:rsidRPr="002E49DD">
        <w:rPr>
          <w:rFonts w:ascii="Times New Roman" w:hAnsi="Times New Roman" w:cs="Times New Roman"/>
          <w:sz w:val="28"/>
          <w:szCs w:val="28"/>
        </w:rPr>
        <w:t>в) на этапе рассмотрения проекта Наблюдательным советом принято заключение о нецелесообразности финансирования поданного проекта;</w:t>
      </w:r>
    </w:p>
    <w:p w14:paraId="0C1E5BB9" w14:textId="77777777" w:rsidR="00A66B47" w:rsidRPr="00087770" w:rsidRDefault="00A66B47" w:rsidP="00A66B47">
      <w:pPr>
        <w:pStyle w:val="ac"/>
        <w:spacing w:line="276" w:lineRule="auto"/>
        <w:ind w:firstLine="709"/>
        <w:jc w:val="both"/>
        <w:rPr>
          <w:rFonts w:ascii="Times New Roman" w:hAnsi="Times New Roman" w:cs="Times New Roman"/>
          <w:sz w:val="28"/>
          <w:szCs w:val="28"/>
        </w:rPr>
      </w:pPr>
      <w:r w:rsidRPr="002E49DD">
        <w:rPr>
          <w:rFonts w:ascii="Times New Roman" w:hAnsi="Times New Roman" w:cs="Times New Roman"/>
          <w:sz w:val="28"/>
          <w:szCs w:val="28"/>
        </w:rPr>
        <w:t>г) статус «Приостановлена работа по проекту» присвоен более 2 (двух) месяцев.</w:t>
      </w:r>
    </w:p>
    <w:p w14:paraId="03B17817" w14:textId="77777777" w:rsidR="008C0D57" w:rsidRPr="008C0D57" w:rsidRDefault="008C0D57" w:rsidP="008C0D57">
      <w:pPr>
        <w:pStyle w:val="ac"/>
        <w:spacing w:line="276" w:lineRule="auto"/>
        <w:ind w:firstLine="708"/>
        <w:jc w:val="both"/>
        <w:rPr>
          <w:rFonts w:ascii="Times New Roman" w:hAnsi="Times New Roman" w:cs="Times New Roman"/>
          <w:sz w:val="28"/>
          <w:szCs w:val="28"/>
        </w:rPr>
      </w:pPr>
      <w:r w:rsidRPr="008C0D57">
        <w:rPr>
          <w:rStyle w:val="23"/>
          <w:rFonts w:eastAsia="Arial Unicode MS"/>
          <w:sz w:val="28"/>
          <w:szCs w:val="28"/>
        </w:rPr>
        <w:t>Субъект деят</w:t>
      </w:r>
      <w:r w:rsidR="0095748B">
        <w:rPr>
          <w:rStyle w:val="23"/>
          <w:rFonts w:eastAsia="Arial Unicode MS"/>
          <w:sz w:val="28"/>
          <w:szCs w:val="28"/>
        </w:rPr>
        <w:t xml:space="preserve">ельности в сфере промышленности – </w:t>
      </w:r>
      <w:r w:rsidRPr="008C0D57">
        <w:rPr>
          <w:rFonts w:ascii="Times New Roman" w:hAnsi="Times New Roman" w:cs="Times New Roman"/>
          <w:sz w:val="28"/>
          <w:szCs w:val="28"/>
        </w:rPr>
        <w:t>российское юридическое лицо, осуществляющее деятельность в сфере промышленности на территории Российской Федерации, на континентальном шельфе Российской</w:t>
      </w:r>
      <w:r w:rsidR="00F75AC3">
        <w:rPr>
          <w:rFonts w:ascii="Times New Roman" w:hAnsi="Times New Roman" w:cs="Times New Roman"/>
          <w:sz w:val="28"/>
          <w:szCs w:val="28"/>
        </w:rPr>
        <w:t xml:space="preserve"> </w:t>
      </w:r>
      <w:r w:rsidRPr="008C0D57">
        <w:rPr>
          <w:rFonts w:ascii="Times New Roman" w:hAnsi="Times New Roman" w:cs="Times New Roman"/>
          <w:sz w:val="28"/>
          <w:szCs w:val="28"/>
        </w:rPr>
        <w:t>Федерации, в исключительной экономической зоне Российской Федерации</w:t>
      </w:r>
      <w:r w:rsidRPr="008C0D57">
        <w:rPr>
          <w:rFonts w:ascii="Times New Roman" w:hAnsi="Times New Roman" w:cs="Times New Roman"/>
          <w:sz w:val="28"/>
          <w:szCs w:val="28"/>
          <w:vertAlign w:val="superscript"/>
        </w:rPr>
        <w:footnoteReference w:id="4"/>
      </w:r>
      <w:r w:rsidRPr="008C0D57">
        <w:rPr>
          <w:rFonts w:ascii="Times New Roman" w:hAnsi="Times New Roman" w:cs="Times New Roman"/>
          <w:sz w:val="28"/>
          <w:szCs w:val="28"/>
        </w:rPr>
        <w:t xml:space="preserve"> и реализующ</w:t>
      </w:r>
      <w:r w:rsidR="00DE38A2">
        <w:rPr>
          <w:rFonts w:ascii="Times New Roman" w:hAnsi="Times New Roman" w:cs="Times New Roman"/>
          <w:sz w:val="28"/>
          <w:szCs w:val="28"/>
        </w:rPr>
        <w:t>ее</w:t>
      </w:r>
      <w:r w:rsidRPr="008C0D57">
        <w:rPr>
          <w:rFonts w:ascii="Times New Roman" w:hAnsi="Times New Roman" w:cs="Times New Roman"/>
          <w:sz w:val="28"/>
          <w:szCs w:val="28"/>
        </w:rPr>
        <w:t xml:space="preserve"> свой инвестиционный Проект на территории </w:t>
      </w:r>
      <w:r w:rsidR="00FC245D">
        <w:rPr>
          <w:rFonts w:ascii="Times New Roman" w:hAnsi="Times New Roman" w:cs="Times New Roman"/>
          <w:sz w:val="28"/>
          <w:szCs w:val="28"/>
        </w:rPr>
        <w:t>Херсонской области</w:t>
      </w:r>
      <w:r w:rsidRPr="008C0D57">
        <w:rPr>
          <w:rFonts w:ascii="Times New Roman" w:hAnsi="Times New Roman" w:cs="Times New Roman"/>
          <w:sz w:val="28"/>
          <w:szCs w:val="28"/>
        </w:rPr>
        <w:t>.</w:t>
      </w:r>
    </w:p>
    <w:p w14:paraId="4A58C074" w14:textId="77777777" w:rsidR="008C0D57" w:rsidRDefault="008C0D57" w:rsidP="00D421B7">
      <w:pPr>
        <w:pStyle w:val="ac"/>
        <w:spacing w:line="276" w:lineRule="auto"/>
        <w:ind w:firstLine="708"/>
        <w:jc w:val="both"/>
        <w:rPr>
          <w:rFonts w:ascii="Times New Roman" w:hAnsi="Times New Roman" w:cs="Times New Roman"/>
          <w:sz w:val="28"/>
          <w:szCs w:val="28"/>
        </w:rPr>
      </w:pPr>
      <w:r w:rsidRPr="008C0D57">
        <w:rPr>
          <w:rStyle w:val="23"/>
          <w:rFonts w:eastAsia="Arial Unicode MS"/>
          <w:sz w:val="28"/>
          <w:szCs w:val="28"/>
        </w:rPr>
        <w:t>Технологическо</w:t>
      </w:r>
      <w:r w:rsidR="0095748B">
        <w:rPr>
          <w:rStyle w:val="23"/>
          <w:rFonts w:eastAsia="Arial Unicode MS"/>
          <w:sz w:val="28"/>
          <w:szCs w:val="28"/>
        </w:rPr>
        <w:t xml:space="preserve">е перевооружение и модернизация – </w:t>
      </w:r>
      <w:r w:rsidRPr="008C0D57">
        <w:rPr>
          <w:rFonts w:ascii="Times New Roman" w:hAnsi="Times New Roman" w:cs="Times New Roman"/>
          <w:sz w:val="28"/>
          <w:szCs w:val="28"/>
        </w:rPr>
        <w:t>комплекс мероприятий по повышению технологического и/или технико-экономического уровня отдельных производств, цехов и участков в соответствии с принципами наилучших доступных технологий, механизации и автоматизации производства, модернизации и замены устаревшего и физически изношенного оборудования новым, более производительным.</w:t>
      </w:r>
    </w:p>
    <w:p w14:paraId="49DC0186" w14:textId="77777777" w:rsidR="008C0D57" w:rsidRPr="008C0D57" w:rsidRDefault="00171C32" w:rsidP="00D421B7">
      <w:pPr>
        <w:pStyle w:val="ac"/>
        <w:spacing w:line="276" w:lineRule="auto"/>
        <w:ind w:firstLine="708"/>
        <w:jc w:val="both"/>
        <w:rPr>
          <w:rFonts w:ascii="Times New Roman" w:hAnsi="Times New Roman" w:cs="Times New Roman"/>
          <w:sz w:val="28"/>
          <w:szCs w:val="28"/>
        </w:rPr>
      </w:pPr>
      <w:r>
        <w:rPr>
          <w:rStyle w:val="23"/>
          <w:rFonts w:eastAsia="Arial Unicode MS"/>
          <w:sz w:val="28"/>
          <w:szCs w:val="28"/>
        </w:rPr>
        <w:t xml:space="preserve">Фонд или </w:t>
      </w:r>
      <w:r w:rsidR="00FC245D">
        <w:rPr>
          <w:rStyle w:val="23"/>
          <w:rFonts w:eastAsia="Arial Unicode MS"/>
          <w:sz w:val="28"/>
          <w:szCs w:val="28"/>
        </w:rPr>
        <w:t>ФРП</w:t>
      </w:r>
      <w:r w:rsidR="00F86AD7">
        <w:rPr>
          <w:rStyle w:val="23"/>
          <w:rFonts w:eastAsia="Arial Unicode MS"/>
          <w:sz w:val="28"/>
          <w:szCs w:val="28"/>
        </w:rPr>
        <w:t xml:space="preserve"> Херсонской области</w:t>
      </w:r>
      <w:r>
        <w:rPr>
          <w:rStyle w:val="23"/>
          <w:rFonts w:eastAsia="Arial Unicode MS"/>
          <w:sz w:val="28"/>
          <w:szCs w:val="28"/>
        </w:rPr>
        <w:t>–</w:t>
      </w:r>
      <w:r w:rsidR="008C0D57" w:rsidRPr="008C0D57">
        <w:rPr>
          <w:rFonts w:ascii="Times New Roman" w:hAnsi="Times New Roman" w:cs="Times New Roman"/>
          <w:sz w:val="28"/>
          <w:szCs w:val="28"/>
        </w:rPr>
        <w:t xml:space="preserve"> Фонд развития</w:t>
      </w:r>
      <w:r w:rsidR="00D421B7">
        <w:rPr>
          <w:rFonts w:ascii="Times New Roman" w:hAnsi="Times New Roman" w:cs="Times New Roman"/>
          <w:sz w:val="28"/>
          <w:szCs w:val="28"/>
        </w:rPr>
        <w:t xml:space="preserve"> промышленности </w:t>
      </w:r>
      <w:r w:rsidR="00FC245D">
        <w:rPr>
          <w:rFonts w:ascii="Times New Roman" w:hAnsi="Times New Roman" w:cs="Times New Roman"/>
          <w:sz w:val="28"/>
          <w:szCs w:val="28"/>
        </w:rPr>
        <w:t>Херсонской области</w:t>
      </w:r>
      <w:r w:rsidR="008C0D57" w:rsidRPr="008C0D57">
        <w:rPr>
          <w:rFonts w:ascii="Times New Roman" w:hAnsi="Times New Roman" w:cs="Times New Roman"/>
          <w:sz w:val="28"/>
          <w:szCs w:val="28"/>
        </w:rPr>
        <w:t>.</w:t>
      </w:r>
    </w:p>
    <w:p w14:paraId="04354FDC" w14:textId="39B561E9" w:rsidR="00643D0F" w:rsidRDefault="00643D0F" w:rsidP="00643D0F">
      <w:pPr>
        <w:pStyle w:val="ac"/>
        <w:spacing w:line="276" w:lineRule="auto"/>
        <w:ind w:firstLine="708"/>
        <w:jc w:val="both"/>
        <w:rPr>
          <w:rFonts w:ascii="Times New Roman" w:hAnsi="Times New Roman" w:cs="Times New Roman"/>
          <w:sz w:val="28"/>
          <w:szCs w:val="28"/>
        </w:rPr>
      </w:pPr>
      <w:r w:rsidRPr="00643D0F">
        <w:rPr>
          <w:rStyle w:val="23"/>
          <w:rFonts w:eastAsia="Arial Unicode MS"/>
          <w:sz w:val="28"/>
          <w:szCs w:val="28"/>
        </w:rPr>
        <w:t xml:space="preserve">Целевые показатели по </w:t>
      </w:r>
      <w:r w:rsidRPr="002E49DD">
        <w:rPr>
          <w:rStyle w:val="23"/>
          <w:rFonts w:eastAsia="Arial Unicode MS"/>
          <w:sz w:val="28"/>
          <w:szCs w:val="28"/>
        </w:rPr>
        <w:t>Договору займа</w:t>
      </w:r>
      <w:r w:rsidRPr="002E49DD">
        <w:rPr>
          <w:b/>
          <w:bCs/>
          <w:sz w:val="28"/>
          <w:szCs w:val="28"/>
        </w:rPr>
        <w:t xml:space="preserve"> </w:t>
      </w:r>
      <w:r w:rsidRPr="002E49DD">
        <w:rPr>
          <w:rFonts w:ascii="Times New Roman" w:hAnsi="Times New Roman" w:cs="Times New Roman"/>
          <w:sz w:val="28"/>
          <w:szCs w:val="28"/>
        </w:rPr>
        <w:t>– показатели деятельности Заемщика, по которым Заемщик планирует увеличение данного показателя в период действия Договора займа, а именно:</w:t>
      </w:r>
    </w:p>
    <w:p w14:paraId="0D98BA41" w14:textId="77777777" w:rsidR="007C4C29" w:rsidRPr="007C4C29" w:rsidRDefault="007C4C29" w:rsidP="007C4C29">
      <w:pPr>
        <w:pStyle w:val="ac"/>
        <w:spacing w:line="276" w:lineRule="auto"/>
        <w:ind w:firstLine="708"/>
        <w:jc w:val="both"/>
        <w:rPr>
          <w:rFonts w:ascii="Times New Roman" w:hAnsi="Times New Roman" w:cs="Times New Roman"/>
          <w:sz w:val="28"/>
          <w:szCs w:val="28"/>
        </w:rPr>
      </w:pPr>
      <w:r w:rsidRPr="007C4C29">
        <w:rPr>
          <w:rFonts w:ascii="Times New Roman" w:hAnsi="Times New Roman" w:cs="Times New Roman"/>
          <w:sz w:val="28"/>
          <w:szCs w:val="28"/>
        </w:rPr>
        <w:t>а) целевой объем выпуска продукции не менее 15 % от суммы займа в год, начиная со второго года серийного производства (для новой продукции) или начиная со второго года, следующего за годом предоставления займа (для выпускаемой заемщиком продукции на момент принятия решения о финансировании проекта Наблюдательным советом);</w:t>
      </w:r>
    </w:p>
    <w:p w14:paraId="0C456E83" w14:textId="77777777" w:rsidR="00643D0F" w:rsidRPr="002E49DD" w:rsidRDefault="00643D0F" w:rsidP="00643D0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а) объем налоговых поступлений в Федеральный бюджет и Областной бюджет Херсонской области, обеспечиваемый за счет реализации проекта предприятия</w:t>
      </w:r>
      <w:r w:rsidRPr="002E49DD">
        <w:rPr>
          <w:rFonts w:ascii="Times New Roman" w:hAnsi="Times New Roman" w:cs="Times New Roman"/>
          <w:sz w:val="28"/>
          <w:szCs w:val="28"/>
          <w:vertAlign w:val="superscript"/>
        </w:rPr>
        <w:footnoteReference w:id="5"/>
      </w:r>
      <w:r w:rsidRPr="002E49DD">
        <w:rPr>
          <w:rFonts w:ascii="Times New Roman" w:hAnsi="Times New Roman" w:cs="Times New Roman"/>
          <w:sz w:val="28"/>
          <w:szCs w:val="28"/>
        </w:rPr>
        <w:t>;</w:t>
      </w:r>
    </w:p>
    <w:p w14:paraId="5EAD44EB" w14:textId="77777777" w:rsidR="00643D0F" w:rsidRPr="002E49DD" w:rsidRDefault="00643D0F" w:rsidP="00643D0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б) количество рабочих мест, создаваемых заемщиком в ходе реализации проекта предприятия.</w:t>
      </w:r>
    </w:p>
    <w:p w14:paraId="3839E774" w14:textId="77777777" w:rsidR="00D421B7" w:rsidRPr="002E49DD" w:rsidRDefault="007C26BD" w:rsidP="0095748B">
      <w:pPr>
        <w:pStyle w:val="22"/>
        <w:shd w:val="clear" w:color="auto" w:fill="auto"/>
        <w:spacing w:after="180" w:line="276" w:lineRule="auto"/>
        <w:ind w:firstLine="740"/>
        <w:jc w:val="both"/>
        <w:rPr>
          <w:bCs/>
          <w:sz w:val="28"/>
          <w:szCs w:val="28"/>
        </w:rPr>
      </w:pPr>
      <w:r w:rsidRPr="002E49DD">
        <w:rPr>
          <w:rStyle w:val="23"/>
          <w:sz w:val="28"/>
          <w:szCs w:val="28"/>
        </w:rPr>
        <w:t>Экспертный совет</w:t>
      </w:r>
      <w:r w:rsidR="00F75AC3" w:rsidRPr="002E49DD">
        <w:rPr>
          <w:rStyle w:val="23"/>
          <w:sz w:val="28"/>
          <w:szCs w:val="28"/>
        </w:rPr>
        <w:t xml:space="preserve"> </w:t>
      </w:r>
      <w:r w:rsidR="0095748B" w:rsidRPr="002E49DD">
        <w:rPr>
          <w:rStyle w:val="23"/>
          <w:b w:val="0"/>
          <w:sz w:val="28"/>
          <w:szCs w:val="28"/>
        </w:rPr>
        <w:t>–</w:t>
      </w:r>
      <w:r w:rsidR="00F75AC3" w:rsidRPr="002E49DD">
        <w:rPr>
          <w:rStyle w:val="23"/>
          <w:b w:val="0"/>
          <w:sz w:val="28"/>
          <w:szCs w:val="28"/>
        </w:rPr>
        <w:t xml:space="preserve"> </w:t>
      </w:r>
      <w:r w:rsidR="0095748B" w:rsidRPr="002E49DD">
        <w:rPr>
          <w:rStyle w:val="23"/>
          <w:b w:val="0"/>
          <w:sz w:val="28"/>
          <w:szCs w:val="28"/>
        </w:rPr>
        <w:t>коллегиальный совещательный</w:t>
      </w:r>
      <w:r w:rsidR="0095748B">
        <w:rPr>
          <w:rStyle w:val="23"/>
          <w:b w:val="0"/>
          <w:sz w:val="28"/>
          <w:szCs w:val="28"/>
        </w:rPr>
        <w:t xml:space="preserve"> орган </w:t>
      </w:r>
      <w:r w:rsidR="00FC245D">
        <w:rPr>
          <w:rStyle w:val="23"/>
          <w:b w:val="0"/>
          <w:sz w:val="28"/>
          <w:szCs w:val="28"/>
        </w:rPr>
        <w:t>ФРП</w:t>
      </w:r>
      <w:r w:rsidR="00690F37">
        <w:rPr>
          <w:rStyle w:val="23"/>
          <w:b w:val="0"/>
          <w:sz w:val="28"/>
          <w:szCs w:val="28"/>
        </w:rPr>
        <w:t xml:space="preserve"> Херсонской </w:t>
      </w:r>
      <w:r w:rsidR="00690F37" w:rsidRPr="002E49DD">
        <w:rPr>
          <w:rStyle w:val="23"/>
          <w:b w:val="0"/>
          <w:sz w:val="28"/>
          <w:szCs w:val="28"/>
        </w:rPr>
        <w:t xml:space="preserve">области, </w:t>
      </w:r>
      <w:r w:rsidR="0095748B" w:rsidRPr="002E49DD">
        <w:rPr>
          <w:rStyle w:val="23"/>
          <w:b w:val="0"/>
          <w:sz w:val="28"/>
          <w:szCs w:val="28"/>
        </w:rPr>
        <w:t xml:space="preserve">к компетенции которого относится проведение экспертизы проектов для финансирования за счёт средств Фонда и подготовка заключений </w:t>
      </w:r>
      <w:r w:rsidR="0095748B" w:rsidRPr="002E49DD">
        <w:rPr>
          <w:rStyle w:val="23"/>
          <w:b w:val="0"/>
          <w:sz w:val="28"/>
          <w:szCs w:val="28"/>
        </w:rPr>
        <w:lastRenderedPageBreak/>
        <w:t>по итогам экспертизы проектов для Наблюдательного совета.</w:t>
      </w:r>
    </w:p>
    <w:p w14:paraId="20711F30" w14:textId="77777777" w:rsidR="007D61AC" w:rsidRPr="002E49DD" w:rsidRDefault="00F97F9B" w:rsidP="00F97F9B">
      <w:pPr>
        <w:pStyle w:val="12"/>
        <w:keepNext/>
        <w:keepLines/>
        <w:numPr>
          <w:ilvl w:val="0"/>
          <w:numId w:val="1"/>
        </w:numPr>
        <w:shd w:val="clear" w:color="auto" w:fill="auto"/>
        <w:tabs>
          <w:tab w:val="left" w:pos="3732"/>
        </w:tabs>
        <w:spacing w:after="189" w:line="276" w:lineRule="auto"/>
        <w:ind w:left="3400"/>
      </w:pPr>
      <w:bookmarkStart w:id="3" w:name="bookmark2"/>
      <w:r w:rsidRPr="002E49DD">
        <w:t>Условия программы</w:t>
      </w:r>
      <w:bookmarkEnd w:id="3"/>
    </w:p>
    <w:p w14:paraId="2EC64A4F" w14:textId="77777777" w:rsidR="00A32B7C" w:rsidRPr="002E49DD" w:rsidRDefault="00F97F9B" w:rsidP="00880598">
      <w:pPr>
        <w:pStyle w:val="ac"/>
        <w:numPr>
          <w:ilvl w:val="1"/>
          <w:numId w:val="1"/>
        </w:numPr>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Фонд предоставляет финансовую поддержку в форме займов субъектам деятельности в сфере промышленности, осуществляющим деятельность на территории </w:t>
      </w:r>
      <w:r w:rsidR="00FC245D" w:rsidRPr="002E49DD">
        <w:rPr>
          <w:rFonts w:ascii="Times New Roman" w:hAnsi="Times New Roman" w:cs="Times New Roman"/>
          <w:sz w:val="28"/>
          <w:szCs w:val="28"/>
        </w:rPr>
        <w:t>Херсонской области</w:t>
      </w:r>
      <w:r w:rsidR="00D421B7" w:rsidRPr="002E49DD">
        <w:rPr>
          <w:rFonts w:ascii="Times New Roman" w:hAnsi="Times New Roman" w:cs="Times New Roman"/>
          <w:sz w:val="28"/>
          <w:szCs w:val="28"/>
        </w:rPr>
        <w:t>, реализующим проекты в отраслях, указанных</w:t>
      </w:r>
      <w:r w:rsidR="00CA4E86" w:rsidRPr="002E49DD">
        <w:rPr>
          <w:rFonts w:ascii="Times New Roman" w:hAnsi="Times New Roman" w:cs="Times New Roman"/>
          <w:sz w:val="28"/>
          <w:szCs w:val="28"/>
        </w:rPr>
        <w:t xml:space="preserve"> в Приложении № 1 к настоящему С</w:t>
      </w:r>
      <w:r w:rsidR="00D421B7" w:rsidRPr="002E49DD">
        <w:rPr>
          <w:rFonts w:ascii="Times New Roman" w:hAnsi="Times New Roman" w:cs="Times New Roman"/>
          <w:sz w:val="28"/>
          <w:szCs w:val="28"/>
        </w:rPr>
        <w:t>тандарту и</w:t>
      </w:r>
      <w:r w:rsidR="00CB68E1" w:rsidRPr="002E49DD">
        <w:rPr>
          <w:rFonts w:ascii="Times New Roman" w:hAnsi="Times New Roman" w:cs="Times New Roman"/>
          <w:sz w:val="28"/>
          <w:szCs w:val="28"/>
        </w:rPr>
        <w:t xml:space="preserve"> направленных на восстановление,</w:t>
      </w:r>
      <w:r w:rsidR="00D421B7" w:rsidRPr="002E49DD">
        <w:rPr>
          <w:rFonts w:ascii="Times New Roman" w:hAnsi="Times New Roman" w:cs="Times New Roman"/>
          <w:sz w:val="28"/>
          <w:szCs w:val="28"/>
        </w:rPr>
        <w:t xml:space="preserve"> запуск и модернизацию производства, внедрение на предприятиях современных технологий, на производство новой конкурентоспособной продукции гражданского или двойного назначения.</w:t>
      </w:r>
    </w:p>
    <w:p w14:paraId="3E4B36C7" w14:textId="77777777" w:rsidR="00880598" w:rsidRPr="00880598" w:rsidRDefault="00880598" w:rsidP="00880598">
      <w:pPr>
        <w:pStyle w:val="ac"/>
        <w:spacing w:line="276" w:lineRule="auto"/>
        <w:ind w:firstLine="708"/>
        <w:jc w:val="both"/>
        <w:rPr>
          <w:rFonts w:ascii="Times New Roman" w:hAnsi="Times New Roman" w:cs="Times New Roman"/>
          <w:sz w:val="28"/>
          <w:szCs w:val="28"/>
        </w:rPr>
      </w:pPr>
      <w:r w:rsidRPr="00880598">
        <w:rPr>
          <w:rFonts w:ascii="Times New Roman" w:hAnsi="Times New Roman" w:cs="Times New Roman"/>
          <w:sz w:val="28"/>
          <w:szCs w:val="28"/>
        </w:rPr>
        <w:t>3.2</w:t>
      </w:r>
      <w:r w:rsidRPr="00880598">
        <w:rPr>
          <w:rFonts w:ascii="Times New Roman" w:hAnsi="Times New Roman" w:cs="Times New Roman"/>
          <w:sz w:val="28"/>
          <w:szCs w:val="28"/>
        </w:rPr>
        <w:tab/>
        <w:t xml:space="preserve"> В рамках программы осуществляется финансирование проектов, соответствующих следующим требованиям:</w:t>
      </w:r>
    </w:p>
    <w:p w14:paraId="66813467" w14:textId="09E330C4" w:rsidR="00880598" w:rsidRPr="00880598" w:rsidRDefault="00880598" w:rsidP="00880598">
      <w:pPr>
        <w:pStyle w:val="ac"/>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880598">
        <w:rPr>
          <w:rFonts w:ascii="Times New Roman" w:hAnsi="Times New Roman" w:cs="Times New Roman"/>
          <w:sz w:val="28"/>
          <w:szCs w:val="28"/>
        </w:rPr>
        <w:t>.2.1. Срок займа – не более 7 лет при реализации инвестиционного проекта;</w:t>
      </w:r>
    </w:p>
    <w:p w14:paraId="05C43188" w14:textId="77777777" w:rsidR="00880598" w:rsidRPr="00880598" w:rsidRDefault="00880598" w:rsidP="00880598">
      <w:pPr>
        <w:pStyle w:val="ac"/>
        <w:spacing w:line="276" w:lineRule="auto"/>
        <w:ind w:firstLine="708"/>
        <w:jc w:val="both"/>
        <w:rPr>
          <w:rFonts w:ascii="Times New Roman" w:hAnsi="Times New Roman" w:cs="Times New Roman"/>
          <w:sz w:val="28"/>
          <w:szCs w:val="28"/>
        </w:rPr>
      </w:pPr>
      <w:r w:rsidRPr="00880598">
        <w:rPr>
          <w:rFonts w:ascii="Times New Roman" w:hAnsi="Times New Roman" w:cs="Times New Roman"/>
          <w:sz w:val="28"/>
          <w:szCs w:val="28"/>
        </w:rPr>
        <w:t>3.2.2. Срок займа - не более 3 лет при пополнении оборотных средств за счет средств займа.</w:t>
      </w:r>
    </w:p>
    <w:p w14:paraId="52ACE747" w14:textId="77777777" w:rsidR="00880598" w:rsidRPr="00880598" w:rsidRDefault="00880598" w:rsidP="00880598">
      <w:pPr>
        <w:pStyle w:val="ac"/>
        <w:spacing w:line="276" w:lineRule="auto"/>
        <w:ind w:firstLine="708"/>
        <w:jc w:val="both"/>
        <w:rPr>
          <w:rFonts w:ascii="Times New Roman" w:hAnsi="Times New Roman" w:cs="Times New Roman"/>
          <w:sz w:val="28"/>
          <w:szCs w:val="28"/>
        </w:rPr>
      </w:pPr>
      <w:r w:rsidRPr="00880598">
        <w:rPr>
          <w:rFonts w:ascii="Times New Roman" w:hAnsi="Times New Roman" w:cs="Times New Roman"/>
          <w:sz w:val="28"/>
          <w:szCs w:val="28"/>
        </w:rPr>
        <w:t>3.2.3. Общий бюджет проекта - не менее 6 млн. руб.</w:t>
      </w:r>
    </w:p>
    <w:p w14:paraId="4E316376" w14:textId="1EAF4346" w:rsidR="00880598" w:rsidRPr="00880598" w:rsidRDefault="00880598" w:rsidP="00880598">
      <w:pPr>
        <w:pStyle w:val="ac"/>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880598">
        <w:rPr>
          <w:rFonts w:ascii="Times New Roman" w:hAnsi="Times New Roman" w:cs="Times New Roman"/>
          <w:sz w:val="28"/>
          <w:szCs w:val="28"/>
        </w:rPr>
        <w:t xml:space="preserve">.2.4. Сумма займа - от 5 до 300 млн. руб. при реализации инвестиционного проекта, направленного на осуществление капитальных вложений в отраслях, относящихся к разделу «Обрабатывающие производства» Общероссийского классификатора видов экономической деятельности и к сфере ведения Минпромторга России в соответствии с приказом Минпромторга России </w:t>
      </w:r>
      <w:r>
        <w:rPr>
          <w:rFonts w:ascii="Times New Roman" w:hAnsi="Times New Roman" w:cs="Times New Roman"/>
          <w:sz w:val="28"/>
          <w:szCs w:val="28"/>
        </w:rPr>
        <w:t xml:space="preserve">                                     </w:t>
      </w:r>
      <w:r w:rsidRPr="00880598">
        <w:rPr>
          <w:rFonts w:ascii="Times New Roman" w:hAnsi="Times New Roman" w:cs="Times New Roman"/>
          <w:sz w:val="28"/>
          <w:szCs w:val="28"/>
        </w:rPr>
        <w:t>от 28 сентября 2022 года № 408.</w:t>
      </w:r>
    </w:p>
    <w:p w14:paraId="57C18972" w14:textId="77777777" w:rsidR="00880598" w:rsidRPr="00880598" w:rsidRDefault="00880598" w:rsidP="00880598">
      <w:pPr>
        <w:pStyle w:val="ac"/>
        <w:spacing w:line="276" w:lineRule="auto"/>
        <w:ind w:firstLine="708"/>
        <w:jc w:val="both"/>
        <w:rPr>
          <w:rFonts w:ascii="Times New Roman" w:hAnsi="Times New Roman" w:cs="Times New Roman"/>
          <w:sz w:val="28"/>
          <w:szCs w:val="28"/>
        </w:rPr>
      </w:pPr>
      <w:r w:rsidRPr="00880598">
        <w:rPr>
          <w:rFonts w:ascii="Times New Roman" w:hAnsi="Times New Roman" w:cs="Times New Roman"/>
          <w:sz w:val="28"/>
          <w:szCs w:val="28"/>
        </w:rPr>
        <w:t>3.2.5. Сумма займа - от 5 до 100 млн. руб. при реализации инвестиционного проекта, не относящегося к проектам, предусмотренным п. 3.2.4 настоящего Стандарта.</w:t>
      </w:r>
    </w:p>
    <w:p w14:paraId="36C2C39D" w14:textId="77777777" w:rsidR="00880598" w:rsidRPr="00880598" w:rsidRDefault="00880598" w:rsidP="00880598">
      <w:pPr>
        <w:pStyle w:val="ac"/>
        <w:spacing w:line="276" w:lineRule="auto"/>
        <w:ind w:firstLine="708"/>
        <w:jc w:val="both"/>
        <w:rPr>
          <w:rFonts w:ascii="Times New Roman" w:hAnsi="Times New Roman" w:cs="Times New Roman"/>
          <w:sz w:val="28"/>
          <w:szCs w:val="28"/>
        </w:rPr>
      </w:pPr>
      <w:r w:rsidRPr="00880598">
        <w:rPr>
          <w:rFonts w:ascii="Times New Roman" w:hAnsi="Times New Roman" w:cs="Times New Roman"/>
          <w:sz w:val="28"/>
          <w:szCs w:val="28"/>
        </w:rPr>
        <w:t>3.2.6. Сумма займа - от 5 до 100 млн. руб. при реализации проекта, предполагающего пополнение оборотных средств.</w:t>
      </w:r>
    </w:p>
    <w:p w14:paraId="26A0E8A9" w14:textId="68D738C5" w:rsidR="00880598" w:rsidRDefault="00880598" w:rsidP="00880598">
      <w:pPr>
        <w:pStyle w:val="ac"/>
        <w:spacing w:line="276" w:lineRule="auto"/>
        <w:ind w:firstLine="708"/>
        <w:jc w:val="both"/>
        <w:rPr>
          <w:rFonts w:ascii="Times New Roman" w:hAnsi="Times New Roman" w:cs="Times New Roman"/>
          <w:sz w:val="28"/>
          <w:szCs w:val="28"/>
        </w:rPr>
      </w:pPr>
      <w:r w:rsidRPr="00880598">
        <w:rPr>
          <w:rFonts w:ascii="Times New Roman" w:hAnsi="Times New Roman" w:cs="Times New Roman"/>
          <w:sz w:val="28"/>
          <w:szCs w:val="28"/>
        </w:rPr>
        <w:t>3.2.7. Наличие обязательств по софинансированию проекта со стороны Заявителя, частных инвесторов или за счет банковских кредитов в объеме не менее 10% общего бюджета проекта. Для инвестиционных проектов учитываются затраты, понесенные не ранее 1 года до даты подачи заявки, что не распространяется на займы, предполагающие финансирование проектов по пополнению оборотных средств.</w:t>
      </w:r>
    </w:p>
    <w:p w14:paraId="5DEA0582" w14:textId="4270D339" w:rsidR="006137DC" w:rsidRPr="002E49DD" w:rsidRDefault="00880598" w:rsidP="00880598">
      <w:pPr>
        <w:pStyle w:val="ac"/>
        <w:numPr>
          <w:ilvl w:val="1"/>
          <w:numId w:val="26"/>
        </w:numPr>
        <w:spacing w:line="276"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32B7C" w:rsidRPr="002E49DD">
        <w:rPr>
          <w:rFonts w:ascii="Times New Roman" w:hAnsi="Times New Roman" w:cs="Times New Roman"/>
          <w:sz w:val="28"/>
          <w:szCs w:val="28"/>
        </w:rPr>
        <w:t xml:space="preserve">Минимальный и максимальный размер займа определяется решением Наблюдательного совета Фонда. Наблюдательный совет Фонда при принятии решения о финансировании проекта определяет и вправе изменить сумму займа, срок займа и иные ключевые параметры </w:t>
      </w:r>
      <w:r w:rsidR="00F94992" w:rsidRPr="002E49DD">
        <w:rPr>
          <w:rFonts w:ascii="Times New Roman" w:hAnsi="Times New Roman" w:cs="Times New Roman"/>
          <w:sz w:val="28"/>
          <w:szCs w:val="28"/>
        </w:rPr>
        <w:t>предоставления займа</w:t>
      </w:r>
      <w:r w:rsidR="00A32B7C" w:rsidRPr="002E49DD">
        <w:rPr>
          <w:rFonts w:ascii="Times New Roman" w:hAnsi="Times New Roman" w:cs="Times New Roman"/>
          <w:sz w:val="28"/>
          <w:szCs w:val="28"/>
        </w:rPr>
        <w:t>, исходя из особенностей проекта и финансового состояния Заявителя, но не более суммы, запрошенной Заявителем.</w:t>
      </w:r>
    </w:p>
    <w:p w14:paraId="75E22B28" w14:textId="50E54DCC" w:rsidR="00A32B7C" w:rsidRPr="002E49DD" w:rsidRDefault="00A32B7C" w:rsidP="00880598">
      <w:pPr>
        <w:pStyle w:val="ac"/>
        <w:numPr>
          <w:ilvl w:val="1"/>
          <w:numId w:val="27"/>
        </w:numPr>
        <w:spacing w:line="276" w:lineRule="auto"/>
        <w:ind w:left="0"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При расчете объема </w:t>
      </w:r>
      <w:proofErr w:type="spellStart"/>
      <w:r w:rsidRPr="002E49DD">
        <w:rPr>
          <w:rFonts w:ascii="Times New Roman" w:hAnsi="Times New Roman" w:cs="Times New Roman"/>
          <w:sz w:val="28"/>
          <w:szCs w:val="28"/>
        </w:rPr>
        <w:t>софинансирования</w:t>
      </w:r>
      <w:proofErr w:type="spellEnd"/>
      <w:r w:rsidR="0091518E" w:rsidRPr="002E49DD">
        <w:rPr>
          <w:rFonts w:ascii="Times New Roman" w:hAnsi="Times New Roman" w:cs="Times New Roman"/>
          <w:sz w:val="28"/>
          <w:szCs w:val="28"/>
        </w:rPr>
        <w:t xml:space="preserve"> инвестиционного</w:t>
      </w:r>
      <w:r w:rsidRPr="002E49DD">
        <w:rPr>
          <w:rFonts w:ascii="Times New Roman" w:hAnsi="Times New Roman" w:cs="Times New Roman"/>
          <w:sz w:val="28"/>
          <w:szCs w:val="28"/>
        </w:rPr>
        <w:t xml:space="preserve"> проекта со </w:t>
      </w:r>
      <w:r w:rsidRPr="002E49DD">
        <w:rPr>
          <w:rFonts w:ascii="Times New Roman" w:hAnsi="Times New Roman" w:cs="Times New Roman"/>
          <w:sz w:val="28"/>
          <w:szCs w:val="28"/>
        </w:rPr>
        <w:lastRenderedPageBreak/>
        <w:t>стороны Заявителя, частных инвесторов или за счет банковских кредитов:</w:t>
      </w:r>
    </w:p>
    <w:p w14:paraId="009EA30F" w14:textId="77777777" w:rsidR="00C62C58" w:rsidRPr="002E49DD" w:rsidRDefault="009C0F26" w:rsidP="00880598">
      <w:pPr>
        <w:pStyle w:val="ac"/>
        <w:tabs>
          <w:tab w:val="left" w:pos="709"/>
        </w:tabs>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ab/>
        <w:t xml:space="preserve">а) </w:t>
      </w:r>
      <w:r w:rsidR="00A32B7C" w:rsidRPr="002E49DD">
        <w:rPr>
          <w:rFonts w:ascii="Times New Roman" w:hAnsi="Times New Roman" w:cs="Times New Roman"/>
          <w:sz w:val="28"/>
          <w:szCs w:val="28"/>
        </w:rPr>
        <w:t>могут быть учтены инвестиции, осуществл</w:t>
      </w:r>
      <w:r w:rsidR="0091518E" w:rsidRPr="002E49DD">
        <w:rPr>
          <w:rFonts w:ascii="Times New Roman" w:hAnsi="Times New Roman" w:cs="Times New Roman"/>
          <w:sz w:val="28"/>
          <w:szCs w:val="28"/>
        </w:rPr>
        <w:t>енные в проект не ранее одного года, предшествующего</w:t>
      </w:r>
      <w:r w:rsidR="00A32B7C" w:rsidRPr="002E49DD">
        <w:rPr>
          <w:rFonts w:ascii="Times New Roman" w:hAnsi="Times New Roman" w:cs="Times New Roman"/>
          <w:sz w:val="28"/>
          <w:szCs w:val="28"/>
        </w:rPr>
        <w:t xml:space="preserve"> дате подачи Заявки, при условии документального подтверждения понесенных затрат до вынесения проекта на рассмотрение Наблюдательным советом Фонда;</w:t>
      </w:r>
    </w:p>
    <w:p w14:paraId="60E21DEF" w14:textId="77777777" w:rsidR="00C62C58" w:rsidRPr="002E49DD" w:rsidRDefault="009C0F26" w:rsidP="00880598">
      <w:pPr>
        <w:pStyle w:val="ac"/>
        <w:tabs>
          <w:tab w:val="left" w:pos="709"/>
        </w:tabs>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ab/>
        <w:t xml:space="preserve">б) </w:t>
      </w:r>
      <w:r w:rsidR="00A32B7C" w:rsidRPr="002E49DD">
        <w:rPr>
          <w:rFonts w:ascii="Times New Roman" w:hAnsi="Times New Roman" w:cs="Times New Roman"/>
          <w:sz w:val="28"/>
          <w:szCs w:val="28"/>
        </w:rPr>
        <w:t>не учитываются инвестиции, осуществляемые (осуществленные) за счет средств, выделяемых напрямую для поддержки проектов из бюджета (субсидии и т.п.);</w:t>
      </w:r>
    </w:p>
    <w:p w14:paraId="5DA34F76" w14:textId="77777777" w:rsidR="006137DC" w:rsidRPr="002E49DD" w:rsidRDefault="009C0F26" w:rsidP="00880598">
      <w:pPr>
        <w:pStyle w:val="ac"/>
        <w:tabs>
          <w:tab w:val="left" w:pos="709"/>
        </w:tabs>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ab/>
        <w:t xml:space="preserve">в) </w:t>
      </w:r>
      <w:r w:rsidR="00A32B7C" w:rsidRPr="002E49DD">
        <w:rPr>
          <w:rFonts w:ascii="Times New Roman" w:hAnsi="Times New Roman" w:cs="Times New Roman"/>
          <w:sz w:val="28"/>
          <w:szCs w:val="28"/>
        </w:rPr>
        <w:t>не учитываются доходы в виде денежного потока, генерируемого проектом.</w:t>
      </w:r>
    </w:p>
    <w:p w14:paraId="773D3E4E" w14:textId="77777777" w:rsidR="00924EC5" w:rsidRPr="00924EC5" w:rsidRDefault="00172082" w:rsidP="00880598">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3.5. </w:t>
      </w:r>
      <w:r w:rsidR="00924EC5" w:rsidRPr="00924EC5">
        <w:rPr>
          <w:rFonts w:ascii="Times New Roman" w:hAnsi="Times New Roman" w:cs="Times New Roman"/>
          <w:sz w:val="28"/>
          <w:szCs w:val="28"/>
        </w:rPr>
        <w:t>Софинансирование за счет собственных средств Заявителя (и/или аффилированных лиц, бенефициаров Заявителя) в размере не менее 10% от суммы проекта должно быть осуществлено в следующий период: не ранее 1 года до даты подачи Заявки и не позднее 6 (шести) месяцев с даты заключения договора Займа.</w:t>
      </w:r>
    </w:p>
    <w:p w14:paraId="07B5E101" w14:textId="7C2BE730" w:rsidR="0091518E" w:rsidRDefault="00924EC5" w:rsidP="00880598">
      <w:pPr>
        <w:pStyle w:val="ac"/>
        <w:spacing w:line="276" w:lineRule="auto"/>
        <w:ind w:firstLine="708"/>
        <w:jc w:val="both"/>
        <w:rPr>
          <w:rFonts w:ascii="Times New Roman" w:hAnsi="Times New Roman" w:cs="Times New Roman"/>
          <w:sz w:val="28"/>
          <w:szCs w:val="28"/>
        </w:rPr>
      </w:pPr>
      <w:r w:rsidRPr="00924EC5">
        <w:rPr>
          <w:rFonts w:ascii="Times New Roman" w:hAnsi="Times New Roman" w:cs="Times New Roman"/>
          <w:sz w:val="28"/>
          <w:szCs w:val="28"/>
        </w:rPr>
        <w:t xml:space="preserve">Софинансирование средств заявителя должно быть направлено на покупку основных средств для реализации </w:t>
      </w:r>
      <w:r w:rsidR="00D52E59">
        <w:rPr>
          <w:rFonts w:ascii="Times New Roman" w:hAnsi="Times New Roman" w:cs="Times New Roman"/>
          <w:sz w:val="28"/>
          <w:szCs w:val="28"/>
        </w:rPr>
        <w:t xml:space="preserve">инвестиционного </w:t>
      </w:r>
      <w:r w:rsidRPr="00924EC5">
        <w:rPr>
          <w:rFonts w:ascii="Times New Roman" w:hAnsi="Times New Roman" w:cs="Times New Roman"/>
          <w:sz w:val="28"/>
          <w:szCs w:val="28"/>
        </w:rPr>
        <w:t>проекта.</w:t>
      </w:r>
    </w:p>
    <w:p w14:paraId="11130B4E" w14:textId="26E14E16" w:rsidR="00924EC5" w:rsidRDefault="00924EC5" w:rsidP="00880598">
      <w:pPr>
        <w:pStyle w:val="ac"/>
        <w:numPr>
          <w:ilvl w:val="1"/>
          <w:numId w:val="27"/>
        </w:numPr>
        <w:tabs>
          <w:tab w:val="left" w:pos="1276"/>
        </w:tabs>
        <w:spacing w:line="276" w:lineRule="auto"/>
        <w:ind w:left="0" w:firstLine="708"/>
        <w:jc w:val="both"/>
        <w:rPr>
          <w:rFonts w:ascii="Times New Roman" w:hAnsi="Times New Roman" w:cs="Times New Roman"/>
          <w:sz w:val="28"/>
          <w:szCs w:val="28"/>
        </w:rPr>
      </w:pPr>
      <w:r w:rsidRPr="00924EC5">
        <w:rPr>
          <w:rFonts w:ascii="Times New Roman" w:hAnsi="Times New Roman" w:cs="Times New Roman"/>
          <w:sz w:val="28"/>
          <w:szCs w:val="28"/>
        </w:rPr>
        <w:t>Если реализация проекта связана с получением лицензии/патента/разрешения, заявитель получает таковые в течении двенадцати месяцев с момента получения целевого займа.</w:t>
      </w:r>
    </w:p>
    <w:p w14:paraId="3DD169B5" w14:textId="77777777" w:rsidR="00924EC5" w:rsidRPr="00924EC5" w:rsidRDefault="00924EC5" w:rsidP="00880598">
      <w:pPr>
        <w:pStyle w:val="ac"/>
        <w:spacing w:line="276" w:lineRule="auto"/>
        <w:ind w:firstLine="708"/>
        <w:jc w:val="both"/>
        <w:rPr>
          <w:rFonts w:ascii="Times New Roman" w:hAnsi="Times New Roman" w:cs="Times New Roman"/>
          <w:sz w:val="10"/>
          <w:szCs w:val="10"/>
        </w:rPr>
      </w:pPr>
    </w:p>
    <w:p w14:paraId="6785926B" w14:textId="77777777" w:rsidR="006137DC" w:rsidRPr="002E49DD" w:rsidRDefault="006137DC" w:rsidP="00880598">
      <w:pPr>
        <w:pStyle w:val="ac"/>
        <w:ind w:firstLine="708"/>
        <w:jc w:val="center"/>
        <w:rPr>
          <w:rFonts w:ascii="Times New Roman" w:hAnsi="Times New Roman" w:cs="Times New Roman"/>
          <w:b/>
          <w:sz w:val="28"/>
          <w:szCs w:val="28"/>
        </w:rPr>
      </w:pPr>
      <w:bookmarkStart w:id="4" w:name="bookmark3"/>
      <w:r w:rsidRPr="002E49DD">
        <w:rPr>
          <w:rFonts w:ascii="Times New Roman" w:hAnsi="Times New Roman" w:cs="Times New Roman"/>
          <w:b/>
          <w:sz w:val="28"/>
          <w:szCs w:val="28"/>
        </w:rPr>
        <w:t>4.Критерии отбора проектов для финансирования</w:t>
      </w:r>
      <w:bookmarkEnd w:id="4"/>
    </w:p>
    <w:p w14:paraId="0A4EEF69" w14:textId="77777777" w:rsidR="006137DC" w:rsidRPr="002E49DD" w:rsidRDefault="006137DC" w:rsidP="00880598">
      <w:pPr>
        <w:pStyle w:val="ac"/>
        <w:ind w:firstLine="708"/>
        <w:jc w:val="center"/>
        <w:rPr>
          <w:rFonts w:ascii="Times New Roman" w:hAnsi="Times New Roman" w:cs="Times New Roman"/>
          <w:b/>
          <w:sz w:val="28"/>
          <w:szCs w:val="28"/>
        </w:rPr>
      </w:pPr>
    </w:p>
    <w:p w14:paraId="11434F23" w14:textId="77777777" w:rsidR="006137DC" w:rsidRPr="002E49DD" w:rsidRDefault="006137DC" w:rsidP="00880598">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4.1. В рамках отбора проектов для финансирования со стороны Фонда осуществляется оценка проектов на соответствие следующим критериям:</w:t>
      </w:r>
    </w:p>
    <w:p w14:paraId="5E3FA9D6" w14:textId="77777777" w:rsidR="001F4241" w:rsidRPr="002E49DD" w:rsidRDefault="001F4241" w:rsidP="00880598">
      <w:pPr>
        <w:pStyle w:val="ac"/>
        <w:numPr>
          <w:ilvl w:val="0"/>
          <w:numId w:val="5"/>
        </w:numPr>
        <w:tabs>
          <w:tab w:val="left" w:pos="851"/>
        </w:tabs>
        <w:spacing w:line="276" w:lineRule="auto"/>
        <w:ind w:left="0" w:firstLine="708"/>
        <w:jc w:val="both"/>
        <w:rPr>
          <w:rFonts w:ascii="Times New Roman" w:hAnsi="Times New Roman" w:cs="Times New Roman"/>
          <w:sz w:val="28"/>
          <w:szCs w:val="28"/>
        </w:rPr>
      </w:pPr>
      <w:r w:rsidRPr="002E49DD">
        <w:rPr>
          <w:rFonts w:ascii="Times New Roman" w:hAnsi="Times New Roman" w:cs="Times New Roman"/>
          <w:sz w:val="28"/>
          <w:szCs w:val="28"/>
        </w:rPr>
        <w:t>производственная обоснованность проекта;</w:t>
      </w:r>
    </w:p>
    <w:p w14:paraId="4B635274" w14:textId="77777777" w:rsidR="001F4241" w:rsidRPr="002E49DD" w:rsidRDefault="001F4241" w:rsidP="00880598">
      <w:pPr>
        <w:pStyle w:val="ac"/>
        <w:numPr>
          <w:ilvl w:val="0"/>
          <w:numId w:val="5"/>
        </w:numPr>
        <w:tabs>
          <w:tab w:val="left" w:pos="851"/>
        </w:tabs>
        <w:spacing w:line="276" w:lineRule="auto"/>
        <w:ind w:left="0" w:firstLine="708"/>
        <w:jc w:val="both"/>
        <w:rPr>
          <w:rFonts w:ascii="Times New Roman" w:hAnsi="Times New Roman" w:cs="Times New Roman"/>
          <w:sz w:val="28"/>
          <w:szCs w:val="28"/>
        </w:rPr>
      </w:pPr>
      <w:r w:rsidRPr="002E49DD">
        <w:rPr>
          <w:rFonts w:ascii="Times New Roman" w:hAnsi="Times New Roman" w:cs="Times New Roman"/>
          <w:sz w:val="28"/>
          <w:szCs w:val="28"/>
        </w:rPr>
        <w:t>финансово-экономическая эффективность и устойчивость проекта;</w:t>
      </w:r>
    </w:p>
    <w:p w14:paraId="3C5F1291" w14:textId="77777777" w:rsidR="001F4241" w:rsidRPr="002E49DD" w:rsidRDefault="001F4241" w:rsidP="00880598">
      <w:pPr>
        <w:pStyle w:val="ac"/>
        <w:numPr>
          <w:ilvl w:val="0"/>
          <w:numId w:val="5"/>
        </w:numPr>
        <w:tabs>
          <w:tab w:val="left" w:pos="851"/>
        </w:tabs>
        <w:spacing w:line="276" w:lineRule="auto"/>
        <w:ind w:left="0" w:firstLine="708"/>
        <w:jc w:val="both"/>
        <w:rPr>
          <w:rFonts w:ascii="Times New Roman" w:hAnsi="Times New Roman" w:cs="Times New Roman"/>
          <w:sz w:val="28"/>
          <w:szCs w:val="28"/>
        </w:rPr>
      </w:pPr>
      <w:r w:rsidRPr="002E49DD">
        <w:rPr>
          <w:rFonts w:ascii="Times New Roman" w:hAnsi="Times New Roman" w:cs="Times New Roman"/>
          <w:sz w:val="28"/>
          <w:szCs w:val="28"/>
        </w:rPr>
        <w:t>финансовая состоятельность Заявителя;</w:t>
      </w:r>
    </w:p>
    <w:p w14:paraId="26582A21" w14:textId="77777777" w:rsidR="001F4241" w:rsidRPr="002E49DD" w:rsidRDefault="001F4241" w:rsidP="00880598">
      <w:pPr>
        <w:pStyle w:val="ac"/>
        <w:numPr>
          <w:ilvl w:val="0"/>
          <w:numId w:val="5"/>
        </w:numPr>
        <w:tabs>
          <w:tab w:val="left" w:pos="851"/>
        </w:tabs>
        <w:spacing w:line="276" w:lineRule="auto"/>
        <w:ind w:left="0" w:firstLine="708"/>
        <w:jc w:val="both"/>
        <w:rPr>
          <w:rFonts w:ascii="Times New Roman" w:hAnsi="Times New Roman" w:cs="Times New Roman"/>
          <w:sz w:val="28"/>
          <w:szCs w:val="28"/>
        </w:rPr>
      </w:pPr>
      <w:r w:rsidRPr="002E49DD">
        <w:rPr>
          <w:rFonts w:ascii="Times New Roman" w:hAnsi="Times New Roman" w:cs="Times New Roman"/>
          <w:sz w:val="28"/>
          <w:szCs w:val="28"/>
        </w:rPr>
        <w:t>качество и достаточность обеспечения возврата займа;</w:t>
      </w:r>
    </w:p>
    <w:p w14:paraId="1F550B95" w14:textId="77777777" w:rsidR="001F4241" w:rsidRPr="002E49DD" w:rsidRDefault="001F4241" w:rsidP="00880598">
      <w:pPr>
        <w:pStyle w:val="ac"/>
        <w:numPr>
          <w:ilvl w:val="0"/>
          <w:numId w:val="5"/>
        </w:numPr>
        <w:tabs>
          <w:tab w:val="left" w:pos="851"/>
        </w:tabs>
        <w:spacing w:line="276" w:lineRule="auto"/>
        <w:ind w:left="0" w:firstLine="708"/>
        <w:jc w:val="both"/>
        <w:rPr>
          <w:rFonts w:ascii="Times New Roman" w:hAnsi="Times New Roman" w:cs="Times New Roman"/>
          <w:sz w:val="28"/>
          <w:szCs w:val="28"/>
        </w:rPr>
      </w:pPr>
      <w:r w:rsidRPr="002E49DD">
        <w:rPr>
          <w:rFonts w:ascii="Times New Roman" w:hAnsi="Times New Roman" w:cs="Times New Roman"/>
          <w:sz w:val="28"/>
          <w:szCs w:val="28"/>
        </w:rPr>
        <w:t>юридическая состоятельность Заявителя, лиц, предоставивших обеспечение, ключевых исполнителей и схемы реализации проекта.</w:t>
      </w:r>
    </w:p>
    <w:p w14:paraId="1CAA1392" w14:textId="77777777" w:rsidR="001F4241" w:rsidRPr="002E49DD" w:rsidRDefault="001F4241" w:rsidP="00880598">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4.</w:t>
      </w:r>
      <w:r w:rsidR="00643D0F" w:rsidRPr="002E49DD">
        <w:rPr>
          <w:rFonts w:ascii="Times New Roman" w:hAnsi="Times New Roman" w:cs="Times New Roman"/>
          <w:sz w:val="28"/>
          <w:szCs w:val="28"/>
        </w:rPr>
        <w:t>2</w:t>
      </w:r>
      <w:r w:rsidRPr="002E49DD">
        <w:rPr>
          <w:rFonts w:ascii="Times New Roman" w:hAnsi="Times New Roman" w:cs="Times New Roman"/>
          <w:sz w:val="28"/>
          <w:szCs w:val="28"/>
        </w:rPr>
        <w:t>. Для оценки соответствия проекта критерию «Производственная обоснованность проекта» осуществляется, в частности, экспертиза по следующим параметрам:</w:t>
      </w:r>
    </w:p>
    <w:p w14:paraId="43BD839B" w14:textId="77777777" w:rsidR="00643D0F" w:rsidRPr="002E49DD" w:rsidRDefault="00643D0F" w:rsidP="00880598">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1) </w:t>
      </w:r>
      <w:r w:rsidR="009231B1" w:rsidRPr="002E49DD">
        <w:rPr>
          <w:rFonts w:ascii="Times New Roman" w:hAnsi="Times New Roman" w:cs="Times New Roman"/>
          <w:sz w:val="28"/>
          <w:szCs w:val="28"/>
        </w:rPr>
        <w:t>наличие производственных</w:t>
      </w:r>
      <w:r w:rsidRPr="002E49DD">
        <w:rPr>
          <w:rFonts w:ascii="Times New Roman" w:hAnsi="Times New Roman" w:cs="Times New Roman"/>
          <w:sz w:val="28"/>
          <w:szCs w:val="28"/>
        </w:rPr>
        <w:t xml:space="preserve"> активов на </w:t>
      </w:r>
      <w:proofErr w:type="gramStart"/>
      <w:r w:rsidRPr="002E49DD">
        <w:rPr>
          <w:rFonts w:ascii="Times New Roman" w:hAnsi="Times New Roman" w:cs="Times New Roman"/>
          <w:sz w:val="28"/>
          <w:szCs w:val="28"/>
        </w:rPr>
        <w:t>территории  России</w:t>
      </w:r>
      <w:proofErr w:type="gramEnd"/>
      <w:r w:rsidRPr="002E49DD">
        <w:rPr>
          <w:rFonts w:ascii="Times New Roman" w:hAnsi="Times New Roman" w:cs="Times New Roman"/>
          <w:sz w:val="28"/>
          <w:szCs w:val="28"/>
        </w:rPr>
        <w:t xml:space="preserve"> (в том числе в Херсонской области) или  наличие соответствующих мероприятий по созданию активов в Херсонской области; </w:t>
      </w:r>
    </w:p>
    <w:p w14:paraId="586EBAA8" w14:textId="77777777" w:rsidR="00643D0F" w:rsidRPr="002E49DD" w:rsidRDefault="00643D0F" w:rsidP="00643D0F">
      <w:pPr>
        <w:pStyle w:val="ac"/>
        <w:spacing w:line="276" w:lineRule="auto"/>
        <w:ind w:firstLine="567"/>
        <w:jc w:val="both"/>
        <w:rPr>
          <w:rFonts w:ascii="Times New Roman" w:hAnsi="Times New Roman" w:cs="Times New Roman"/>
          <w:sz w:val="28"/>
          <w:szCs w:val="28"/>
        </w:rPr>
      </w:pPr>
      <w:r w:rsidRPr="002E49DD">
        <w:rPr>
          <w:rFonts w:ascii="Times New Roman" w:hAnsi="Times New Roman" w:cs="Times New Roman"/>
          <w:sz w:val="28"/>
          <w:szCs w:val="28"/>
        </w:rPr>
        <w:t xml:space="preserve">2) отсутствие критической зависимости проекта от </w:t>
      </w:r>
      <w:proofErr w:type="gramStart"/>
      <w:r w:rsidRPr="002E49DD">
        <w:rPr>
          <w:rFonts w:ascii="Times New Roman" w:hAnsi="Times New Roman" w:cs="Times New Roman"/>
          <w:sz w:val="28"/>
          <w:szCs w:val="28"/>
        </w:rPr>
        <w:t>импортного  сырья</w:t>
      </w:r>
      <w:proofErr w:type="gramEnd"/>
      <w:r w:rsidRPr="002E49DD">
        <w:rPr>
          <w:rFonts w:ascii="Times New Roman" w:hAnsi="Times New Roman" w:cs="Times New Roman"/>
          <w:sz w:val="28"/>
          <w:szCs w:val="28"/>
        </w:rPr>
        <w:t xml:space="preserve">  или комплектующих; </w:t>
      </w:r>
    </w:p>
    <w:p w14:paraId="2AFBA7B5" w14:textId="77777777" w:rsidR="00643D0F" w:rsidRPr="002E49DD" w:rsidRDefault="00643D0F" w:rsidP="00643D0F">
      <w:pPr>
        <w:pStyle w:val="ac"/>
        <w:spacing w:line="276" w:lineRule="auto"/>
        <w:ind w:firstLine="567"/>
        <w:jc w:val="both"/>
        <w:rPr>
          <w:rFonts w:ascii="Times New Roman" w:hAnsi="Times New Roman" w:cs="Times New Roman"/>
          <w:sz w:val="28"/>
          <w:szCs w:val="28"/>
        </w:rPr>
      </w:pPr>
      <w:r w:rsidRPr="002E49DD">
        <w:rPr>
          <w:rFonts w:ascii="Times New Roman" w:hAnsi="Times New Roman" w:cs="Times New Roman"/>
          <w:sz w:val="28"/>
          <w:szCs w:val="28"/>
        </w:rPr>
        <w:t>3) соответствие проекта основной деятельности компании и ее бизнес-</w:t>
      </w:r>
      <w:r w:rsidR="00142B8C" w:rsidRPr="002E49DD">
        <w:rPr>
          <w:rFonts w:ascii="Times New Roman" w:hAnsi="Times New Roman" w:cs="Times New Roman"/>
          <w:sz w:val="28"/>
          <w:szCs w:val="28"/>
        </w:rPr>
        <w:t>стратегии, стратегическая</w:t>
      </w:r>
      <w:r w:rsidRPr="002E49DD">
        <w:rPr>
          <w:rFonts w:ascii="Times New Roman" w:hAnsi="Times New Roman" w:cs="Times New Roman"/>
          <w:sz w:val="28"/>
          <w:szCs w:val="28"/>
        </w:rPr>
        <w:t xml:space="preserve"> </w:t>
      </w:r>
      <w:proofErr w:type="gramStart"/>
      <w:r w:rsidRPr="002E49DD">
        <w:rPr>
          <w:rFonts w:ascii="Times New Roman" w:hAnsi="Times New Roman" w:cs="Times New Roman"/>
          <w:sz w:val="28"/>
          <w:szCs w:val="28"/>
        </w:rPr>
        <w:t>важность  проекта</w:t>
      </w:r>
      <w:proofErr w:type="gramEnd"/>
      <w:r w:rsidRPr="002E49DD">
        <w:rPr>
          <w:rFonts w:ascii="Times New Roman" w:hAnsi="Times New Roman" w:cs="Times New Roman"/>
          <w:sz w:val="28"/>
          <w:szCs w:val="28"/>
        </w:rPr>
        <w:t xml:space="preserve"> для компании,  заинтересованность </w:t>
      </w:r>
      <w:r w:rsidRPr="002E49DD">
        <w:rPr>
          <w:rFonts w:ascii="Times New Roman" w:hAnsi="Times New Roman" w:cs="Times New Roman"/>
          <w:sz w:val="28"/>
          <w:szCs w:val="28"/>
        </w:rPr>
        <w:lastRenderedPageBreak/>
        <w:t xml:space="preserve">компании в его реализации; </w:t>
      </w:r>
    </w:p>
    <w:p w14:paraId="135D9B15" w14:textId="77777777" w:rsidR="00643D0F" w:rsidRPr="002E49DD" w:rsidRDefault="00643D0F" w:rsidP="00643D0F">
      <w:pPr>
        <w:pStyle w:val="ac"/>
        <w:spacing w:line="276" w:lineRule="auto"/>
        <w:ind w:firstLine="567"/>
        <w:jc w:val="both"/>
        <w:rPr>
          <w:rFonts w:ascii="Times New Roman" w:hAnsi="Times New Roman" w:cs="Times New Roman"/>
          <w:sz w:val="28"/>
          <w:szCs w:val="28"/>
        </w:rPr>
      </w:pPr>
      <w:r w:rsidRPr="002E49DD">
        <w:rPr>
          <w:rFonts w:ascii="Times New Roman" w:hAnsi="Times New Roman" w:cs="Times New Roman"/>
          <w:sz w:val="28"/>
          <w:szCs w:val="28"/>
        </w:rPr>
        <w:t xml:space="preserve">4) обоснованность графика и сроков мероприятий проекта; </w:t>
      </w:r>
    </w:p>
    <w:p w14:paraId="09131D52" w14:textId="77777777" w:rsidR="00643D0F" w:rsidRPr="002E49DD" w:rsidRDefault="00643D0F" w:rsidP="00643D0F">
      <w:pPr>
        <w:pStyle w:val="ac"/>
        <w:spacing w:line="276" w:lineRule="auto"/>
        <w:ind w:firstLine="567"/>
        <w:jc w:val="both"/>
        <w:rPr>
          <w:rFonts w:ascii="Times New Roman" w:hAnsi="Times New Roman" w:cs="Times New Roman"/>
          <w:sz w:val="28"/>
          <w:szCs w:val="28"/>
        </w:rPr>
      </w:pPr>
      <w:r w:rsidRPr="002E49DD">
        <w:rPr>
          <w:rFonts w:ascii="Times New Roman" w:hAnsi="Times New Roman" w:cs="Times New Roman"/>
          <w:sz w:val="28"/>
          <w:szCs w:val="28"/>
        </w:rPr>
        <w:t xml:space="preserve">5) обоснованность бюджета проекта, включая обоснованность привлечения заявленных ключевых исполнителей; </w:t>
      </w:r>
    </w:p>
    <w:p w14:paraId="3D58781B" w14:textId="77777777" w:rsidR="00643D0F" w:rsidRPr="002E49DD" w:rsidRDefault="00643D0F" w:rsidP="00643D0F">
      <w:pPr>
        <w:pStyle w:val="ac"/>
        <w:spacing w:line="276" w:lineRule="auto"/>
        <w:ind w:firstLine="567"/>
        <w:jc w:val="both"/>
        <w:rPr>
          <w:rFonts w:ascii="Times New Roman" w:hAnsi="Times New Roman" w:cs="Times New Roman"/>
          <w:sz w:val="28"/>
          <w:szCs w:val="28"/>
        </w:rPr>
      </w:pPr>
      <w:r w:rsidRPr="002E49DD">
        <w:rPr>
          <w:rFonts w:ascii="Times New Roman" w:hAnsi="Times New Roman" w:cs="Times New Roman"/>
          <w:sz w:val="28"/>
          <w:szCs w:val="28"/>
        </w:rPr>
        <w:t>6)наличие необходимых компетенций, профессиональная репутация проектной команды Заявителя</w:t>
      </w:r>
    </w:p>
    <w:p w14:paraId="060468D2" w14:textId="77777777" w:rsidR="001F4241" w:rsidRPr="002E49DD" w:rsidRDefault="001F4241" w:rsidP="00643D0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4.</w:t>
      </w:r>
      <w:r w:rsidR="00643D0F" w:rsidRPr="002E49DD">
        <w:rPr>
          <w:rFonts w:ascii="Times New Roman" w:hAnsi="Times New Roman" w:cs="Times New Roman"/>
          <w:sz w:val="28"/>
          <w:szCs w:val="28"/>
        </w:rPr>
        <w:t>3</w:t>
      </w:r>
      <w:r w:rsidRPr="002E49DD">
        <w:rPr>
          <w:rFonts w:ascii="Times New Roman" w:hAnsi="Times New Roman" w:cs="Times New Roman"/>
          <w:sz w:val="28"/>
          <w:szCs w:val="28"/>
        </w:rPr>
        <w:t>. Для оценки соответствия проекта критерию «Финансово-экономическая эффек</w:t>
      </w:r>
      <w:r w:rsidR="00FB5785" w:rsidRPr="002E49DD">
        <w:rPr>
          <w:rFonts w:ascii="Times New Roman" w:hAnsi="Times New Roman" w:cs="Times New Roman"/>
          <w:sz w:val="28"/>
          <w:szCs w:val="28"/>
        </w:rPr>
        <w:t>тивность и устойчивость проекта»</w:t>
      </w:r>
      <w:r w:rsidRPr="002E49DD">
        <w:rPr>
          <w:rFonts w:ascii="Times New Roman" w:hAnsi="Times New Roman" w:cs="Times New Roman"/>
          <w:sz w:val="28"/>
          <w:szCs w:val="28"/>
        </w:rPr>
        <w:t xml:space="preserve"> осуществляется, в частности, экспертиза финансовых ресурсов Заявителя по следующим параметрам:</w:t>
      </w:r>
    </w:p>
    <w:p w14:paraId="7235FEED" w14:textId="77777777" w:rsidR="00FB5785" w:rsidRPr="002E49DD" w:rsidRDefault="001F4241" w:rsidP="00A32D40">
      <w:pPr>
        <w:pStyle w:val="ac"/>
        <w:numPr>
          <w:ilvl w:val="0"/>
          <w:numId w:val="15"/>
        </w:numPr>
        <w:tabs>
          <w:tab w:val="left" w:pos="851"/>
        </w:tabs>
        <w:spacing w:line="276" w:lineRule="auto"/>
        <w:ind w:left="0" w:firstLine="567"/>
        <w:jc w:val="both"/>
        <w:rPr>
          <w:rFonts w:ascii="Times New Roman" w:hAnsi="Times New Roman" w:cs="Times New Roman"/>
          <w:sz w:val="28"/>
          <w:szCs w:val="28"/>
        </w:rPr>
      </w:pPr>
      <w:r w:rsidRPr="002E49DD">
        <w:rPr>
          <w:rFonts w:ascii="Times New Roman" w:hAnsi="Times New Roman" w:cs="Times New Roman"/>
          <w:sz w:val="28"/>
          <w:szCs w:val="28"/>
        </w:rPr>
        <w:t>обоснованность и достаточность планируемых финансовых ресурсов для реализации проекта;</w:t>
      </w:r>
    </w:p>
    <w:p w14:paraId="1C81C49C" w14:textId="77777777" w:rsidR="00FB5785" w:rsidRPr="002E49DD" w:rsidRDefault="001F4241" w:rsidP="00A32D40">
      <w:pPr>
        <w:pStyle w:val="ac"/>
        <w:numPr>
          <w:ilvl w:val="0"/>
          <w:numId w:val="15"/>
        </w:numPr>
        <w:tabs>
          <w:tab w:val="left" w:pos="851"/>
        </w:tabs>
        <w:spacing w:line="276" w:lineRule="auto"/>
        <w:ind w:left="0" w:firstLine="567"/>
        <w:jc w:val="both"/>
        <w:rPr>
          <w:rFonts w:ascii="Times New Roman" w:hAnsi="Times New Roman" w:cs="Times New Roman"/>
          <w:sz w:val="28"/>
          <w:szCs w:val="28"/>
        </w:rPr>
      </w:pPr>
      <w:r w:rsidRPr="002E49DD">
        <w:rPr>
          <w:rFonts w:ascii="Times New Roman" w:hAnsi="Times New Roman" w:cs="Times New Roman"/>
          <w:sz w:val="28"/>
          <w:szCs w:val="28"/>
        </w:rPr>
        <w:t>наличие в полном объеме необходимых финансовых ресурсов для реализации всего проекта с учетом суммы займа и обоснования объемов финансирования со стороны третьих лиц;</w:t>
      </w:r>
    </w:p>
    <w:p w14:paraId="3960478D" w14:textId="77777777" w:rsidR="00FB5785" w:rsidRPr="002E49DD" w:rsidRDefault="001F4241" w:rsidP="00A32D40">
      <w:pPr>
        <w:pStyle w:val="ac"/>
        <w:numPr>
          <w:ilvl w:val="0"/>
          <w:numId w:val="15"/>
        </w:numPr>
        <w:tabs>
          <w:tab w:val="left" w:pos="851"/>
        </w:tabs>
        <w:spacing w:line="276" w:lineRule="auto"/>
        <w:ind w:left="0" w:firstLine="567"/>
        <w:jc w:val="both"/>
        <w:rPr>
          <w:rFonts w:ascii="Times New Roman" w:hAnsi="Times New Roman" w:cs="Times New Roman"/>
          <w:sz w:val="28"/>
          <w:szCs w:val="28"/>
        </w:rPr>
      </w:pPr>
      <w:r w:rsidRPr="002E49DD">
        <w:rPr>
          <w:rFonts w:ascii="Times New Roman" w:hAnsi="Times New Roman" w:cs="Times New Roman"/>
          <w:sz w:val="28"/>
          <w:szCs w:val="28"/>
        </w:rPr>
        <w:t>наличие в полном объеме необходимых финансовых ресурсов, достаточных для обсл</w:t>
      </w:r>
      <w:r w:rsidR="00FB5785" w:rsidRPr="002E49DD">
        <w:rPr>
          <w:rFonts w:ascii="Times New Roman" w:hAnsi="Times New Roman" w:cs="Times New Roman"/>
          <w:sz w:val="28"/>
          <w:szCs w:val="28"/>
        </w:rPr>
        <w:t xml:space="preserve">уживания и погашения займа </w:t>
      </w:r>
      <w:r w:rsidR="00FC245D" w:rsidRPr="002E49DD">
        <w:rPr>
          <w:rFonts w:ascii="Times New Roman" w:hAnsi="Times New Roman" w:cs="Times New Roman"/>
          <w:sz w:val="28"/>
          <w:szCs w:val="28"/>
        </w:rPr>
        <w:t>ФРП</w:t>
      </w:r>
      <w:r w:rsidR="00862C91" w:rsidRPr="002E49DD">
        <w:rPr>
          <w:rFonts w:ascii="Times New Roman" w:hAnsi="Times New Roman" w:cs="Times New Roman"/>
          <w:sz w:val="28"/>
          <w:szCs w:val="28"/>
        </w:rPr>
        <w:t xml:space="preserve"> Херсонской области</w:t>
      </w:r>
      <w:r w:rsidR="00FB5785" w:rsidRPr="002E49DD">
        <w:rPr>
          <w:rFonts w:ascii="Times New Roman" w:hAnsi="Times New Roman" w:cs="Times New Roman"/>
          <w:sz w:val="28"/>
          <w:szCs w:val="28"/>
        </w:rPr>
        <w:t xml:space="preserve"> Заявителем, в том числе</w:t>
      </w:r>
      <w:r w:rsidRPr="002E49DD">
        <w:rPr>
          <w:rFonts w:ascii="Times New Roman" w:hAnsi="Times New Roman" w:cs="Times New Roman"/>
          <w:sz w:val="28"/>
          <w:szCs w:val="28"/>
        </w:rPr>
        <w:t xml:space="preserve"> за счет денежных потоков, генерируемых проектом, либо подтверждена возм</w:t>
      </w:r>
      <w:r w:rsidR="00FB5785" w:rsidRPr="002E49DD">
        <w:rPr>
          <w:rFonts w:ascii="Times New Roman" w:hAnsi="Times New Roman" w:cs="Times New Roman"/>
          <w:sz w:val="28"/>
          <w:szCs w:val="28"/>
        </w:rPr>
        <w:t xml:space="preserve">ожность обслуживания займа </w:t>
      </w:r>
      <w:r w:rsidR="00FC245D" w:rsidRPr="002E49DD">
        <w:rPr>
          <w:rFonts w:ascii="Times New Roman" w:hAnsi="Times New Roman" w:cs="Times New Roman"/>
          <w:sz w:val="28"/>
          <w:szCs w:val="28"/>
        </w:rPr>
        <w:t>ФРП</w:t>
      </w:r>
      <w:r w:rsidR="00862C91" w:rsidRPr="002E49DD">
        <w:rPr>
          <w:rFonts w:ascii="Times New Roman" w:hAnsi="Times New Roman" w:cs="Times New Roman"/>
          <w:sz w:val="28"/>
          <w:szCs w:val="28"/>
        </w:rPr>
        <w:t xml:space="preserve"> Херсонской области</w:t>
      </w:r>
      <w:r w:rsidRPr="002E49DD">
        <w:rPr>
          <w:rFonts w:ascii="Times New Roman" w:hAnsi="Times New Roman" w:cs="Times New Roman"/>
          <w:sz w:val="28"/>
          <w:szCs w:val="28"/>
        </w:rPr>
        <w:t xml:space="preserve"> за счет денежных потоков от текущей деятельности Заявителя;</w:t>
      </w:r>
    </w:p>
    <w:p w14:paraId="3DA5AC83" w14:textId="77777777" w:rsidR="00FB5785" w:rsidRPr="002E49DD" w:rsidRDefault="001F4241" w:rsidP="00A32D40">
      <w:pPr>
        <w:pStyle w:val="ac"/>
        <w:numPr>
          <w:ilvl w:val="0"/>
          <w:numId w:val="15"/>
        </w:numPr>
        <w:tabs>
          <w:tab w:val="left" w:pos="851"/>
        </w:tabs>
        <w:spacing w:line="276" w:lineRule="auto"/>
        <w:ind w:left="0" w:firstLine="567"/>
        <w:jc w:val="both"/>
        <w:rPr>
          <w:rFonts w:ascii="Times New Roman" w:hAnsi="Times New Roman" w:cs="Times New Roman"/>
          <w:sz w:val="28"/>
          <w:szCs w:val="28"/>
        </w:rPr>
      </w:pPr>
      <w:r w:rsidRPr="002E49DD">
        <w:rPr>
          <w:rFonts w:ascii="Times New Roman" w:hAnsi="Times New Roman" w:cs="Times New Roman"/>
          <w:sz w:val="28"/>
          <w:szCs w:val="28"/>
        </w:rPr>
        <w:t xml:space="preserve">сумма чистого дисконтированного денежного потока, генерируемого проектом </w:t>
      </w:r>
      <w:r w:rsidRPr="002E49DD">
        <w:rPr>
          <w:rFonts w:ascii="Times New Roman" w:hAnsi="Times New Roman" w:cs="Times New Roman"/>
          <w:sz w:val="28"/>
          <w:szCs w:val="28"/>
          <w:lang w:eastAsia="en-US" w:bidi="en-US"/>
        </w:rPr>
        <w:t>(</w:t>
      </w:r>
      <w:proofErr w:type="spellStart"/>
      <w:r w:rsidRPr="002E49DD">
        <w:rPr>
          <w:rFonts w:ascii="Times New Roman" w:hAnsi="Times New Roman" w:cs="Times New Roman"/>
          <w:sz w:val="28"/>
          <w:szCs w:val="28"/>
          <w:lang w:val="en-US" w:eastAsia="en-US" w:bidi="en-US"/>
        </w:rPr>
        <w:t>netpresentvalue</w:t>
      </w:r>
      <w:proofErr w:type="spellEnd"/>
      <w:r w:rsidRPr="002E49DD">
        <w:rPr>
          <w:rFonts w:ascii="Times New Roman" w:hAnsi="Times New Roman" w:cs="Times New Roman"/>
          <w:sz w:val="28"/>
          <w:szCs w:val="28"/>
          <w:lang w:eastAsia="en-US" w:bidi="en-US"/>
        </w:rPr>
        <w:t xml:space="preserve">, </w:t>
      </w:r>
      <w:r w:rsidRPr="002E49DD">
        <w:rPr>
          <w:rFonts w:ascii="Times New Roman" w:hAnsi="Times New Roman" w:cs="Times New Roman"/>
          <w:sz w:val="28"/>
          <w:szCs w:val="28"/>
          <w:lang w:val="en-US" w:eastAsia="en-US" w:bidi="en-US"/>
        </w:rPr>
        <w:t>NPV</w:t>
      </w:r>
      <w:r w:rsidRPr="002E49DD">
        <w:rPr>
          <w:rFonts w:ascii="Times New Roman" w:hAnsi="Times New Roman" w:cs="Times New Roman"/>
          <w:sz w:val="28"/>
          <w:szCs w:val="28"/>
          <w:lang w:eastAsia="en-US" w:bidi="en-US"/>
        </w:rPr>
        <w:t xml:space="preserve">), </w:t>
      </w:r>
      <w:r w:rsidRPr="002E49DD">
        <w:rPr>
          <w:rFonts w:ascii="Times New Roman" w:hAnsi="Times New Roman" w:cs="Times New Roman"/>
          <w:sz w:val="28"/>
          <w:szCs w:val="28"/>
        </w:rPr>
        <w:t>положительна;</w:t>
      </w:r>
    </w:p>
    <w:p w14:paraId="17D7F196" w14:textId="77777777" w:rsidR="001F4241" w:rsidRPr="002E49DD" w:rsidRDefault="002A592D" w:rsidP="00A32D40">
      <w:pPr>
        <w:pStyle w:val="ac"/>
        <w:numPr>
          <w:ilvl w:val="0"/>
          <w:numId w:val="15"/>
        </w:numPr>
        <w:tabs>
          <w:tab w:val="left" w:pos="851"/>
        </w:tabs>
        <w:spacing w:line="276" w:lineRule="auto"/>
        <w:ind w:left="0" w:firstLine="567"/>
        <w:jc w:val="both"/>
        <w:rPr>
          <w:rFonts w:ascii="Times New Roman" w:hAnsi="Times New Roman" w:cs="Times New Roman"/>
          <w:sz w:val="28"/>
          <w:szCs w:val="28"/>
        </w:rPr>
      </w:pPr>
      <w:r w:rsidRPr="002E49DD">
        <w:rPr>
          <w:rFonts w:ascii="Times New Roman" w:hAnsi="Times New Roman" w:cs="Times New Roman"/>
          <w:sz w:val="28"/>
          <w:szCs w:val="28"/>
        </w:rPr>
        <w:t>проект</w:t>
      </w:r>
      <w:r w:rsidR="001F4241" w:rsidRPr="002E49DD">
        <w:rPr>
          <w:rFonts w:ascii="Times New Roman" w:hAnsi="Times New Roman" w:cs="Times New Roman"/>
          <w:sz w:val="28"/>
          <w:szCs w:val="28"/>
        </w:rPr>
        <w:t xml:space="preserve"> содержит необходимую информацию с обоснованными оценками параметров, критических для достижения целей проекта, и не содержит внутренних противоречий.</w:t>
      </w:r>
    </w:p>
    <w:p w14:paraId="525BD2B8" w14:textId="77777777" w:rsidR="001F4241" w:rsidRPr="002E49DD" w:rsidRDefault="001F4241" w:rsidP="00FB5785">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Соответствие Заявителя/Поручителя критериям устойчивости финансового положения осуществляется по параме</w:t>
      </w:r>
      <w:r w:rsidR="00FB5785" w:rsidRPr="002E49DD">
        <w:rPr>
          <w:rFonts w:ascii="Times New Roman" w:hAnsi="Times New Roman" w:cs="Times New Roman"/>
          <w:sz w:val="28"/>
          <w:szCs w:val="28"/>
        </w:rPr>
        <w:t>трам, указанным в Приложении № 2</w:t>
      </w:r>
      <w:r w:rsidRPr="002E49DD">
        <w:rPr>
          <w:rFonts w:ascii="Times New Roman" w:hAnsi="Times New Roman" w:cs="Times New Roman"/>
          <w:sz w:val="28"/>
          <w:szCs w:val="28"/>
        </w:rPr>
        <w:t xml:space="preserve"> к настоящему </w:t>
      </w:r>
      <w:r w:rsidR="00607B73" w:rsidRPr="002E49DD">
        <w:rPr>
          <w:rFonts w:ascii="Times New Roman" w:hAnsi="Times New Roman" w:cs="Times New Roman"/>
          <w:sz w:val="28"/>
          <w:szCs w:val="28"/>
        </w:rPr>
        <w:t>С</w:t>
      </w:r>
      <w:r w:rsidRPr="002E49DD">
        <w:rPr>
          <w:rFonts w:ascii="Times New Roman" w:hAnsi="Times New Roman" w:cs="Times New Roman"/>
          <w:sz w:val="28"/>
          <w:szCs w:val="28"/>
        </w:rPr>
        <w:t>тандарту.</w:t>
      </w:r>
    </w:p>
    <w:p w14:paraId="27AFC4C5" w14:textId="77777777" w:rsidR="001F4241" w:rsidRPr="002E49DD" w:rsidRDefault="00FB5785" w:rsidP="00FB5785">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4.</w:t>
      </w:r>
      <w:r w:rsidR="00643D0F" w:rsidRPr="002E49DD">
        <w:rPr>
          <w:rFonts w:ascii="Times New Roman" w:hAnsi="Times New Roman" w:cs="Times New Roman"/>
          <w:sz w:val="28"/>
          <w:szCs w:val="28"/>
        </w:rPr>
        <w:t>4</w:t>
      </w:r>
      <w:r w:rsidRPr="002E49DD">
        <w:rPr>
          <w:rFonts w:ascii="Times New Roman" w:hAnsi="Times New Roman" w:cs="Times New Roman"/>
          <w:sz w:val="28"/>
          <w:szCs w:val="28"/>
        </w:rPr>
        <w:t xml:space="preserve">. </w:t>
      </w:r>
      <w:r w:rsidR="001F4241" w:rsidRPr="002E49DD">
        <w:rPr>
          <w:rFonts w:ascii="Times New Roman" w:hAnsi="Times New Roman" w:cs="Times New Roman"/>
          <w:sz w:val="28"/>
          <w:szCs w:val="28"/>
        </w:rPr>
        <w:t>Для оценки</w:t>
      </w:r>
      <w:r w:rsidRPr="002E49DD">
        <w:rPr>
          <w:rFonts w:ascii="Times New Roman" w:hAnsi="Times New Roman" w:cs="Times New Roman"/>
          <w:sz w:val="28"/>
          <w:szCs w:val="28"/>
        </w:rPr>
        <w:t xml:space="preserve"> соответствия проекта критерию «</w:t>
      </w:r>
      <w:r w:rsidR="001F4241" w:rsidRPr="002E49DD">
        <w:rPr>
          <w:rFonts w:ascii="Times New Roman" w:hAnsi="Times New Roman" w:cs="Times New Roman"/>
          <w:sz w:val="28"/>
          <w:szCs w:val="28"/>
        </w:rPr>
        <w:t>Финансовая состоят</w:t>
      </w:r>
      <w:r w:rsidRPr="002E49DD">
        <w:rPr>
          <w:rFonts w:ascii="Times New Roman" w:hAnsi="Times New Roman" w:cs="Times New Roman"/>
          <w:sz w:val="28"/>
          <w:szCs w:val="28"/>
        </w:rPr>
        <w:t>ельность Заявителя»</w:t>
      </w:r>
      <w:r w:rsidR="001F4241" w:rsidRPr="002E49DD">
        <w:rPr>
          <w:rFonts w:ascii="Times New Roman" w:hAnsi="Times New Roman" w:cs="Times New Roman"/>
          <w:sz w:val="28"/>
          <w:szCs w:val="28"/>
        </w:rPr>
        <w:t xml:space="preserve"> осуществляется, в частности, экспертиза по следующим параметрам: текущее и прогнозируемое на срок займа финансовое положение Заявителя устойчиво с точки зрения достаточности активов и денежных потоков, отсутствуют признаки банкротства, определяемые в соответствии с законодательством Российской Федерации.</w:t>
      </w:r>
    </w:p>
    <w:p w14:paraId="1D1C90EF" w14:textId="77777777" w:rsidR="001F4241" w:rsidRPr="002E49DD" w:rsidRDefault="00FB5785" w:rsidP="00FB5785">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4.</w:t>
      </w:r>
      <w:r w:rsidR="00643D0F" w:rsidRPr="002E49DD">
        <w:rPr>
          <w:rFonts w:ascii="Times New Roman" w:hAnsi="Times New Roman" w:cs="Times New Roman"/>
          <w:sz w:val="28"/>
          <w:szCs w:val="28"/>
        </w:rPr>
        <w:t>5</w:t>
      </w:r>
      <w:r w:rsidRPr="002E49DD">
        <w:rPr>
          <w:rFonts w:ascii="Times New Roman" w:hAnsi="Times New Roman" w:cs="Times New Roman"/>
          <w:sz w:val="28"/>
          <w:szCs w:val="28"/>
        </w:rPr>
        <w:t xml:space="preserve">. </w:t>
      </w:r>
      <w:r w:rsidR="001F4241" w:rsidRPr="002E49DD">
        <w:rPr>
          <w:rFonts w:ascii="Times New Roman" w:hAnsi="Times New Roman" w:cs="Times New Roman"/>
          <w:sz w:val="28"/>
          <w:szCs w:val="28"/>
        </w:rPr>
        <w:t>Для оценки</w:t>
      </w:r>
      <w:r w:rsidRPr="002E49DD">
        <w:rPr>
          <w:rFonts w:ascii="Times New Roman" w:hAnsi="Times New Roman" w:cs="Times New Roman"/>
          <w:sz w:val="28"/>
          <w:szCs w:val="28"/>
        </w:rPr>
        <w:t xml:space="preserve"> соответствия проекта критерию «Обеспечение возврата займа»</w:t>
      </w:r>
      <w:r w:rsidR="001F4241" w:rsidRPr="002E49DD">
        <w:rPr>
          <w:rFonts w:ascii="Times New Roman" w:hAnsi="Times New Roman" w:cs="Times New Roman"/>
          <w:sz w:val="28"/>
          <w:szCs w:val="28"/>
        </w:rPr>
        <w:t xml:space="preserve"> осуществляется экспертиза на соответствие предоставленного Заявителем обеспечения </w:t>
      </w:r>
      <w:r w:rsidRPr="002E49DD">
        <w:rPr>
          <w:rFonts w:ascii="Times New Roman" w:hAnsi="Times New Roman" w:cs="Times New Roman"/>
          <w:sz w:val="28"/>
          <w:szCs w:val="28"/>
        </w:rPr>
        <w:t>возврата займа требованиям</w:t>
      </w:r>
      <w:r w:rsidR="004C02EC" w:rsidRPr="002E49DD">
        <w:rPr>
          <w:rFonts w:ascii="Times New Roman" w:hAnsi="Times New Roman" w:cs="Times New Roman"/>
          <w:sz w:val="28"/>
          <w:szCs w:val="28"/>
        </w:rPr>
        <w:t xml:space="preserve"> Стандарта</w:t>
      </w:r>
      <w:r w:rsidR="00F75AC3" w:rsidRPr="002E49DD">
        <w:rPr>
          <w:rFonts w:ascii="Times New Roman" w:hAnsi="Times New Roman" w:cs="Times New Roman"/>
          <w:sz w:val="28"/>
          <w:szCs w:val="28"/>
        </w:rPr>
        <w:t xml:space="preserve"> </w:t>
      </w:r>
      <w:r w:rsidR="00FC245D" w:rsidRPr="002E49DD">
        <w:rPr>
          <w:rFonts w:ascii="Times New Roman" w:hAnsi="Times New Roman" w:cs="Times New Roman"/>
          <w:sz w:val="28"/>
          <w:szCs w:val="28"/>
        </w:rPr>
        <w:t xml:space="preserve">ФРП </w:t>
      </w:r>
      <w:r w:rsidR="00862C91" w:rsidRPr="002E49DD">
        <w:rPr>
          <w:rFonts w:ascii="Times New Roman" w:hAnsi="Times New Roman" w:cs="Times New Roman"/>
          <w:sz w:val="28"/>
          <w:szCs w:val="28"/>
        </w:rPr>
        <w:t xml:space="preserve">Херсонской области </w:t>
      </w:r>
      <w:r w:rsidR="001F4241" w:rsidRPr="002E49DD">
        <w:rPr>
          <w:rFonts w:ascii="Times New Roman" w:hAnsi="Times New Roman" w:cs="Times New Roman"/>
          <w:sz w:val="28"/>
          <w:szCs w:val="28"/>
        </w:rPr>
        <w:t>№</w:t>
      </w:r>
      <w:r w:rsidRPr="002E49DD">
        <w:rPr>
          <w:rFonts w:ascii="Times New Roman" w:hAnsi="Times New Roman" w:cs="Times New Roman"/>
          <w:sz w:val="28"/>
          <w:szCs w:val="28"/>
        </w:rPr>
        <w:t xml:space="preserve"> СФ</w:t>
      </w:r>
      <w:r w:rsidR="001F4241" w:rsidRPr="002E49DD">
        <w:rPr>
          <w:rFonts w:ascii="Times New Roman" w:hAnsi="Times New Roman" w:cs="Times New Roman"/>
          <w:sz w:val="28"/>
          <w:szCs w:val="28"/>
        </w:rPr>
        <w:t>-02, предъявляемым к качеству и достаточности обеспечения.</w:t>
      </w:r>
    </w:p>
    <w:p w14:paraId="6BF0F2B8" w14:textId="77777777" w:rsidR="001F4241" w:rsidRPr="002E49DD" w:rsidRDefault="00FB5785" w:rsidP="00FB5785">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4.</w:t>
      </w:r>
      <w:r w:rsidR="00643D0F" w:rsidRPr="002E49DD">
        <w:rPr>
          <w:rFonts w:ascii="Times New Roman" w:hAnsi="Times New Roman" w:cs="Times New Roman"/>
          <w:sz w:val="28"/>
          <w:szCs w:val="28"/>
        </w:rPr>
        <w:t>6</w:t>
      </w:r>
      <w:r w:rsidRPr="002E49DD">
        <w:rPr>
          <w:rFonts w:ascii="Times New Roman" w:hAnsi="Times New Roman" w:cs="Times New Roman"/>
          <w:sz w:val="28"/>
          <w:szCs w:val="28"/>
        </w:rPr>
        <w:t xml:space="preserve">. </w:t>
      </w:r>
      <w:r w:rsidR="001F4241" w:rsidRPr="002E49DD">
        <w:rPr>
          <w:rFonts w:ascii="Times New Roman" w:hAnsi="Times New Roman" w:cs="Times New Roman"/>
          <w:sz w:val="28"/>
          <w:szCs w:val="28"/>
        </w:rPr>
        <w:t>Для оценки</w:t>
      </w:r>
      <w:r w:rsidRPr="002E49DD">
        <w:rPr>
          <w:rFonts w:ascii="Times New Roman" w:hAnsi="Times New Roman" w:cs="Times New Roman"/>
          <w:sz w:val="28"/>
          <w:szCs w:val="28"/>
        </w:rPr>
        <w:t xml:space="preserve"> соответствия проекта критерию «</w:t>
      </w:r>
      <w:r w:rsidR="001F4241" w:rsidRPr="002E49DD">
        <w:rPr>
          <w:rFonts w:ascii="Times New Roman" w:hAnsi="Times New Roman" w:cs="Times New Roman"/>
          <w:sz w:val="28"/>
          <w:szCs w:val="28"/>
        </w:rPr>
        <w:t>Юридическая состоятельность Заявителя, лиц, предоставивших обеспеч</w:t>
      </w:r>
      <w:r w:rsidRPr="002E49DD">
        <w:rPr>
          <w:rFonts w:ascii="Times New Roman" w:hAnsi="Times New Roman" w:cs="Times New Roman"/>
          <w:sz w:val="28"/>
          <w:szCs w:val="28"/>
        </w:rPr>
        <w:t xml:space="preserve">ение и схемы </w:t>
      </w:r>
      <w:r w:rsidRPr="002E49DD">
        <w:rPr>
          <w:rFonts w:ascii="Times New Roman" w:hAnsi="Times New Roman" w:cs="Times New Roman"/>
          <w:sz w:val="28"/>
          <w:szCs w:val="28"/>
        </w:rPr>
        <w:lastRenderedPageBreak/>
        <w:t>реализации проекта»</w:t>
      </w:r>
      <w:r w:rsidR="001F4241" w:rsidRPr="002E49DD">
        <w:rPr>
          <w:rFonts w:ascii="Times New Roman" w:hAnsi="Times New Roman" w:cs="Times New Roman"/>
          <w:sz w:val="28"/>
          <w:szCs w:val="28"/>
        </w:rPr>
        <w:t xml:space="preserve"> осуществляется, в частности, экспертиза по следующим параметрам:</w:t>
      </w:r>
    </w:p>
    <w:p w14:paraId="159C6B24" w14:textId="77777777" w:rsidR="00FB5785" w:rsidRPr="002E49DD" w:rsidRDefault="001F4241" w:rsidP="00A32D40">
      <w:pPr>
        <w:pStyle w:val="ac"/>
        <w:numPr>
          <w:ilvl w:val="0"/>
          <w:numId w:val="16"/>
        </w:numPr>
        <w:tabs>
          <w:tab w:val="left" w:pos="0"/>
          <w:tab w:val="left" w:pos="851"/>
        </w:tabs>
        <w:spacing w:line="276" w:lineRule="auto"/>
        <w:ind w:left="0" w:firstLine="567"/>
        <w:jc w:val="both"/>
        <w:rPr>
          <w:rFonts w:ascii="Times New Roman" w:hAnsi="Times New Roman" w:cs="Times New Roman"/>
          <w:sz w:val="28"/>
          <w:szCs w:val="28"/>
        </w:rPr>
      </w:pPr>
      <w:r w:rsidRPr="002E49DD">
        <w:rPr>
          <w:rFonts w:ascii="Times New Roman" w:hAnsi="Times New Roman" w:cs="Times New Roman"/>
          <w:sz w:val="28"/>
          <w:szCs w:val="28"/>
        </w:rPr>
        <w:t>соответствие учредительных документов Заявителя, лиц, предоставивших обеспечение, действующему законодательству;</w:t>
      </w:r>
    </w:p>
    <w:p w14:paraId="2CC705F1" w14:textId="77777777" w:rsidR="00FB5785" w:rsidRPr="002E49DD" w:rsidRDefault="001F4241" w:rsidP="00A32D40">
      <w:pPr>
        <w:pStyle w:val="ac"/>
        <w:numPr>
          <w:ilvl w:val="0"/>
          <w:numId w:val="16"/>
        </w:numPr>
        <w:tabs>
          <w:tab w:val="left" w:pos="851"/>
        </w:tabs>
        <w:spacing w:line="276" w:lineRule="auto"/>
        <w:ind w:left="0" w:firstLine="567"/>
        <w:jc w:val="both"/>
        <w:rPr>
          <w:rFonts w:ascii="Times New Roman" w:hAnsi="Times New Roman" w:cs="Times New Roman"/>
          <w:sz w:val="28"/>
          <w:szCs w:val="28"/>
        </w:rPr>
      </w:pPr>
      <w:r w:rsidRPr="002E49DD">
        <w:rPr>
          <w:rFonts w:ascii="Times New Roman" w:hAnsi="Times New Roman" w:cs="Times New Roman"/>
          <w:sz w:val="28"/>
          <w:szCs w:val="28"/>
        </w:rPr>
        <w:t>соответствие схемы предполагаемых сделок по проекту действующему законодательству, включая отсутствие расчетов, проводимых с использованием средс</w:t>
      </w:r>
      <w:r w:rsidR="00FB5785" w:rsidRPr="002E49DD">
        <w:rPr>
          <w:rFonts w:ascii="Times New Roman" w:hAnsi="Times New Roman" w:cs="Times New Roman"/>
          <w:sz w:val="28"/>
          <w:szCs w:val="28"/>
        </w:rPr>
        <w:t xml:space="preserve">тв целевого финансирования </w:t>
      </w:r>
      <w:r w:rsidR="00FC245D" w:rsidRPr="002E49DD">
        <w:rPr>
          <w:rFonts w:ascii="Times New Roman" w:hAnsi="Times New Roman" w:cs="Times New Roman"/>
          <w:sz w:val="28"/>
          <w:szCs w:val="28"/>
        </w:rPr>
        <w:t>ФРП</w:t>
      </w:r>
      <w:r w:rsidR="00862C91" w:rsidRPr="002E49DD">
        <w:rPr>
          <w:rFonts w:ascii="Times New Roman" w:hAnsi="Times New Roman" w:cs="Times New Roman"/>
          <w:sz w:val="28"/>
          <w:szCs w:val="28"/>
        </w:rPr>
        <w:t xml:space="preserve"> Херсонской области</w:t>
      </w:r>
      <w:r w:rsidRPr="002E49DD">
        <w:rPr>
          <w:rFonts w:ascii="Times New Roman" w:hAnsi="Times New Roman" w:cs="Times New Roman"/>
          <w:sz w:val="28"/>
          <w:szCs w:val="28"/>
        </w:rPr>
        <w:t>, через кондуитные компании, зарегистрированные в низконалоговых юрисдикциях, или с целью перечисления средств займа бенефициарным владельцам;</w:t>
      </w:r>
    </w:p>
    <w:p w14:paraId="6A3BBB6D" w14:textId="77777777" w:rsidR="00FB5785" w:rsidRPr="002E49DD" w:rsidRDefault="001F4241" w:rsidP="00A32D40">
      <w:pPr>
        <w:pStyle w:val="ac"/>
        <w:numPr>
          <w:ilvl w:val="0"/>
          <w:numId w:val="16"/>
        </w:numPr>
        <w:tabs>
          <w:tab w:val="left" w:pos="851"/>
        </w:tabs>
        <w:spacing w:line="276" w:lineRule="auto"/>
        <w:ind w:left="0" w:firstLine="567"/>
        <w:jc w:val="both"/>
        <w:rPr>
          <w:rFonts w:ascii="Times New Roman" w:hAnsi="Times New Roman" w:cs="Times New Roman"/>
          <w:sz w:val="28"/>
          <w:szCs w:val="28"/>
        </w:rPr>
      </w:pPr>
      <w:r w:rsidRPr="002E49DD">
        <w:rPr>
          <w:rFonts w:ascii="Times New Roman" w:hAnsi="Times New Roman" w:cs="Times New Roman"/>
          <w:sz w:val="28"/>
          <w:szCs w:val="28"/>
        </w:rPr>
        <w:t xml:space="preserve">прозрачность </w:t>
      </w:r>
      <w:r w:rsidR="00FB5785" w:rsidRPr="002E49DD">
        <w:rPr>
          <w:rFonts w:ascii="Times New Roman" w:hAnsi="Times New Roman" w:cs="Times New Roman"/>
          <w:sz w:val="28"/>
          <w:szCs w:val="28"/>
        </w:rPr>
        <w:t>состава участников (акционеров)/</w:t>
      </w:r>
      <w:r w:rsidRPr="002E49DD">
        <w:rPr>
          <w:rFonts w:ascii="Times New Roman" w:hAnsi="Times New Roman" w:cs="Times New Roman"/>
          <w:sz w:val="28"/>
          <w:szCs w:val="28"/>
        </w:rPr>
        <w:t>бенефициарных владельцев Заявителя, лиц, предоставивших обеспечение;</w:t>
      </w:r>
    </w:p>
    <w:p w14:paraId="10922C60" w14:textId="77777777" w:rsidR="00FB5785" w:rsidRPr="002E49DD" w:rsidRDefault="00576C3B" w:rsidP="00A32D40">
      <w:pPr>
        <w:pStyle w:val="ac"/>
        <w:numPr>
          <w:ilvl w:val="0"/>
          <w:numId w:val="16"/>
        </w:numPr>
        <w:tabs>
          <w:tab w:val="left" w:pos="851"/>
        </w:tabs>
        <w:spacing w:line="276" w:lineRule="auto"/>
        <w:ind w:left="0" w:firstLine="567"/>
        <w:jc w:val="both"/>
        <w:rPr>
          <w:rFonts w:ascii="Times New Roman" w:hAnsi="Times New Roman" w:cs="Times New Roman"/>
          <w:sz w:val="28"/>
          <w:szCs w:val="28"/>
        </w:rPr>
      </w:pPr>
      <w:r w:rsidRPr="002E49DD">
        <w:rPr>
          <w:rFonts w:ascii="Times New Roman" w:hAnsi="Times New Roman" w:cs="Times New Roman"/>
          <w:sz w:val="28"/>
          <w:szCs w:val="28"/>
        </w:rPr>
        <w:t>отсутствие открытых судебных разбирательств и/или неурегулированных требований, прямо влияющих на реализацию проекта (включая разбирательства с кредитными организациями или институтами развития), в суммарном объеме, превышающем 20% от стоимости балансовых активов Заявителя/лиц, предоставивших обеспечение</w:t>
      </w:r>
      <w:r w:rsidR="001F4241" w:rsidRPr="002E49DD">
        <w:rPr>
          <w:rFonts w:ascii="Times New Roman" w:hAnsi="Times New Roman" w:cs="Times New Roman"/>
          <w:sz w:val="28"/>
          <w:szCs w:val="28"/>
        </w:rPr>
        <w:t>;</w:t>
      </w:r>
    </w:p>
    <w:p w14:paraId="52BD284E" w14:textId="77777777" w:rsidR="00FB5785" w:rsidRPr="002E49DD" w:rsidRDefault="001F4241" w:rsidP="00A32D40">
      <w:pPr>
        <w:pStyle w:val="ac"/>
        <w:numPr>
          <w:ilvl w:val="0"/>
          <w:numId w:val="16"/>
        </w:numPr>
        <w:tabs>
          <w:tab w:val="left" w:pos="851"/>
        </w:tabs>
        <w:spacing w:line="276" w:lineRule="auto"/>
        <w:ind w:left="0" w:firstLine="567"/>
        <w:jc w:val="both"/>
        <w:rPr>
          <w:rFonts w:ascii="Times New Roman" w:hAnsi="Times New Roman" w:cs="Times New Roman"/>
          <w:sz w:val="28"/>
          <w:szCs w:val="28"/>
        </w:rPr>
      </w:pPr>
      <w:r w:rsidRPr="002E49DD">
        <w:rPr>
          <w:rFonts w:ascii="Times New Roman" w:hAnsi="Times New Roman" w:cs="Times New Roman"/>
          <w:sz w:val="28"/>
          <w:szCs w:val="28"/>
        </w:rPr>
        <w:t>отсутствие процедуры банкротства, ликвидации, реорганизации (за исключением реорганизации в форме преобразования, присоединения, слияния) Заявителя, лиц, предоставивших обеспечение (за исключением реорганизации институтов развития и кредитных организаций, предоставивших</w:t>
      </w:r>
      <w:r w:rsidR="00F75AC3" w:rsidRPr="002E49DD">
        <w:rPr>
          <w:rFonts w:ascii="Times New Roman" w:hAnsi="Times New Roman" w:cs="Times New Roman"/>
          <w:sz w:val="28"/>
          <w:szCs w:val="28"/>
        </w:rPr>
        <w:t xml:space="preserve"> </w:t>
      </w:r>
      <w:r w:rsidRPr="002E49DD">
        <w:rPr>
          <w:rFonts w:ascii="Times New Roman" w:hAnsi="Times New Roman" w:cs="Times New Roman"/>
          <w:sz w:val="28"/>
          <w:szCs w:val="28"/>
        </w:rPr>
        <w:t>гарантии/поручительства, а также третьих лиц, предоставивших в залог имущество);</w:t>
      </w:r>
    </w:p>
    <w:p w14:paraId="3DC0127A" w14:textId="77777777" w:rsidR="001F4241" w:rsidRPr="002E49DD" w:rsidRDefault="001F4241" w:rsidP="00A32D40">
      <w:pPr>
        <w:pStyle w:val="ac"/>
        <w:numPr>
          <w:ilvl w:val="0"/>
          <w:numId w:val="16"/>
        </w:numPr>
        <w:tabs>
          <w:tab w:val="left" w:pos="851"/>
        </w:tabs>
        <w:spacing w:line="276" w:lineRule="auto"/>
        <w:ind w:left="0" w:firstLine="567"/>
        <w:jc w:val="both"/>
        <w:rPr>
          <w:rFonts w:ascii="Times New Roman" w:hAnsi="Times New Roman" w:cs="Times New Roman"/>
          <w:sz w:val="28"/>
          <w:szCs w:val="28"/>
        </w:rPr>
      </w:pPr>
      <w:r w:rsidRPr="002E49DD">
        <w:rPr>
          <w:rFonts w:ascii="Times New Roman" w:hAnsi="Times New Roman" w:cs="Times New Roman"/>
          <w:sz w:val="28"/>
          <w:szCs w:val="28"/>
        </w:rPr>
        <w:t>наличие полномочий представителей сторон к совершению предполагаемой сделки Заявителя, лиц, предоставивших обеспечение.</w:t>
      </w:r>
    </w:p>
    <w:p w14:paraId="0C919981" w14:textId="77777777" w:rsidR="001F4241" w:rsidRPr="002E49DD" w:rsidRDefault="00FB5785" w:rsidP="00FB5785">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4.</w:t>
      </w:r>
      <w:r w:rsidR="00643D0F" w:rsidRPr="002E49DD">
        <w:rPr>
          <w:rFonts w:ascii="Times New Roman" w:hAnsi="Times New Roman" w:cs="Times New Roman"/>
          <w:sz w:val="28"/>
          <w:szCs w:val="28"/>
        </w:rPr>
        <w:t>7</w:t>
      </w:r>
      <w:r w:rsidRPr="002E49DD">
        <w:rPr>
          <w:rFonts w:ascii="Times New Roman" w:hAnsi="Times New Roman" w:cs="Times New Roman"/>
          <w:sz w:val="28"/>
          <w:szCs w:val="28"/>
        </w:rPr>
        <w:t xml:space="preserve">. </w:t>
      </w:r>
      <w:r w:rsidR="001F4241" w:rsidRPr="002E49DD">
        <w:rPr>
          <w:rFonts w:ascii="Times New Roman" w:hAnsi="Times New Roman" w:cs="Times New Roman"/>
          <w:sz w:val="28"/>
          <w:szCs w:val="28"/>
        </w:rPr>
        <w:t>В случае привлечения для реализации прое</w:t>
      </w:r>
      <w:r w:rsidR="006829F4" w:rsidRPr="002E49DD">
        <w:rPr>
          <w:rFonts w:ascii="Times New Roman" w:hAnsi="Times New Roman" w:cs="Times New Roman"/>
          <w:sz w:val="28"/>
          <w:szCs w:val="28"/>
        </w:rPr>
        <w:t xml:space="preserve">кта ключевого исполнителя, </w:t>
      </w:r>
      <w:r w:rsidR="00FC245D" w:rsidRPr="002E49DD">
        <w:rPr>
          <w:rFonts w:ascii="Times New Roman" w:hAnsi="Times New Roman" w:cs="Times New Roman"/>
          <w:sz w:val="28"/>
          <w:szCs w:val="28"/>
        </w:rPr>
        <w:t>ФРП</w:t>
      </w:r>
      <w:r w:rsidR="00862C91" w:rsidRPr="002E49DD">
        <w:rPr>
          <w:rFonts w:ascii="Times New Roman" w:hAnsi="Times New Roman" w:cs="Times New Roman"/>
          <w:sz w:val="28"/>
          <w:szCs w:val="28"/>
        </w:rPr>
        <w:t xml:space="preserve"> Херсонской области</w:t>
      </w:r>
      <w:r w:rsidR="006829F4" w:rsidRPr="002E49DD">
        <w:rPr>
          <w:rFonts w:ascii="Times New Roman" w:hAnsi="Times New Roman" w:cs="Times New Roman"/>
          <w:sz w:val="28"/>
          <w:szCs w:val="28"/>
        </w:rPr>
        <w:t xml:space="preserve"> осуществляе</w:t>
      </w:r>
      <w:r w:rsidR="001F4241" w:rsidRPr="002E49DD">
        <w:rPr>
          <w:rFonts w:ascii="Times New Roman" w:hAnsi="Times New Roman" w:cs="Times New Roman"/>
          <w:sz w:val="28"/>
          <w:szCs w:val="28"/>
        </w:rPr>
        <w:t>т оценку соответствия такого лица требованиям настоящего Стандарта к ключевому исполнителю.</w:t>
      </w:r>
    </w:p>
    <w:p w14:paraId="48BAB2C5" w14:textId="77777777" w:rsidR="001F4241" w:rsidRPr="002E49DD" w:rsidRDefault="00A32D40" w:rsidP="00FB5785">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4.</w:t>
      </w:r>
      <w:r w:rsidR="00643D0F" w:rsidRPr="002E49DD">
        <w:rPr>
          <w:rFonts w:ascii="Times New Roman" w:hAnsi="Times New Roman" w:cs="Times New Roman"/>
          <w:sz w:val="28"/>
          <w:szCs w:val="28"/>
        </w:rPr>
        <w:t>8</w:t>
      </w:r>
      <w:r w:rsidRPr="002E49DD">
        <w:rPr>
          <w:rFonts w:ascii="Times New Roman" w:hAnsi="Times New Roman" w:cs="Times New Roman"/>
          <w:sz w:val="28"/>
          <w:szCs w:val="28"/>
        </w:rPr>
        <w:t xml:space="preserve">. </w:t>
      </w:r>
      <w:r w:rsidR="001F4241" w:rsidRPr="002E49DD">
        <w:rPr>
          <w:rFonts w:ascii="Times New Roman" w:hAnsi="Times New Roman" w:cs="Times New Roman"/>
          <w:sz w:val="28"/>
          <w:szCs w:val="28"/>
        </w:rPr>
        <w:t>Для оценки производственной обоснованности привлечения ключевого исполнителя осуществляется, в частности, экспертиза по следующим параметрам:</w:t>
      </w:r>
    </w:p>
    <w:p w14:paraId="3D68FF4A" w14:textId="77777777" w:rsidR="0092286E" w:rsidRPr="002E49DD" w:rsidRDefault="0092286E" w:rsidP="0092286E">
      <w:pPr>
        <w:pStyle w:val="ac"/>
        <w:tabs>
          <w:tab w:val="left" w:pos="0"/>
          <w:tab w:val="left" w:pos="709"/>
        </w:tabs>
        <w:spacing w:line="276" w:lineRule="auto"/>
        <w:jc w:val="both"/>
        <w:rPr>
          <w:rFonts w:ascii="Times New Roman" w:hAnsi="Times New Roman" w:cs="Times New Roman"/>
          <w:sz w:val="28"/>
          <w:szCs w:val="28"/>
        </w:rPr>
      </w:pPr>
      <w:r w:rsidRPr="002E49DD">
        <w:rPr>
          <w:rFonts w:ascii="Times New Roman" w:hAnsi="Times New Roman" w:cs="Times New Roman"/>
          <w:sz w:val="28"/>
          <w:szCs w:val="28"/>
        </w:rPr>
        <w:tab/>
        <w:t xml:space="preserve">а) </w:t>
      </w:r>
      <w:r w:rsidR="001F4241" w:rsidRPr="002E49DD">
        <w:rPr>
          <w:rFonts w:ascii="Times New Roman" w:hAnsi="Times New Roman" w:cs="Times New Roman"/>
          <w:sz w:val="28"/>
          <w:szCs w:val="28"/>
        </w:rPr>
        <w:t>соответствие выполняемых работ по проекту основной деятельности компании;</w:t>
      </w:r>
    </w:p>
    <w:p w14:paraId="00169DEB" w14:textId="77777777" w:rsidR="0092286E" w:rsidRPr="002E49DD" w:rsidRDefault="0092286E" w:rsidP="0092286E">
      <w:pPr>
        <w:pStyle w:val="ac"/>
        <w:tabs>
          <w:tab w:val="left" w:pos="0"/>
          <w:tab w:val="left" w:pos="709"/>
        </w:tabs>
        <w:spacing w:line="276" w:lineRule="auto"/>
        <w:jc w:val="both"/>
        <w:rPr>
          <w:rFonts w:ascii="Times New Roman" w:hAnsi="Times New Roman" w:cs="Times New Roman"/>
          <w:sz w:val="28"/>
          <w:szCs w:val="28"/>
        </w:rPr>
      </w:pPr>
      <w:r w:rsidRPr="002E49DD">
        <w:rPr>
          <w:rFonts w:ascii="Times New Roman" w:hAnsi="Times New Roman" w:cs="Times New Roman"/>
          <w:sz w:val="28"/>
          <w:szCs w:val="28"/>
        </w:rPr>
        <w:tab/>
        <w:t xml:space="preserve">б) </w:t>
      </w:r>
      <w:r w:rsidR="001F4241" w:rsidRPr="002E49DD">
        <w:rPr>
          <w:rFonts w:ascii="Times New Roman" w:hAnsi="Times New Roman" w:cs="Times New Roman"/>
          <w:sz w:val="28"/>
          <w:szCs w:val="28"/>
        </w:rPr>
        <w:t>обоснованность бюджета;</w:t>
      </w:r>
    </w:p>
    <w:p w14:paraId="7EB4E049" w14:textId="77777777" w:rsidR="001F4241" w:rsidRPr="002E49DD" w:rsidRDefault="0092286E" w:rsidP="0092286E">
      <w:pPr>
        <w:pStyle w:val="ac"/>
        <w:tabs>
          <w:tab w:val="left" w:pos="0"/>
          <w:tab w:val="left" w:pos="709"/>
        </w:tabs>
        <w:spacing w:line="276" w:lineRule="auto"/>
        <w:jc w:val="both"/>
        <w:rPr>
          <w:rFonts w:ascii="Times New Roman" w:hAnsi="Times New Roman" w:cs="Times New Roman"/>
          <w:sz w:val="28"/>
          <w:szCs w:val="28"/>
        </w:rPr>
      </w:pPr>
      <w:r w:rsidRPr="002E49DD">
        <w:rPr>
          <w:rFonts w:ascii="Times New Roman" w:hAnsi="Times New Roman" w:cs="Times New Roman"/>
          <w:sz w:val="28"/>
          <w:szCs w:val="28"/>
        </w:rPr>
        <w:tab/>
        <w:t xml:space="preserve">в) </w:t>
      </w:r>
      <w:r w:rsidR="001F4241" w:rsidRPr="002E49DD">
        <w:rPr>
          <w:rFonts w:ascii="Times New Roman" w:hAnsi="Times New Roman" w:cs="Times New Roman"/>
          <w:sz w:val="28"/>
          <w:szCs w:val="28"/>
        </w:rPr>
        <w:t>наличие необходимых для разработки компетенций, профессиональная репутация ключевого исполнителя.</w:t>
      </w:r>
    </w:p>
    <w:p w14:paraId="7C0D5F42" w14:textId="77777777" w:rsidR="0092286E" w:rsidRPr="002E49DD" w:rsidRDefault="00A32D40" w:rsidP="0092286E">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4.</w:t>
      </w:r>
      <w:r w:rsidR="00643D0F" w:rsidRPr="002E49DD">
        <w:rPr>
          <w:rFonts w:ascii="Times New Roman" w:hAnsi="Times New Roman" w:cs="Times New Roman"/>
          <w:sz w:val="28"/>
          <w:szCs w:val="28"/>
        </w:rPr>
        <w:t>9</w:t>
      </w:r>
      <w:r w:rsidRPr="002E49DD">
        <w:rPr>
          <w:rFonts w:ascii="Times New Roman" w:hAnsi="Times New Roman" w:cs="Times New Roman"/>
          <w:sz w:val="28"/>
          <w:szCs w:val="28"/>
        </w:rPr>
        <w:t xml:space="preserve">. </w:t>
      </w:r>
      <w:r w:rsidR="001F4241" w:rsidRPr="002E49DD">
        <w:rPr>
          <w:rFonts w:ascii="Times New Roman" w:hAnsi="Times New Roman" w:cs="Times New Roman"/>
          <w:sz w:val="28"/>
          <w:szCs w:val="28"/>
        </w:rPr>
        <w:t>Для оце</w:t>
      </w:r>
      <w:r w:rsidR="00FB5785" w:rsidRPr="002E49DD">
        <w:rPr>
          <w:rFonts w:ascii="Times New Roman" w:hAnsi="Times New Roman" w:cs="Times New Roman"/>
          <w:sz w:val="28"/>
          <w:szCs w:val="28"/>
        </w:rPr>
        <w:t xml:space="preserve">нки юридической состоятельности </w:t>
      </w:r>
      <w:r w:rsidRPr="002E49DD">
        <w:rPr>
          <w:rFonts w:ascii="Times New Roman" w:hAnsi="Times New Roman" w:cs="Times New Roman"/>
          <w:sz w:val="28"/>
          <w:szCs w:val="28"/>
        </w:rPr>
        <w:t xml:space="preserve">ключевого </w:t>
      </w:r>
      <w:r w:rsidR="001F4241" w:rsidRPr="002E49DD">
        <w:rPr>
          <w:rFonts w:ascii="Times New Roman" w:hAnsi="Times New Roman" w:cs="Times New Roman"/>
          <w:sz w:val="28"/>
          <w:szCs w:val="28"/>
        </w:rPr>
        <w:t>исполнителя</w:t>
      </w:r>
      <w:r w:rsidR="00643D0F" w:rsidRPr="002E49DD">
        <w:rPr>
          <w:rFonts w:ascii="Times New Roman" w:hAnsi="Times New Roman" w:cs="Times New Roman"/>
          <w:sz w:val="28"/>
          <w:szCs w:val="28"/>
        </w:rPr>
        <w:t xml:space="preserve"> </w:t>
      </w:r>
      <w:r w:rsidR="001F4241" w:rsidRPr="002E49DD">
        <w:rPr>
          <w:rFonts w:ascii="Times New Roman" w:hAnsi="Times New Roman" w:cs="Times New Roman"/>
          <w:sz w:val="28"/>
          <w:szCs w:val="28"/>
        </w:rPr>
        <w:t>осуществляется, в частности, эксп</w:t>
      </w:r>
      <w:r w:rsidR="0092286E" w:rsidRPr="002E49DD">
        <w:rPr>
          <w:rFonts w:ascii="Times New Roman" w:hAnsi="Times New Roman" w:cs="Times New Roman"/>
          <w:sz w:val="28"/>
          <w:szCs w:val="28"/>
        </w:rPr>
        <w:t>ертиза по следующим параметрам:</w:t>
      </w:r>
    </w:p>
    <w:p w14:paraId="280C4F81" w14:textId="77777777" w:rsidR="001F4241" w:rsidRPr="002E49DD" w:rsidRDefault="0092286E" w:rsidP="0092286E">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а) </w:t>
      </w:r>
      <w:r w:rsidR="001F4241" w:rsidRPr="002E49DD">
        <w:rPr>
          <w:rFonts w:ascii="Times New Roman" w:hAnsi="Times New Roman" w:cs="Times New Roman"/>
          <w:sz w:val="28"/>
          <w:szCs w:val="28"/>
        </w:rPr>
        <w:t>соответствие учредительных документов</w:t>
      </w:r>
      <w:r w:rsidR="001F4241" w:rsidRPr="002E49DD">
        <w:rPr>
          <w:rFonts w:ascii="Times New Roman" w:hAnsi="Times New Roman" w:cs="Times New Roman"/>
          <w:sz w:val="28"/>
          <w:szCs w:val="28"/>
        </w:rPr>
        <w:tab/>
        <w:t>ключевого</w:t>
      </w:r>
      <w:r w:rsidR="001F4241" w:rsidRPr="002E49DD">
        <w:rPr>
          <w:rFonts w:ascii="Times New Roman" w:hAnsi="Times New Roman" w:cs="Times New Roman"/>
          <w:sz w:val="28"/>
          <w:szCs w:val="28"/>
        </w:rPr>
        <w:tab/>
        <w:t>исполнителя</w:t>
      </w:r>
    </w:p>
    <w:p w14:paraId="7B52CA52" w14:textId="77777777" w:rsidR="0092286E" w:rsidRPr="002E49DD" w:rsidRDefault="001F4241" w:rsidP="0092286E">
      <w:pPr>
        <w:pStyle w:val="ac"/>
        <w:spacing w:line="276" w:lineRule="auto"/>
        <w:jc w:val="both"/>
        <w:rPr>
          <w:rFonts w:ascii="Times New Roman" w:hAnsi="Times New Roman" w:cs="Times New Roman"/>
          <w:sz w:val="28"/>
          <w:szCs w:val="28"/>
        </w:rPr>
      </w:pPr>
      <w:r w:rsidRPr="002E49DD">
        <w:rPr>
          <w:rFonts w:ascii="Times New Roman" w:hAnsi="Times New Roman" w:cs="Times New Roman"/>
          <w:sz w:val="28"/>
          <w:szCs w:val="28"/>
        </w:rPr>
        <w:t>действующему законодательству и деятельности по проекту;</w:t>
      </w:r>
    </w:p>
    <w:p w14:paraId="3228B06A" w14:textId="77777777" w:rsidR="0092286E" w:rsidRPr="002E49DD" w:rsidRDefault="0092286E" w:rsidP="0092286E">
      <w:pPr>
        <w:pStyle w:val="ac"/>
        <w:spacing w:line="276" w:lineRule="auto"/>
        <w:ind w:firstLine="567"/>
        <w:jc w:val="both"/>
        <w:rPr>
          <w:rFonts w:ascii="Times New Roman" w:hAnsi="Times New Roman" w:cs="Times New Roman"/>
          <w:sz w:val="28"/>
          <w:szCs w:val="28"/>
        </w:rPr>
      </w:pPr>
      <w:r w:rsidRPr="002E49DD">
        <w:rPr>
          <w:rFonts w:ascii="Times New Roman" w:hAnsi="Times New Roman" w:cs="Times New Roman"/>
          <w:sz w:val="28"/>
          <w:szCs w:val="28"/>
        </w:rPr>
        <w:t xml:space="preserve">б) </w:t>
      </w:r>
      <w:r w:rsidR="001F4241" w:rsidRPr="002E49DD">
        <w:rPr>
          <w:rFonts w:ascii="Times New Roman" w:hAnsi="Times New Roman" w:cs="Times New Roman"/>
          <w:sz w:val="28"/>
          <w:szCs w:val="28"/>
        </w:rPr>
        <w:t xml:space="preserve">прозрачность </w:t>
      </w:r>
      <w:r w:rsidR="00FB5785" w:rsidRPr="002E49DD">
        <w:rPr>
          <w:rFonts w:ascii="Times New Roman" w:hAnsi="Times New Roman" w:cs="Times New Roman"/>
          <w:sz w:val="28"/>
          <w:szCs w:val="28"/>
        </w:rPr>
        <w:t>состава участников (акционеров)</w:t>
      </w:r>
      <w:r w:rsidR="001F4241" w:rsidRPr="002E49DD">
        <w:rPr>
          <w:rFonts w:ascii="Times New Roman" w:hAnsi="Times New Roman" w:cs="Times New Roman"/>
          <w:sz w:val="28"/>
          <w:szCs w:val="28"/>
        </w:rPr>
        <w:t>/бенефициарных владельцев ключевого исполнителя;</w:t>
      </w:r>
    </w:p>
    <w:p w14:paraId="5E049977" w14:textId="77777777" w:rsidR="0092286E" w:rsidRPr="002E49DD" w:rsidRDefault="0092286E" w:rsidP="0092286E">
      <w:pPr>
        <w:pStyle w:val="ac"/>
        <w:spacing w:line="276" w:lineRule="auto"/>
        <w:ind w:firstLine="567"/>
        <w:jc w:val="both"/>
        <w:rPr>
          <w:rFonts w:ascii="Times New Roman" w:hAnsi="Times New Roman" w:cs="Times New Roman"/>
          <w:sz w:val="28"/>
          <w:szCs w:val="28"/>
        </w:rPr>
      </w:pPr>
      <w:r w:rsidRPr="002E49DD">
        <w:rPr>
          <w:rFonts w:ascii="Times New Roman" w:hAnsi="Times New Roman" w:cs="Times New Roman"/>
          <w:sz w:val="28"/>
          <w:szCs w:val="28"/>
        </w:rPr>
        <w:lastRenderedPageBreak/>
        <w:t xml:space="preserve">в) </w:t>
      </w:r>
      <w:r w:rsidR="001F4241" w:rsidRPr="002E49DD">
        <w:rPr>
          <w:rFonts w:ascii="Times New Roman" w:hAnsi="Times New Roman" w:cs="Times New Roman"/>
          <w:sz w:val="28"/>
          <w:szCs w:val="28"/>
        </w:rPr>
        <w:t>отсутствие открытых судебных разбирательств или неурегулированных требований, прямо влияющих на реализацию проекта, с участием ключевого исполнителя;</w:t>
      </w:r>
    </w:p>
    <w:p w14:paraId="71804497" w14:textId="77777777" w:rsidR="0092286E" w:rsidRPr="002E49DD" w:rsidRDefault="0092286E" w:rsidP="0092286E">
      <w:pPr>
        <w:pStyle w:val="ac"/>
        <w:spacing w:line="276" w:lineRule="auto"/>
        <w:ind w:firstLine="567"/>
        <w:jc w:val="both"/>
        <w:rPr>
          <w:rFonts w:ascii="Times New Roman" w:hAnsi="Times New Roman" w:cs="Times New Roman"/>
          <w:sz w:val="28"/>
          <w:szCs w:val="28"/>
        </w:rPr>
      </w:pPr>
      <w:r w:rsidRPr="002E49DD">
        <w:rPr>
          <w:rFonts w:ascii="Times New Roman" w:hAnsi="Times New Roman" w:cs="Times New Roman"/>
          <w:sz w:val="28"/>
          <w:szCs w:val="28"/>
        </w:rPr>
        <w:t xml:space="preserve">г) </w:t>
      </w:r>
      <w:r w:rsidR="001F4241" w:rsidRPr="002E49DD">
        <w:rPr>
          <w:rFonts w:ascii="Times New Roman" w:hAnsi="Times New Roman" w:cs="Times New Roman"/>
          <w:sz w:val="28"/>
          <w:szCs w:val="28"/>
        </w:rPr>
        <w:t>отсутствие процедуры банкротства, ликвидации ключевого исполнителя;</w:t>
      </w:r>
    </w:p>
    <w:p w14:paraId="60D4574E" w14:textId="77777777" w:rsidR="001F4241" w:rsidRPr="002E49DD" w:rsidRDefault="0092286E" w:rsidP="0092286E">
      <w:pPr>
        <w:pStyle w:val="ac"/>
        <w:spacing w:line="276" w:lineRule="auto"/>
        <w:ind w:firstLine="567"/>
        <w:jc w:val="both"/>
        <w:rPr>
          <w:rFonts w:ascii="Times New Roman" w:hAnsi="Times New Roman" w:cs="Times New Roman"/>
          <w:sz w:val="28"/>
          <w:szCs w:val="28"/>
        </w:rPr>
      </w:pPr>
      <w:r w:rsidRPr="002E49DD">
        <w:rPr>
          <w:rFonts w:ascii="Times New Roman" w:hAnsi="Times New Roman" w:cs="Times New Roman"/>
          <w:sz w:val="28"/>
          <w:szCs w:val="28"/>
        </w:rPr>
        <w:t xml:space="preserve">д) </w:t>
      </w:r>
      <w:r w:rsidR="001F4241" w:rsidRPr="002E49DD">
        <w:rPr>
          <w:rFonts w:ascii="Times New Roman" w:hAnsi="Times New Roman" w:cs="Times New Roman"/>
          <w:sz w:val="28"/>
          <w:szCs w:val="28"/>
        </w:rPr>
        <w:t>соответствие схемы предполагаемых сделок с Заявителем по проекту действующему законодательству, включая отсутствие расчетов, проводимых с использованием средс</w:t>
      </w:r>
      <w:r w:rsidR="00FB5785" w:rsidRPr="002E49DD">
        <w:rPr>
          <w:rFonts w:ascii="Times New Roman" w:hAnsi="Times New Roman" w:cs="Times New Roman"/>
          <w:sz w:val="28"/>
          <w:szCs w:val="28"/>
        </w:rPr>
        <w:t xml:space="preserve">тв целевого финансирования </w:t>
      </w:r>
      <w:r w:rsidR="00FC245D" w:rsidRPr="002E49DD">
        <w:rPr>
          <w:rFonts w:ascii="Times New Roman" w:hAnsi="Times New Roman" w:cs="Times New Roman"/>
          <w:sz w:val="28"/>
          <w:szCs w:val="28"/>
        </w:rPr>
        <w:t>ФРП</w:t>
      </w:r>
      <w:r w:rsidR="00862C91" w:rsidRPr="002E49DD">
        <w:rPr>
          <w:rFonts w:ascii="Times New Roman" w:hAnsi="Times New Roman" w:cs="Times New Roman"/>
          <w:sz w:val="28"/>
          <w:szCs w:val="28"/>
        </w:rPr>
        <w:t xml:space="preserve"> Херсонской области</w:t>
      </w:r>
      <w:r w:rsidR="001F4241" w:rsidRPr="002E49DD">
        <w:rPr>
          <w:rFonts w:ascii="Times New Roman" w:hAnsi="Times New Roman" w:cs="Times New Roman"/>
          <w:sz w:val="28"/>
          <w:szCs w:val="28"/>
        </w:rPr>
        <w:t>, через кондуитные компании, зарегистрированные в низконалоговых юрисдикциях, или с целью перечисления средств займа бенефициарным владельцам.</w:t>
      </w:r>
    </w:p>
    <w:p w14:paraId="4D262E51" w14:textId="77777777" w:rsidR="001F4241" w:rsidRPr="002E49DD" w:rsidRDefault="00A32D40" w:rsidP="00FB5785">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4.1</w:t>
      </w:r>
      <w:r w:rsidR="00643D0F" w:rsidRPr="002E49DD">
        <w:rPr>
          <w:rFonts w:ascii="Times New Roman" w:hAnsi="Times New Roman" w:cs="Times New Roman"/>
          <w:sz w:val="28"/>
          <w:szCs w:val="28"/>
        </w:rPr>
        <w:t>0</w:t>
      </w:r>
      <w:r w:rsidR="00FB5785" w:rsidRPr="002E49DD">
        <w:rPr>
          <w:rFonts w:ascii="Times New Roman" w:hAnsi="Times New Roman" w:cs="Times New Roman"/>
          <w:sz w:val="28"/>
          <w:szCs w:val="28"/>
        </w:rPr>
        <w:t xml:space="preserve">. </w:t>
      </w:r>
      <w:r w:rsidR="006829F4" w:rsidRPr="002E49DD">
        <w:rPr>
          <w:rFonts w:ascii="Times New Roman" w:hAnsi="Times New Roman" w:cs="Times New Roman"/>
          <w:sz w:val="28"/>
          <w:szCs w:val="28"/>
        </w:rPr>
        <w:t>Для целей настоящего С</w:t>
      </w:r>
      <w:r w:rsidR="001F4241" w:rsidRPr="002E49DD">
        <w:rPr>
          <w:rFonts w:ascii="Times New Roman" w:hAnsi="Times New Roman" w:cs="Times New Roman"/>
          <w:sz w:val="28"/>
          <w:szCs w:val="28"/>
        </w:rPr>
        <w:t>тандарта идентификация бенефициарных владельцев не проводится в отношении лиц, являющихся:</w:t>
      </w:r>
    </w:p>
    <w:p w14:paraId="4CCBB13E" w14:textId="77777777" w:rsidR="00FB5785" w:rsidRPr="002E49DD" w:rsidRDefault="001F4241" w:rsidP="00A32D40">
      <w:pPr>
        <w:pStyle w:val="ac"/>
        <w:numPr>
          <w:ilvl w:val="0"/>
          <w:numId w:val="19"/>
        </w:numPr>
        <w:tabs>
          <w:tab w:val="left" w:pos="851"/>
        </w:tabs>
        <w:spacing w:line="276" w:lineRule="auto"/>
        <w:ind w:left="0" w:firstLine="567"/>
        <w:jc w:val="both"/>
        <w:rPr>
          <w:rFonts w:ascii="Times New Roman" w:hAnsi="Times New Roman" w:cs="Times New Roman"/>
          <w:sz w:val="28"/>
          <w:szCs w:val="28"/>
        </w:rPr>
      </w:pPr>
      <w:r w:rsidRPr="002E49DD">
        <w:rPr>
          <w:rFonts w:ascii="Times New Roman" w:hAnsi="Times New Roman" w:cs="Times New Roman"/>
          <w:sz w:val="28"/>
          <w:szCs w:val="28"/>
        </w:rPr>
        <w:t>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14:paraId="3D5B6CDE" w14:textId="77777777" w:rsidR="00FB5785" w:rsidRPr="002E49DD" w:rsidRDefault="001F4241" w:rsidP="00A32D40">
      <w:pPr>
        <w:pStyle w:val="ac"/>
        <w:numPr>
          <w:ilvl w:val="0"/>
          <w:numId w:val="19"/>
        </w:numPr>
        <w:tabs>
          <w:tab w:val="left" w:pos="851"/>
        </w:tabs>
        <w:spacing w:line="276" w:lineRule="auto"/>
        <w:ind w:left="0" w:firstLine="567"/>
        <w:jc w:val="both"/>
        <w:rPr>
          <w:rFonts w:ascii="Times New Roman" w:hAnsi="Times New Roman" w:cs="Times New Roman"/>
          <w:sz w:val="28"/>
          <w:szCs w:val="28"/>
        </w:rPr>
      </w:pPr>
      <w:r w:rsidRPr="002E49DD">
        <w:rPr>
          <w:rFonts w:ascii="Times New Roman" w:hAnsi="Times New Roman" w:cs="Times New Roman"/>
          <w:sz w:val="28"/>
          <w:szCs w:val="28"/>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14:paraId="776C5637" w14:textId="77777777" w:rsidR="00FB5785" w:rsidRPr="002E49DD" w:rsidRDefault="001F4241" w:rsidP="00A32D40">
      <w:pPr>
        <w:pStyle w:val="ac"/>
        <w:numPr>
          <w:ilvl w:val="0"/>
          <w:numId w:val="19"/>
        </w:numPr>
        <w:tabs>
          <w:tab w:val="left" w:pos="851"/>
        </w:tabs>
        <w:spacing w:line="276" w:lineRule="auto"/>
        <w:ind w:left="0" w:firstLine="567"/>
        <w:jc w:val="both"/>
        <w:rPr>
          <w:rFonts w:ascii="Times New Roman" w:hAnsi="Times New Roman" w:cs="Times New Roman"/>
          <w:sz w:val="28"/>
          <w:szCs w:val="28"/>
        </w:rPr>
      </w:pPr>
      <w:r w:rsidRPr="002E49DD">
        <w:rPr>
          <w:rFonts w:ascii="Times New Roman" w:hAnsi="Times New Roman" w:cs="Times New Roman"/>
          <w:sz w:val="28"/>
          <w:szCs w:val="28"/>
        </w:rPr>
        <w:t>дочерними или контролируемыми обществами иностранных организаций, ценные бумаги которых прошли процедуру листинга на иностранной бирже, входящей в перечень, утвержденный Банком России</w:t>
      </w:r>
      <w:r w:rsidRPr="002E49DD">
        <w:rPr>
          <w:rFonts w:ascii="Times New Roman" w:hAnsi="Times New Roman" w:cs="Times New Roman"/>
          <w:sz w:val="28"/>
          <w:szCs w:val="28"/>
          <w:vertAlign w:val="superscript"/>
        </w:rPr>
        <w:footnoteReference w:id="6"/>
      </w:r>
      <w:r w:rsidRPr="002E49DD">
        <w:rPr>
          <w:rFonts w:ascii="Times New Roman" w:hAnsi="Times New Roman" w:cs="Times New Roman"/>
          <w:sz w:val="28"/>
          <w:szCs w:val="28"/>
        </w:rPr>
        <w:t>, либо раскрывающими информацию о владельцах на общедоступных ресурсах на ином основании;</w:t>
      </w:r>
    </w:p>
    <w:p w14:paraId="12346675" w14:textId="77777777" w:rsidR="001F4241" w:rsidRPr="002E49DD" w:rsidRDefault="001F4241" w:rsidP="00A32D40">
      <w:pPr>
        <w:pStyle w:val="ac"/>
        <w:numPr>
          <w:ilvl w:val="0"/>
          <w:numId w:val="19"/>
        </w:numPr>
        <w:tabs>
          <w:tab w:val="left" w:pos="851"/>
        </w:tabs>
        <w:spacing w:line="276" w:lineRule="auto"/>
        <w:ind w:left="0" w:firstLine="567"/>
        <w:jc w:val="both"/>
        <w:rPr>
          <w:rFonts w:ascii="Times New Roman" w:hAnsi="Times New Roman" w:cs="Times New Roman"/>
          <w:sz w:val="28"/>
          <w:szCs w:val="28"/>
        </w:rPr>
      </w:pPr>
      <w:r w:rsidRPr="002E49DD">
        <w:rPr>
          <w:rFonts w:ascii="Times New Roman" w:hAnsi="Times New Roman" w:cs="Times New Roman"/>
          <w:sz w:val="28"/>
          <w:szCs w:val="28"/>
        </w:rPr>
        <w:t>дочерними обществами иностранных структур, организационная форма которых не предусматривает наличия бенефициарного владельца.</w:t>
      </w:r>
    </w:p>
    <w:p w14:paraId="7F4B4E52" w14:textId="77777777" w:rsidR="00FB5785" w:rsidRPr="002E49DD" w:rsidRDefault="00A32D40" w:rsidP="00FB5785">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4.1</w:t>
      </w:r>
      <w:r w:rsidR="00643D0F" w:rsidRPr="002E49DD">
        <w:rPr>
          <w:rFonts w:ascii="Times New Roman" w:hAnsi="Times New Roman" w:cs="Times New Roman"/>
          <w:sz w:val="28"/>
          <w:szCs w:val="28"/>
        </w:rPr>
        <w:t>1</w:t>
      </w:r>
      <w:r w:rsidR="00FB5785" w:rsidRPr="002E49DD">
        <w:rPr>
          <w:rFonts w:ascii="Times New Roman" w:hAnsi="Times New Roman" w:cs="Times New Roman"/>
          <w:sz w:val="28"/>
          <w:szCs w:val="28"/>
        </w:rPr>
        <w:t xml:space="preserve">. </w:t>
      </w:r>
      <w:r w:rsidR="006829F4" w:rsidRPr="002E49DD">
        <w:rPr>
          <w:rFonts w:ascii="Times New Roman" w:hAnsi="Times New Roman" w:cs="Times New Roman"/>
          <w:sz w:val="28"/>
          <w:szCs w:val="28"/>
        </w:rPr>
        <w:t>Для целей настоящего С</w:t>
      </w:r>
      <w:r w:rsidR="001F4241" w:rsidRPr="002E49DD">
        <w:rPr>
          <w:rFonts w:ascii="Times New Roman" w:hAnsi="Times New Roman" w:cs="Times New Roman"/>
          <w:sz w:val="28"/>
          <w:szCs w:val="28"/>
        </w:rPr>
        <w:t xml:space="preserve">тандарта под низконалоговой юрисдикцией понимается территория, включенная в Перечень государств и территорий, </w:t>
      </w:r>
      <w:r w:rsidR="00FB5785" w:rsidRPr="002E49DD">
        <w:rPr>
          <w:rFonts w:ascii="Times New Roman" w:hAnsi="Times New Roman" w:cs="Times New Roman"/>
          <w:sz w:val="28"/>
          <w:szCs w:val="28"/>
        </w:rPr>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(утв. Приказом Министерства финансов Российской Федерации от 13 ноября 2007 № 108н).</w:t>
      </w:r>
    </w:p>
    <w:p w14:paraId="0708AC5C" w14:textId="77777777" w:rsidR="001F4241" w:rsidRPr="002E49DD" w:rsidRDefault="00A32D40" w:rsidP="00FB5785">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4.1</w:t>
      </w:r>
      <w:r w:rsidR="00643D0F" w:rsidRPr="002E49DD">
        <w:rPr>
          <w:rFonts w:ascii="Times New Roman" w:hAnsi="Times New Roman" w:cs="Times New Roman"/>
          <w:sz w:val="28"/>
          <w:szCs w:val="28"/>
        </w:rPr>
        <w:t>2</w:t>
      </w:r>
      <w:r w:rsidRPr="002E49DD">
        <w:rPr>
          <w:rFonts w:ascii="Times New Roman" w:hAnsi="Times New Roman" w:cs="Times New Roman"/>
          <w:sz w:val="28"/>
          <w:szCs w:val="28"/>
        </w:rPr>
        <w:t xml:space="preserve">. </w:t>
      </w:r>
      <w:r w:rsidR="00FB5785" w:rsidRPr="002E49DD">
        <w:rPr>
          <w:rFonts w:ascii="Times New Roman" w:hAnsi="Times New Roman" w:cs="Times New Roman"/>
          <w:sz w:val="28"/>
          <w:szCs w:val="28"/>
        </w:rPr>
        <w:t xml:space="preserve">Для целей настоящего </w:t>
      </w:r>
      <w:r w:rsidR="006829F4" w:rsidRPr="002E49DD">
        <w:rPr>
          <w:rFonts w:ascii="Times New Roman" w:hAnsi="Times New Roman" w:cs="Times New Roman"/>
          <w:sz w:val="28"/>
          <w:szCs w:val="28"/>
        </w:rPr>
        <w:t>С</w:t>
      </w:r>
      <w:r w:rsidR="00FB5785" w:rsidRPr="002E49DD">
        <w:rPr>
          <w:rFonts w:ascii="Times New Roman" w:hAnsi="Times New Roman" w:cs="Times New Roman"/>
          <w:sz w:val="28"/>
          <w:szCs w:val="28"/>
        </w:rPr>
        <w:t>тандарта кондуитные компании определяются с учетом официальных разъяснений Министерства финансов Российской Федерации в качестве компетентного органа по применению действующих соглашений об избежании двойного налогообложения</w:t>
      </w:r>
      <w:r w:rsidR="00FB5785" w:rsidRPr="002E49DD">
        <w:rPr>
          <w:rFonts w:ascii="Times New Roman" w:hAnsi="Times New Roman" w:cs="Times New Roman"/>
          <w:sz w:val="28"/>
          <w:szCs w:val="28"/>
          <w:vertAlign w:val="superscript"/>
        </w:rPr>
        <w:footnoteReference w:id="7"/>
      </w:r>
      <w:r w:rsidR="00FB5785" w:rsidRPr="002E49DD">
        <w:rPr>
          <w:rFonts w:ascii="Times New Roman" w:hAnsi="Times New Roman" w:cs="Times New Roman"/>
          <w:sz w:val="28"/>
          <w:szCs w:val="28"/>
        </w:rPr>
        <w:t>.</w:t>
      </w:r>
    </w:p>
    <w:p w14:paraId="72C8EF9B" w14:textId="77777777" w:rsidR="00FB5785" w:rsidRPr="002E49DD" w:rsidRDefault="00A32D40" w:rsidP="00FB5785">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4.1</w:t>
      </w:r>
      <w:r w:rsidR="00643D0F" w:rsidRPr="002E49DD">
        <w:rPr>
          <w:rFonts w:ascii="Times New Roman" w:hAnsi="Times New Roman" w:cs="Times New Roman"/>
          <w:sz w:val="28"/>
          <w:szCs w:val="28"/>
        </w:rPr>
        <w:t>3</w:t>
      </w:r>
      <w:r w:rsidR="00FB5785" w:rsidRPr="002E49DD">
        <w:rPr>
          <w:rFonts w:ascii="Times New Roman" w:hAnsi="Times New Roman" w:cs="Times New Roman"/>
          <w:sz w:val="28"/>
          <w:szCs w:val="28"/>
        </w:rPr>
        <w:t xml:space="preserve">. Достаточность пакета документов, предоставленного Заявителем для </w:t>
      </w:r>
      <w:r w:rsidR="00FB5785" w:rsidRPr="002E49DD">
        <w:rPr>
          <w:rFonts w:ascii="Times New Roman" w:hAnsi="Times New Roman" w:cs="Times New Roman"/>
          <w:sz w:val="28"/>
          <w:szCs w:val="28"/>
        </w:rPr>
        <w:lastRenderedPageBreak/>
        <w:t>анализа проекта и проведения необходимых экспертиз, определяется принятием положительного решения Наблюдательного совета Фонда о финансировании.</w:t>
      </w:r>
    </w:p>
    <w:p w14:paraId="219CF144" w14:textId="77777777" w:rsidR="00FB5785" w:rsidRPr="002E49DD" w:rsidRDefault="00FB5785" w:rsidP="000E5FBF">
      <w:pPr>
        <w:pStyle w:val="ac"/>
        <w:spacing w:line="276" w:lineRule="auto"/>
        <w:jc w:val="both"/>
        <w:rPr>
          <w:rFonts w:ascii="Times New Roman" w:hAnsi="Times New Roman" w:cs="Times New Roman"/>
          <w:sz w:val="28"/>
          <w:szCs w:val="28"/>
        </w:rPr>
      </w:pPr>
    </w:p>
    <w:p w14:paraId="1CE07D2B" w14:textId="77777777" w:rsidR="000E5FBF" w:rsidRPr="002E49DD" w:rsidRDefault="000E5FBF" w:rsidP="000E5FBF">
      <w:pPr>
        <w:pStyle w:val="ac"/>
        <w:jc w:val="center"/>
        <w:rPr>
          <w:rFonts w:ascii="Times New Roman" w:hAnsi="Times New Roman" w:cs="Times New Roman"/>
          <w:b/>
          <w:sz w:val="28"/>
          <w:szCs w:val="28"/>
        </w:rPr>
      </w:pPr>
      <w:bookmarkStart w:id="5" w:name="bookmark4"/>
      <w:r w:rsidRPr="002E49DD">
        <w:rPr>
          <w:rFonts w:ascii="Times New Roman" w:hAnsi="Times New Roman" w:cs="Times New Roman"/>
          <w:b/>
          <w:sz w:val="28"/>
          <w:szCs w:val="28"/>
        </w:rPr>
        <w:t xml:space="preserve">5.Направления целевого использования </w:t>
      </w:r>
    </w:p>
    <w:p w14:paraId="6B2EAEB0" w14:textId="77777777" w:rsidR="000E5FBF" w:rsidRPr="002E49DD" w:rsidRDefault="000E5FBF" w:rsidP="000E5FBF">
      <w:pPr>
        <w:pStyle w:val="ac"/>
        <w:jc w:val="center"/>
        <w:rPr>
          <w:rFonts w:ascii="Times New Roman" w:hAnsi="Times New Roman" w:cs="Times New Roman"/>
          <w:b/>
          <w:sz w:val="28"/>
          <w:szCs w:val="28"/>
        </w:rPr>
      </w:pPr>
      <w:r w:rsidRPr="002E49DD">
        <w:rPr>
          <w:rFonts w:ascii="Times New Roman" w:hAnsi="Times New Roman" w:cs="Times New Roman"/>
          <w:b/>
          <w:sz w:val="28"/>
          <w:szCs w:val="28"/>
        </w:rPr>
        <w:t>средств финансирования проекта</w:t>
      </w:r>
      <w:bookmarkEnd w:id="5"/>
    </w:p>
    <w:p w14:paraId="78F08E7E" w14:textId="77777777" w:rsidR="000E5FBF" w:rsidRPr="002E49DD" w:rsidRDefault="000E5FBF" w:rsidP="000E5FBF">
      <w:pPr>
        <w:pStyle w:val="ac"/>
        <w:spacing w:line="276" w:lineRule="auto"/>
        <w:jc w:val="both"/>
        <w:rPr>
          <w:rFonts w:ascii="Times New Roman" w:hAnsi="Times New Roman" w:cs="Times New Roman"/>
          <w:sz w:val="28"/>
          <w:szCs w:val="28"/>
        </w:rPr>
      </w:pPr>
    </w:p>
    <w:p w14:paraId="3F978204"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5.1. Средства, полученные для финансирования </w:t>
      </w:r>
      <w:r w:rsidR="00915C1F" w:rsidRPr="002E49DD">
        <w:rPr>
          <w:rFonts w:ascii="Times New Roman" w:hAnsi="Times New Roman" w:cs="Times New Roman"/>
          <w:sz w:val="28"/>
          <w:szCs w:val="28"/>
        </w:rPr>
        <w:t xml:space="preserve">инвестиционного </w:t>
      </w:r>
      <w:r w:rsidRPr="002E49DD">
        <w:rPr>
          <w:rFonts w:ascii="Times New Roman" w:hAnsi="Times New Roman" w:cs="Times New Roman"/>
          <w:sz w:val="28"/>
          <w:szCs w:val="28"/>
        </w:rPr>
        <w:t>проекта со стороны Фонда, могут быть направлены на реализацию следующих мероприятий:</w:t>
      </w:r>
    </w:p>
    <w:p w14:paraId="3263B23D" w14:textId="77777777" w:rsidR="00F2543A" w:rsidRPr="000D407C" w:rsidRDefault="00915C1F" w:rsidP="00915C1F">
      <w:pPr>
        <w:pStyle w:val="ac"/>
        <w:spacing w:line="276" w:lineRule="auto"/>
        <w:ind w:firstLine="708"/>
        <w:jc w:val="both"/>
        <w:rPr>
          <w:rFonts w:ascii="Times New Roman" w:hAnsi="Times New Roman" w:cs="Times New Roman"/>
          <w:color w:val="auto"/>
          <w:sz w:val="28"/>
          <w:szCs w:val="28"/>
        </w:rPr>
      </w:pPr>
      <w:r w:rsidRPr="002E49DD">
        <w:rPr>
          <w:rFonts w:ascii="Times New Roman" w:hAnsi="Times New Roman" w:cs="Times New Roman"/>
          <w:sz w:val="28"/>
          <w:szCs w:val="28"/>
        </w:rPr>
        <w:t>5.1.1. Приобретение российского и/или импортного промышленного оборудования для производства продукции как нового, так и бывшего в употреблении (с даты выпуска которого прошло менее 10 лет на дату заключения договора займа). Новое оборудование приобретается только у производителей данного оборудования или у официальных дилеров. При приобретении оборудования бывшего в употреблении не у официального дилера должен быть представлен отчет независимой оценочной компании (входящий в СРО оценщиков) об оценке рыночной стоимости приобретаемого оборудования.</w:t>
      </w:r>
      <w:r w:rsidR="009231B1">
        <w:rPr>
          <w:rFonts w:ascii="Times New Roman" w:hAnsi="Times New Roman" w:cs="Times New Roman"/>
          <w:sz w:val="28"/>
          <w:szCs w:val="28"/>
        </w:rPr>
        <w:t xml:space="preserve"> </w:t>
      </w:r>
      <w:bookmarkStart w:id="6" w:name="_Hlk168305417"/>
      <w:r w:rsidR="009231B1" w:rsidRPr="000D407C">
        <w:rPr>
          <w:rFonts w:ascii="Times New Roman" w:hAnsi="Times New Roman" w:cs="Times New Roman"/>
          <w:color w:val="auto"/>
          <w:sz w:val="28"/>
          <w:szCs w:val="28"/>
        </w:rPr>
        <w:t xml:space="preserve">При выборе импортного оборудования </w:t>
      </w:r>
      <w:r w:rsidR="009D6C0F" w:rsidRPr="000D407C">
        <w:rPr>
          <w:rFonts w:ascii="Times New Roman" w:hAnsi="Times New Roman" w:cs="Times New Roman"/>
          <w:color w:val="auto"/>
          <w:sz w:val="28"/>
          <w:szCs w:val="28"/>
        </w:rPr>
        <w:t>З</w:t>
      </w:r>
      <w:r w:rsidR="009231B1" w:rsidRPr="000D407C">
        <w:rPr>
          <w:rFonts w:ascii="Times New Roman" w:hAnsi="Times New Roman" w:cs="Times New Roman"/>
          <w:color w:val="auto"/>
          <w:sz w:val="28"/>
          <w:szCs w:val="28"/>
        </w:rPr>
        <w:t xml:space="preserve">аявитель обязан </w:t>
      </w:r>
      <w:r w:rsidR="006F71F3" w:rsidRPr="000D407C">
        <w:rPr>
          <w:rFonts w:ascii="Times New Roman" w:hAnsi="Times New Roman" w:cs="Times New Roman"/>
          <w:color w:val="auto"/>
          <w:sz w:val="28"/>
          <w:szCs w:val="28"/>
        </w:rPr>
        <w:t>обоснова</w:t>
      </w:r>
      <w:r w:rsidR="009D6C0F" w:rsidRPr="000D407C">
        <w:rPr>
          <w:rFonts w:ascii="Times New Roman" w:hAnsi="Times New Roman" w:cs="Times New Roman"/>
          <w:color w:val="auto"/>
          <w:sz w:val="28"/>
          <w:szCs w:val="28"/>
        </w:rPr>
        <w:t>ть</w:t>
      </w:r>
      <w:r w:rsidR="006F71F3" w:rsidRPr="000D407C">
        <w:rPr>
          <w:rFonts w:ascii="Times New Roman" w:hAnsi="Times New Roman" w:cs="Times New Roman"/>
          <w:color w:val="auto"/>
          <w:sz w:val="28"/>
          <w:szCs w:val="28"/>
        </w:rPr>
        <w:t xml:space="preserve"> выбор </w:t>
      </w:r>
      <w:r w:rsidR="009D6C0F" w:rsidRPr="000D407C">
        <w:rPr>
          <w:rFonts w:ascii="Times New Roman" w:hAnsi="Times New Roman" w:cs="Times New Roman"/>
          <w:color w:val="auto"/>
          <w:sz w:val="28"/>
          <w:szCs w:val="28"/>
        </w:rPr>
        <w:t xml:space="preserve">импортного </w:t>
      </w:r>
      <w:r w:rsidR="006F71F3" w:rsidRPr="000D407C">
        <w:rPr>
          <w:rFonts w:ascii="Times New Roman" w:hAnsi="Times New Roman" w:cs="Times New Roman"/>
          <w:color w:val="auto"/>
          <w:sz w:val="28"/>
          <w:szCs w:val="28"/>
        </w:rPr>
        <w:t xml:space="preserve">оборудования и техники с указанием </w:t>
      </w:r>
      <w:r w:rsidR="00F2543A" w:rsidRPr="000D407C">
        <w:rPr>
          <w:rFonts w:ascii="Times New Roman" w:hAnsi="Times New Roman" w:cs="Times New Roman"/>
          <w:color w:val="auto"/>
          <w:sz w:val="28"/>
          <w:szCs w:val="28"/>
        </w:rPr>
        <w:t>отсутствия возможности использования отечественного оборудования при реализации проекта.</w:t>
      </w:r>
    </w:p>
    <w:bookmarkEnd w:id="6"/>
    <w:p w14:paraId="35B99F62" w14:textId="092C2B40" w:rsidR="00F2543A" w:rsidRPr="00924EC5" w:rsidRDefault="00924EC5" w:rsidP="00915C1F">
      <w:pPr>
        <w:pStyle w:val="ac"/>
        <w:spacing w:line="276" w:lineRule="auto"/>
        <w:ind w:firstLine="708"/>
        <w:jc w:val="both"/>
        <w:rPr>
          <w:rFonts w:ascii="Times New Roman" w:hAnsi="Times New Roman" w:cs="Times New Roman"/>
          <w:color w:val="auto"/>
          <w:sz w:val="28"/>
          <w:szCs w:val="28"/>
        </w:rPr>
      </w:pPr>
      <w:r w:rsidRPr="00924EC5">
        <w:rPr>
          <w:rFonts w:ascii="Times New Roman" w:hAnsi="Times New Roman" w:cs="Times New Roman"/>
          <w:color w:val="auto"/>
          <w:sz w:val="28"/>
          <w:szCs w:val="28"/>
        </w:rPr>
        <w:t>На приобретение российского и/или импортного промышленного оборудования для производства должно быть потрачено не менее 50 % от суммы займа.</w:t>
      </w:r>
    </w:p>
    <w:p w14:paraId="2D24488C" w14:textId="77777777" w:rsidR="00915C1F" w:rsidRPr="002E49DD" w:rsidRDefault="00915C1F" w:rsidP="00915C1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5.1.2. Приобретение оборудования, предназначенного для электро-, водо-, газо-, </w:t>
      </w:r>
      <w:r w:rsidR="00F75AC3" w:rsidRPr="002E49DD">
        <w:rPr>
          <w:rFonts w:ascii="Times New Roman" w:hAnsi="Times New Roman" w:cs="Times New Roman"/>
          <w:sz w:val="28"/>
          <w:szCs w:val="28"/>
        </w:rPr>
        <w:t>-</w:t>
      </w:r>
      <w:r w:rsidRPr="002E49DD">
        <w:rPr>
          <w:rFonts w:ascii="Times New Roman" w:hAnsi="Times New Roman" w:cs="Times New Roman"/>
          <w:sz w:val="28"/>
          <w:szCs w:val="28"/>
        </w:rPr>
        <w:t>тепло-обеспечения производства (газогенераторные электростанции, оборудование для котельных, трансформаторные подстанции и прочее</w:t>
      </w:r>
      <w:r w:rsidR="00117C65" w:rsidRPr="002E49DD">
        <w:rPr>
          <w:rFonts w:ascii="Times New Roman" w:hAnsi="Times New Roman" w:cs="Times New Roman"/>
          <w:sz w:val="28"/>
          <w:szCs w:val="28"/>
        </w:rPr>
        <w:t xml:space="preserve"> - не более 50% от суммы займа).</w:t>
      </w:r>
    </w:p>
    <w:p w14:paraId="63FFE372" w14:textId="77777777" w:rsidR="00915C1F" w:rsidRPr="002E49DD" w:rsidRDefault="00117C65" w:rsidP="00576C3B">
      <w:pPr>
        <w:pStyle w:val="ac"/>
        <w:spacing w:line="276" w:lineRule="auto"/>
        <w:ind w:firstLine="709"/>
        <w:jc w:val="both"/>
        <w:rPr>
          <w:rFonts w:ascii="Times New Roman" w:hAnsi="Times New Roman" w:cs="Times New Roman"/>
          <w:sz w:val="28"/>
          <w:szCs w:val="28"/>
        </w:rPr>
      </w:pPr>
      <w:r w:rsidRPr="002E49DD">
        <w:rPr>
          <w:rFonts w:ascii="Times New Roman" w:hAnsi="Times New Roman" w:cs="Times New Roman"/>
          <w:sz w:val="28"/>
          <w:szCs w:val="28"/>
        </w:rPr>
        <w:t xml:space="preserve">5.1.3. </w:t>
      </w:r>
      <w:r w:rsidR="00576C3B" w:rsidRPr="002E49DD">
        <w:rPr>
          <w:rFonts w:ascii="Times New Roman" w:hAnsi="Times New Roman" w:cs="Times New Roman"/>
          <w:sz w:val="28"/>
          <w:szCs w:val="28"/>
        </w:rPr>
        <w:t>Приобретение спецтехники для использования в производстве (не более 30% от суммы займа).</w:t>
      </w:r>
    </w:p>
    <w:p w14:paraId="6AC57C48" w14:textId="77777777" w:rsidR="00915C1F" w:rsidRPr="002E49DD" w:rsidRDefault="00117C65" w:rsidP="00117C65">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5.1.4. П</w:t>
      </w:r>
      <w:r w:rsidR="00915C1F" w:rsidRPr="002E49DD">
        <w:rPr>
          <w:rFonts w:ascii="Times New Roman" w:hAnsi="Times New Roman" w:cs="Times New Roman"/>
          <w:sz w:val="28"/>
          <w:szCs w:val="28"/>
        </w:rPr>
        <w:t>окупка сырья и материалов для выпуска промышленной продукци</w:t>
      </w:r>
      <w:r w:rsidRPr="002E49DD">
        <w:rPr>
          <w:rFonts w:ascii="Times New Roman" w:hAnsi="Times New Roman" w:cs="Times New Roman"/>
          <w:sz w:val="28"/>
          <w:szCs w:val="28"/>
        </w:rPr>
        <w:t>и (не более 30% от суммы займа).</w:t>
      </w:r>
    </w:p>
    <w:p w14:paraId="353DB744" w14:textId="62CF3263" w:rsidR="00915C1F" w:rsidRPr="002E49DD" w:rsidRDefault="00117C65" w:rsidP="00117C65">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5.1.5. </w:t>
      </w:r>
      <w:r w:rsidR="002F0198" w:rsidRPr="002F0198">
        <w:rPr>
          <w:rFonts w:ascii="Times New Roman" w:hAnsi="Times New Roman" w:cs="Times New Roman"/>
          <w:sz w:val="28"/>
          <w:szCs w:val="28"/>
        </w:rPr>
        <w:t>Расходы на строительно-монтажные работы, связанные со строительством новых/ реконструкцией и (или) ремонтом существующих объектов строительства (производственных зданий, строений), а также покупка объектов капитального строительства (производственных зданий, строений) для целей создания нового предприятия/ производства и/или модернизации/ технологического перевооружения действующего производства - в объеме не более 30% от суммы займа</w:t>
      </w:r>
      <w:r w:rsidR="00915C1F" w:rsidRPr="002E49DD">
        <w:rPr>
          <w:rFonts w:ascii="Times New Roman" w:hAnsi="Times New Roman" w:cs="Times New Roman"/>
          <w:sz w:val="28"/>
          <w:szCs w:val="28"/>
        </w:rPr>
        <w:t>.</w:t>
      </w:r>
    </w:p>
    <w:p w14:paraId="1BAC6EC4" w14:textId="77777777" w:rsidR="00576C3B" w:rsidRPr="002E49DD" w:rsidRDefault="00117C65" w:rsidP="00576C3B">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5.2</w:t>
      </w:r>
      <w:r w:rsidR="000E5FBF" w:rsidRPr="002E49DD">
        <w:rPr>
          <w:rFonts w:ascii="Times New Roman" w:hAnsi="Times New Roman" w:cs="Times New Roman"/>
          <w:sz w:val="28"/>
          <w:szCs w:val="28"/>
        </w:rPr>
        <w:t xml:space="preserve">. </w:t>
      </w:r>
      <w:r w:rsidR="00576C3B" w:rsidRPr="002E49DD">
        <w:rPr>
          <w:rFonts w:ascii="Times New Roman" w:hAnsi="Times New Roman" w:cs="Times New Roman"/>
          <w:sz w:val="28"/>
          <w:szCs w:val="28"/>
        </w:rPr>
        <w:t>Средства, полученные для финансирования проекта, предполагающего пополнение оборотных средств, могут быть направлены на приобретение производственных запасов, сырья, материалов, комплектующих,</w:t>
      </w:r>
      <w:r w:rsidR="00F12A68">
        <w:rPr>
          <w:rFonts w:ascii="Times New Roman" w:hAnsi="Times New Roman" w:cs="Times New Roman"/>
          <w:sz w:val="28"/>
          <w:szCs w:val="28"/>
        </w:rPr>
        <w:t xml:space="preserve"> </w:t>
      </w:r>
      <w:r w:rsidR="00576C3B" w:rsidRPr="002E49DD">
        <w:rPr>
          <w:rFonts w:ascii="Times New Roman" w:hAnsi="Times New Roman" w:cs="Times New Roman"/>
          <w:sz w:val="28"/>
          <w:szCs w:val="28"/>
        </w:rPr>
        <w:lastRenderedPageBreak/>
        <w:t>полуфабрикатов, необходимых для производства товаров и услуг в рамках реализации проекта, а также на выплату заработной платы сотрудникам предприятия, оплату услуг, приобретение прочих товарно-материальных ценностей, необходимых для запуска и реализации проекта.</w:t>
      </w:r>
    </w:p>
    <w:p w14:paraId="41221E7C" w14:textId="77777777" w:rsidR="000E5FBF" w:rsidRPr="002E49DD" w:rsidRDefault="00576C3B"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Средства, полученные для финансирования проекта, предполагающего пополнение оборотных средств, не могут быть направлены на погашение имеющейся кредиторской задолженности.</w:t>
      </w:r>
    </w:p>
    <w:p w14:paraId="54F8473F" w14:textId="77777777" w:rsidR="00794924" w:rsidRPr="002E49DD" w:rsidRDefault="00794924" w:rsidP="00794924">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5.3. За счет средств займа, предоставленного для реализации инвестиционного проекта, возможна предварительная оплата (аванс) расходов на строительно-монтажные работы в размере не более 10% от суммы средств займа, направляемых на оплату строительно-монтажных работ. Оставшиеся платежи за строительно-монтажные работы акцептуются фондами развития промышленности в следующем порядке:</w:t>
      </w:r>
    </w:p>
    <w:p w14:paraId="53D231AC" w14:textId="77777777" w:rsidR="00794924" w:rsidRPr="002E49DD" w:rsidRDefault="00794924" w:rsidP="00794924">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а) по итогам принятия каждого этапа или завершения всего комплекса строительно-монтажных работ при предоставлении подтверждающих документов (акта о приемке выполненных работ, справки о стоимости выполненных работ и затрат, а также иных документов);</w:t>
      </w:r>
    </w:p>
    <w:p w14:paraId="41C88201" w14:textId="77777777" w:rsidR="00794924" w:rsidRPr="002E49DD" w:rsidRDefault="00794924" w:rsidP="00794924">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б) предварительная оплата (аванс) второго и последующих платежей (этапов) в размере каждого платежа не более 10% от суммы средств займа, направляемых на оплату строительно-монтажных работ после предоставления подтверждающих документов (акта о приемке выполненных работ, справки о стоимости выполненных работ и затрат, а также иных документов) по ранее акцептованным Фондом платежам за строительно-монтажные работы.</w:t>
      </w:r>
    </w:p>
    <w:p w14:paraId="44303721" w14:textId="346A2070" w:rsidR="00794924" w:rsidRDefault="00794924" w:rsidP="00794924">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Заемщик при расходовании средств выделенного займа на оплату строительно-монтажных работ не может осуществлять расходование заемных средств с суммой платежа менее 300 тыс. рублей, за исключением суммы последнего платежа расходования средств выделенного займа на </w:t>
      </w:r>
      <w:r w:rsidR="00F75AC3" w:rsidRPr="002E49DD">
        <w:rPr>
          <w:rFonts w:ascii="Times New Roman" w:hAnsi="Times New Roman" w:cs="Times New Roman"/>
          <w:sz w:val="28"/>
          <w:szCs w:val="28"/>
        </w:rPr>
        <w:t>строительно-монтажные</w:t>
      </w:r>
      <w:r w:rsidRPr="002E49DD">
        <w:rPr>
          <w:rFonts w:ascii="Times New Roman" w:hAnsi="Times New Roman" w:cs="Times New Roman"/>
          <w:sz w:val="28"/>
          <w:szCs w:val="28"/>
        </w:rPr>
        <w:t xml:space="preserve"> работы.</w:t>
      </w:r>
    </w:p>
    <w:p w14:paraId="666B26A7" w14:textId="41426D68" w:rsidR="002F0198" w:rsidRPr="002F0198" w:rsidRDefault="002F0198" w:rsidP="00794924">
      <w:pPr>
        <w:pStyle w:val="ac"/>
        <w:spacing w:line="276" w:lineRule="auto"/>
        <w:ind w:firstLine="708"/>
        <w:jc w:val="both"/>
        <w:rPr>
          <w:rFonts w:ascii="Times New Roman" w:hAnsi="Times New Roman" w:cs="Times New Roman"/>
          <w:sz w:val="28"/>
          <w:szCs w:val="28"/>
        </w:rPr>
      </w:pPr>
      <w:r w:rsidRPr="002F0198">
        <w:rPr>
          <w:rFonts w:ascii="Times New Roman" w:hAnsi="Times New Roman" w:cs="Times New Roman"/>
          <w:sz w:val="28"/>
          <w:szCs w:val="28"/>
        </w:rPr>
        <w:t>В случае, если за счет средств займа приобретается объект капитального строительства (производственное здание, строение) заемщик обязан представить отчет оценочной компании (соответствующей требованиям Стандарта СФ-2) об оценке рыночной стоимости приобретаемого объекта капитального строительства (производственного здания, строения).</w:t>
      </w:r>
    </w:p>
    <w:p w14:paraId="08BFD3DE" w14:textId="57B1099F" w:rsidR="00794924" w:rsidRPr="002E49DD" w:rsidRDefault="00794924" w:rsidP="00794924">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5.4. Срок поставки оборудования и спецтехники </w:t>
      </w:r>
      <w:r w:rsidR="00B77B63" w:rsidRPr="002E49DD">
        <w:rPr>
          <w:rFonts w:ascii="Times New Roman" w:hAnsi="Times New Roman" w:cs="Times New Roman"/>
          <w:sz w:val="28"/>
          <w:szCs w:val="28"/>
        </w:rPr>
        <w:t xml:space="preserve">согласно </w:t>
      </w:r>
      <w:proofErr w:type="spellStart"/>
      <w:r w:rsidR="00B77B63" w:rsidRPr="002E49DD">
        <w:rPr>
          <w:rFonts w:ascii="Times New Roman" w:hAnsi="Times New Roman" w:cs="Times New Roman"/>
          <w:sz w:val="28"/>
          <w:szCs w:val="28"/>
        </w:rPr>
        <w:t>п.п</w:t>
      </w:r>
      <w:proofErr w:type="spellEnd"/>
      <w:r w:rsidR="00B77B63" w:rsidRPr="002E49DD">
        <w:rPr>
          <w:rFonts w:ascii="Times New Roman" w:hAnsi="Times New Roman" w:cs="Times New Roman"/>
          <w:sz w:val="28"/>
          <w:szCs w:val="28"/>
        </w:rPr>
        <w:t>.</w:t>
      </w:r>
      <w:r w:rsidRPr="002E49DD">
        <w:rPr>
          <w:rFonts w:ascii="Times New Roman" w:hAnsi="Times New Roman" w:cs="Times New Roman"/>
          <w:sz w:val="28"/>
          <w:szCs w:val="28"/>
        </w:rPr>
        <w:t xml:space="preserve"> 5.1.1-5.1.3 настоящего Стандарта, не </w:t>
      </w:r>
      <w:r w:rsidR="00B64078" w:rsidRPr="002E49DD">
        <w:rPr>
          <w:rFonts w:ascii="Times New Roman" w:hAnsi="Times New Roman" w:cs="Times New Roman"/>
          <w:sz w:val="28"/>
          <w:szCs w:val="28"/>
        </w:rPr>
        <w:t>может превышать</w:t>
      </w:r>
      <w:r w:rsidRPr="002E49DD">
        <w:rPr>
          <w:rFonts w:ascii="Times New Roman" w:hAnsi="Times New Roman" w:cs="Times New Roman"/>
          <w:sz w:val="28"/>
          <w:szCs w:val="28"/>
        </w:rPr>
        <w:t xml:space="preserve"> 1</w:t>
      </w:r>
      <w:r w:rsidR="004C20DD" w:rsidRPr="002E49DD">
        <w:rPr>
          <w:rFonts w:ascii="Times New Roman" w:hAnsi="Times New Roman" w:cs="Times New Roman"/>
          <w:sz w:val="28"/>
          <w:szCs w:val="28"/>
        </w:rPr>
        <w:t>2</w:t>
      </w:r>
      <w:r w:rsidRPr="002E49DD">
        <w:rPr>
          <w:rFonts w:ascii="Times New Roman" w:hAnsi="Times New Roman" w:cs="Times New Roman"/>
          <w:sz w:val="28"/>
          <w:szCs w:val="28"/>
        </w:rPr>
        <w:t xml:space="preserve"> календарных месяцев с даты подписания договора целевого займа. </w:t>
      </w:r>
    </w:p>
    <w:p w14:paraId="422FAE2F" w14:textId="77777777" w:rsidR="00794924" w:rsidRPr="002E49DD" w:rsidRDefault="00794924" w:rsidP="00794924">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5.5. </w:t>
      </w:r>
      <w:bookmarkStart w:id="7" w:name="_Hlk158045230"/>
      <w:r w:rsidRPr="002E49DD">
        <w:rPr>
          <w:rFonts w:ascii="Times New Roman" w:hAnsi="Times New Roman" w:cs="Times New Roman"/>
          <w:sz w:val="28"/>
          <w:szCs w:val="28"/>
        </w:rPr>
        <w:t xml:space="preserve">В рамках реализации инвестиционного проекта, согласно п. 5.1 настоящего Стандарта, возможна предварительная оплата (аванс) расходов на приобретение оборудования до 50% от суммы контракта. </w:t>
      </w:r>
      <w:bookmarkStart w:id="8" w:name="_Hlk158043459"/>
      <w:r w:rsidRPr="002E49DD">
        <w:rPr>
          <w:rFonts w:ascii="Times New Roman" w:hAnsi="Times New Roman" w:cs="Times New Roman"/>
          <w:sz w:val="28"/>
          <w:szCs w:val="28"/>
        </w:rPr>
        <w:t xml:space="preserve">Предварительная оплата расходов на приобретение оборудования в размере до 100% возможна исключительно по решению Наблюдательного совета. </w:t>
      </w:r>
    </w:p>
    <w:bookmarkEnd w:id="7"/>
    <w:bookmarkEnd w:id="8"/>
    <w:p w14:paraId="3A3A264E" w14:textId="77777777" w:rsidR="00794924" w:rsidRPr="002E49DD" w:rsidRDefault="00794924" w:rsidP="006B4721">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lastRenderedPageBreak/>
        <w:t>5.6. Приоритет в выборе оборудования предоставляется россий</w:t>
      </w:r>
      <w:r w:rsidR="006B4721" w:rsidRPr="002E49DD">
        <w:rPr>
          <w:rFonts w:ascii="Times New Roman" w:hAnsi="Times New Roman" w:cs="Times New Roman"/>
          <w:sz w:val="28"/>
          <w:szCs w:val="28"/>
        </w:rPr>
        <w:t>ским производителям при соответствии</w:t>
      </w:r>
      <w:r w:rsidRPr="002E49DD">
        <w:rPr>
          <w:rFonts w:ascii="Times New Roman" w:hAnsi="Times New Roman" w:cs="Times New Roman"/>
          <w:sz w:val="28"/>
          <w:szCs w:val="28"/>
        </w:rPr>
        <w:t xml:space="preserve"> технических параметров и ц</w:t>
      </w:r>
      <w:r w:rsidR="006B4721" w:rsidRPr="002E49DD">
        <w:rPr>
          <w:rFonts w:ascii="Times New Roman" w:hAnsi="Times New Roman" w:cs="Times New Roman"/>
          <w:sz w:val="28"/>
          <w:szCs w:val="28"/>
        </w:rPr>
        <w:t>ены приобретаемого оборудования условиям инвестиционного проекта.</w:t>
      </w:r>
    </w:p>
    <w:p w14:paraId="63DC4105" w14:textId="77777777" w:rsidR="000E5FBF" w:rsidRPr="002E49DD" w:rsidRDefault="00117C65"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5.</w:t>
      </w:r>
      <w:r w:rsidR="006B4721" w:rsidRPr="002E49DD">
        <w:rPr>
          <w:rFonts w:ascii="Times New Roman" w:hAnsi="Times New Roman" w:cs="Times New Roman"/>
          <w:sz w:val="28"/>
          <w:szCs w:val="28"/>
        </w:rPr>
        <w:t>7</w:t>
      </w:r>
      <w:r w:rsidR="000E5FBF" w:rsidRPr="002E49DD">
        <w:rPr>
          <w:rFonts w:ascii="Times New Roman" w:hAnsi="Times New Roman" w:cs="Times New Roman"/>
          <w:sz w:val="28"/>
          <w:szCs w:val="28"/>
        </w:rPr>
        <w:t>. Приобретение товаров, работ, услуг по ранее заключенным договорам с третьими лицами может быть оплачено за счет средств займа, в случае если завершение исполнения таких договоров приходится на период после принятия решения о финансировании Проекта и при соблюдении условий о софинансировании проекта, устан</w:t>
      </w:r>
      <w:r w:rsidR="006F1E69" w:rsidRPr="002E49DD">
        <w:rPr>
          <w:rFonts w:ascii="Times New Roman" w:hAnsi="Times New Roman" w:cs="Times New Roman"/>
          <w:sz w:val="28"/>
          <w:szCs w:val="28"/>
        </w:rPr>
        <w:t>овленных в статье 3 настоящего С</w:t>
      </w:r>
      <w:r w:rsidR="000E5FBF" w:rsidRPr="002E49DD">
        <w:rPr>
          <w:rFonts w:ascii="Times New Roman" w:hAnsi="Times New Roman" w:cs="Times New Roman"/>
          <w:sz w:val="28"/>
          <w:szCs w:val="28"/>
        </w:rPr>
        <w:t>тандарта.</w:t>
      </w:r>
    </w:p>
    <w:p w14:paraId="13B74FFC"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Средства, полученные для финансирования проекта со стороны Фонда, не могут быть направлены на реализацию следующих мероприятий:</w:t>
      </w:r>
    </w:p>
    <w:p w14:paraId="7A8430FD" w14:textId="77777777" w:rsidR="0092286E" w:rsidRPr="002E49DD" w:rsidRDefault="0092286E" w:rsidP="0092286E">
      <w:pPr>
        <w:pStyle w:val="ac"/>
        <w:tabs>
          <w:tab w:val="left" w:pos="709"/>
        </w:tabs>
        <w:spacing w:line="276" w:lineRule="auto"/>
        <w:jc w:val="both"/>
        <w:rPr>
          <w:rFonts w:ascii="Times New Roman" w:hAnsi="Times New Roman" w:cs="Times New Roman"/>
          <w:sz w:val="28"/>
          <w:szCs w:val="28"/>
        </w:rPr>
      </w:pPr>
      <w:r w:rsidRPr="002E49DD">
        <w:rPr>
          <w:rFonts w:ascii="Times New Roman" w:hAnsi="Times New Roman" w:cs="Times New Roman"/>
          <w:sz w:val="28"/>
          <w:szCs w:val="28"/>
        </w:rPr>
        <w:tab/>
        <w:t xml:space="preserve">а) </w:t>
      </w:r>
      <w:r w:rsidR="000E5FBF" w:rsidRPr="002E49DD">
        <w:rPr>
          <w:rFonts w:ascii="Times New Roman" w:hAnsi="Times New Roman" w:cs="Times New Roman"/>
          <w:sz w:val="28"/>
          <w:szCs w:val="28"/>
        </w:rPr>
        <w:t>рефинансирование заемных средств и погашение кредиторской задолженности и иных обязательств, возникших до даты предоставления Займа, за исключением случаев, прямо предусмотренных настоящим Стандартом;</w:t>
      </w:r>
    </w:p>
    <w:p w14:paraId="3C584DD3" w14:textId="77777777" w:rsidR="007F7EA3" w:rsidRPr="002E49DD" w:rsidRDefault="0092286E" w:rsidP="006B4721">
      <w:pPr>
        <w:pStyle w:val="ac"/>
        <w:tabs>
          <w:tab w:val="left" w:pos="709"/>
        </w:tabs>
        <w:spacing w:line="276" w:lineRule="auto"/>
        <w:jc w:val="both"/>
        <w:rPr>
          <w:rFonts w:ascii="Times New Roman" w:hAnsi="Times New Roman" w:cs="Times New Roman"/>
          <w:sz w:val="28"/>
          <w:szCs w:val="28"/>
        </w:rPr>
      </w:pPr>
      <w:r w:rsidRPr="002E49DD">
        <w:rPr>
          <w:rFonts w:ascii="Times New Roman" w:hAnsi="Times New Roman" w:cs="Times New Roman"/>
          <w:sz w:val="28"/>
          <w:szCs w:val="28"/>
        </w:rPr>
        <w:tab/>
        <w:t xml:space="preserve">б) </w:t>
      </w:r>
      <w:r w:rsidR="006F1E69" w:rsidRPr="002E49DD">
        <w:rPr>
          <w:rFonts w:ascii="Times New Roman" w:hAnsi="Times New Roman" w:cs="Times New Roman"/>
          <w:sz w:val="28"/>
          <w:szCs w:val="28"/>
        </w:rPr>
        <w:t xml:space="preserve">уплата основного долга, процентов по заемным/кредитным </w:t>
      </w:r>
      <w:proofErr w:type="gramStart"/>
      <w:r w:rsidR="006F1E69" w:rsidRPr="002E49DD">
        <w:rPr>
          <w:rFonts w:ascii="Times New Roman" w:hAnsi="Times New Roman" w:cs="Times New Roman"/>
          <w:sz w:val="28"/>
          <w:szCs w:val="28"/>
        </w:rPr>
        <w:t xml:space="preserve">средствам,   </w:t>
      </w:r>
      <w:proofErr w:type="gramEnd"/>
      <w:r w:rsidR="006F1E69" w:rsidRPr="002E49DD">
        <w:rPr>
          <w:rFonts w:ascii="Times New Roman" w:hAnsi="Times New Roman" w:cs="Times New Roman"/>
          <w:sz w:val="28"/>
          <w:szCs w:val="28"/>
        </w:rPr>
        <w:t xml:space="preserve">     в том числе по Займу, предоставленному Фондом для финансирования проекта, и по ранее одобренным займам за счет средств Фондов всех уровней, выданным Заявителю.</w:t>
      </w:r>
    </w:p>
    <w:p w14:paraId="22AE717E" w14:textId="77777777" w:rsidR="000E5FBF" w:rsidRPr="002E49DD" w:rsidRDefault="006B4721"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5.8</w:t>
      </w:r>
      <w:r w:rsidR="000E5FBF" w:rsidRPr="002E49DD">
        <w:rPr>
          <w:rFonts w:ascii="Times New Roman" w:hAnsi="Times New Roman" w:cs="Times New Roman"/>
          <w:sz w:val="28"/>
          <w:szCs w:val="28"/>
        </w:rPr>
        <w:t>. Перераспределение средств займа между направлениями целевого использования в рамках проекта в размере суммарно (за весь период п</w:t>
      </w:r>
      <w:r w:rsidR="006F1E69" w:rsidRPr="002E49DD">
        <w:rPr>
          <w:rFonts w:ascii="Times New Roman" w:hAnsi="Times New Roman" w:cs="Times New Roman"/>
          <w:sz w:val="28"/>
          <w:szCs w:val="28"/>
        </w:rPr>
        <w:t>ользования займом) превышающем 1</w:t>
      </w:r>
      <w:r w:rsidR="000E5FBF" w:rsidRPr="002E49DD">
        <w:rPr>
          <w:rFonts w:ascii="Times New Roman" w:hAnsi="Times New Roman" w:cs="Times New Roman"/>
          <w:sz w:val="28"/>
          <w:szCs w:val="28"/>
        </w:rPr>
        <w:t>0% от суммы, предусмотренной сметой проекта по соответствующему направлению целевого использования, без увеличения итоговой суммы сметы, возможно при условии обоснования изменений Заявителем и получения согласования со стороны Фонда с проведением повторной производственно-технологической и финансово-экономической экспертиз.</w:t>
      </w:r>
    </w:p>
    <w:p w14:paraId="1944C073" w14:textId="77777777" w:rsidR="000E5FBF" w:rsidRPr="002E49DD" w:rsidRDefault="006B4721"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5.9</w:t>
      </w:r>
      <w:r w:rsidR="000E5FBF" w:rsidRPr="002E49DD">
        <w:rPr>
          <w:rFonts w:ascii="Times New Roman" w:hAnsi="Times New Roman" w:cs="Times New Roman"/>
          <w:sz w:val="28"/>
          <w:szCs w:val="28"/>
        </w:rPr>
        <w:t>. Оплата приобретаемых товаров (работ, услуг) за счет средств займа ключевым исполнителям, не раскрытым на момент принятия Фондом решения о предоставлении финансирования проекта, возможна при условии получения согласования платежа со стороны Фонда с обязательным проведением дополнительной производственно-технологической и юридической экспертиз ключевого исполнителя.</w:t>
      </w:r>
    </w:p>
    <w:p w14:paraId="7D97AECD" w14:textId="77777777" w:rsidR="000E5FBF" w:rsidRPr="002E49DD" w:rsidRDefault="000E5FBF" w:rsidP="000E5FBF">
      <w:pPr>
        <w:pStyle w:val="ac"/>
        <w:spacing w:line="276" w:lineRule="auto"/>
        <w:jc w:val="both"/>
        <w:rPr>
          <w:rFonts w:ascii="Times New Roman" w:hAnsi="Times New Roman" w:cs="Times New Roman"/>
          <w:sz w:val="28"/>
          <w:szCs w:val="28"/>
        </w:rPr>
      </w:pPr>
    </w:p>
    <w:p w14:paraId="3F19E310" w14:textId="77777777" w:rsidR="000E5FBF" w:rsidRPr="002E49DD" w:rsidRDefault="000E5FBF" w:rsidP="000E5FBF">
      <w:pPr>
        <w:pStyle w:val="12"/>
        <w:keepNext/>
        <w:keepLines/>
        <w:shd w:val="clear" w:color="auto" w:fill="auto"/>
        <w:tabs>
          <w:tab w:val="left" w:pos="758"/>
        </w:tabs>
        <w:spacing w:after="90" w:line="276" w:lineRule="auto"/>
        <w:ind w:left="360"/>
        <w:jc w:val="center"/>
      </w:pPr>
      <w:bookmarkStart w:id="9" w:name="bookmark5"/>
      <w:r w:rsidRPr="002E49DD">
        <w:t>6. Требования к Заявителю и основным участникам проекта</w:t>
      </w:r>
      <w:bookmarkEnd w:id="9"/>
    </w:p>
    <w:p w14:paraId="5F28A890" w14:textId="77777777" w:rsidR="000E5FBF" w:rsidRPr="002E49DD" w:rsidRDefault="000E5FBF" w:rsidP="000E5FBF">
      <w:pPr>
        <w:pStyle w:val="ac"/>
        <w:rPr>
          <w:sz w:val="10"/>
          <w:szCs w:val="10"/>
        </w:rPr>
      </w:pPr>
    </w:p>
    <w:p w14:paraId="7DC21691" w14:textId="7825D2B0" w:rsidR="00D52E59" w:rsidRPr="00D52E59" w:rsidRDefault="000E5FBF" w:rsidP="00D52E59">
      <w:pPr>
        <w:pStyle w:val="22"/>
        <w:tabs>
          <w:tab w:val="left" w:pos="0"/>
          <w:tab w:val="left" w:pos="709"/>
        </w:tabs>
        <w:spacing w:after="0" w:line="276" w:lineRule="auto"/>
        <w:ind w:firstLine="709"/>
        <w:jc w:val="both"/>
        <w:rPr>
          <w:sz w:val="28"/>
          <w:szCs w:val="28"/>
        </w:rPr>
      </w:pPr>
      <w:r w:rsidRPr="002E49DD">
        <w:rPr>
          <w:sz w:val="28"/>
          <w:szCs w:val="28"/>
        </w:rPr>
        <w:t>6.1.</w:t>
      </w:r>
      <w:r w:rsidR="00D52E59" w:rsidRPr="00D52E59">
        <w:rPr>
          <w:sz w:val="28"/>
          <w:szCs w:val="28"/>
        </w:rPr>
        <w:t xml:space="preserve"> Лицо, претендующее на получение денежных средств (Заявитель), должно соответствовать следующим требованиям:</w:t>
      </w:r>
    </w:p>
    <w:p w14:paraId="19E8B522" w14:textId="77777777" w:rsidR="00D52E59" w:rsidRPr="00D52E59" w:rsidRDefault="00D52E59" w:rsidP="00D52E59">
      <w:pPr>
        <w:pStyle w:val="22"/>
        <w:tabs>
          <w:tab w:val="left" w:pos="0"/>
          <w:tab w:val="left" w:pos="709"/>
        </w:tabs>
        <w:spacing w:after="0" w:line="276" w:lineRule="auto"/>
        <w:ind w:firstLine="709"/>
        <w:jc w:val="both"/>
        <w:rPr>
          <w:sz w:val="28"/>
          <w:szCs w:val="28"/>
        </w:rPr>
      </w:pPr>
      <w:r w:rsidRPr="00D52E59">
        <w:rPr>
          <w:sz w:val="28"/>
          <w:szCs w:val="28"/>
        </w:rPr>
        <w:t>а) являться юридическим лицом - коммерческой организацией или индивидуальным предпринимателем, получение займов для которого не запрещено действующим законодательством или уставом Заявителя;</w:t>
      </w:r>
    </w:p>
    <w:p w14:paraId="0F79A7F4" w14:textId="77777777" w:rsidR="00D52E59" w:rsidRPr="00D52E59" w:rsidRDefault="00D52E59" w:rsidP="00D52E59">
      <w:pPr>
        <w:pStyle w:val="22"/>
        <w:tabs>
          <w:tab w:val="left" w:pos="0"/>
          <w:tab w:val="left" w:pos="709"/>
        </w:tabs>
        <w:spacing w:after="0" w:line="276" w:lineRule="auto"/>
        <w:ind w:firstLine="709"/>
        <w:jc w:val="both"/>
        <w:rPr>
          <w:sz w:val="28"/>
          <w:szCs w:val="28"/>
        </w:rPr>
      </w:pPr>
      <w:r w:rsidRPr="00D52E59">
        <w:rPr>
          <w:sz w:val="28"/>
          <w:szCs w:val="28"/>
        </w:rPr>
        <w:t xml:space="preserve">б) являться юридическим лицом или индивидуальным предпринимателем, осуществляющим деятельность в сфере промышленности на территории </w:t>
      </w:r>
      <w:r w:rsidRPr="00D52E59">
        <w:rPr>
          <w:sz w:val="28"/>
          <w:szCs w:val="28"/>
        </w:rPr>
        <w:lastRenderedPageBreak/>
        <w:t>Херсонской области;</w:t>
      </w:r>
    </w:p>
    <w:p w14:paraId="492D03DF" w14:textId="77777777" w:rsidR="00D52E59" w:rsidRPr="00D52E59" w:rsidRDefault="00D52E59" w:rsidP="00D52E59">
      <w:pPr>
        <w:pStyle w:val="22"/>
        <w:tabs>
          <w:tab w:val="left" w:pos="0"/>
          <w:tab w:val="left" w:pos="709"/>
        </w:tabs>
        <w:spacing w:after="0" w:line="276" w:lineRule="auto"/>
        <w:ind w:firstLine="709"/>
        <w:jc w:val="both"/>
        <w:rPr>
          <w:sz w:val="28"/>
          <w:szCs w:val="28"/>
        </w:rPr>
      </w:pPr>
      <w:r w:rsidRPr="00D52E59">
        <w:rPr>
          <w:sz w:val="28"/>
          <w:szCs w:val="28"/>
        </w:rPr>
        <w:t>в) у субъекта деятельности в сфере промышленности должны отсутствовать неисполненные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5EFA5FBF" w14:textId="77777777" w:rsidR="00D52E59" w:rsidRPr="00D52E59" w:rsidRDefault="00D52E59" w:rsidP="00D52E59">
      <w:pPr>
        <w:pStyle w:val="22"/>
        <w:tabs>
          <w:tab w:val="left" w:pos="0"/>
          <w:tab w:val="left" w:pos="709"/>
        </w:tabs>
        <w:spacing w:after="0" w:line="276" w:lineRule="auto"/>
        <w:ind w:firstLine="709"/>
        <w:jc w:val="both"/>
        <w:rPr>
          <w:sz w:val="28"/>
          <w:szCs w:val="28"/>
        </w:rPr>
      </w:pPr>
      <w:r w:rsidRPr="00D52E59">
        <w:rPr>
          <w:sz w:val="28"/>
          <w:szCs w:val="28"/>
        </w:rPr>
        <w:t>г) у субъекта деятельности в сфере промышленности должна отсутствовать просроченная задолженность по возврату в бюджет Херсонской области субсидий, бюджетных инвестиций, предоставленных в соответствии с иными правовыми актами, и иная просроченная (неурегулированная) задолженность перед бюджетом Херсонской области;</w:t>
      </w:r>
    </w:p>
    <w:p w14:paraId="46380524" w14:textId="77777777" w:rsidR="00D52E59" w:rsidRPr="00D52E59" w:rsidRDefault="00D52E59" w:rsidP="00D52E59">
      <w:pPr>
        <w:pStyle w:val="22"/>
        <w:tabs>
          <w:tab w:val="left" w:pos="0"/>
          <w:tab w:val="left" w:pos="709"/>
        </w:tabs>
        <w:spacing w:after="0" w:line="276" w:lineRule="auto"/>
        <w:ind w:firstLine="709"/>
        <w:jc w:val="both"/>
        <w:rPr>
          <w:sz w:val="28"/>
          <w:szCs w:val="28"/>
        </w:rPr>
      </w:pPr>
      <w:r w:rsidRPr="00D52E59">
        <w:rPr>
          <w:sz w:val="28"/>
          <w:szCs w:val="28"/>
        </w:rPr>
        <w:t>д) субъект деятельности в сфере промышленности не должен находиться в процессе реорганизации (за исключением реорганизации в форме преобразования, слияния или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14:paraId="6E2A1F5A" w14:textId="77777777" w:rsidR="00D52E59" w:rsidRPr="00D52E59" w:rsidRDefault="00D52E59" w:rsidP="00D52E59">
      <w:pPr>
        <w:pStyle w:val="22"/>
        <w:tabs>
          <w:tab w:val="left" w:pos="0"/>
          <w:tab w:val="left" w:pos="709"/>
        </w:tabs>
        <w:spacing w:after="0" w:line="276" w:lineRule="auto"/>
        <w:ind w:firstLine="709"/>
        <w:jc w:val="both"/>
        <w:rPr>
          <w:sz w:val="28"/>
          <w:szCs w:val="28"/>
        </w:rPr>
      </w:pPr>
      <w:r w:rsidRPr="00D52E59">
        <w:rPr>
          <w:sz w:val="28"/>
          <w:szCs w:val="28"/>
        </w:rPr>
        <w:t>е) субъект деятельности в сфере промышленности не должен являться 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6101A166" w14:textId="77777777" w:rsidR="00D52E59" w:rsidRPr="00D52E59" w:rsidRDefault="00D52E59" w:rsidP="00D52E59">
      <w:pPr>
        <w:pStyle w:val="22"/>
        <w:tabs>
          <w:tab w:val="left" w:pos="0"/>
          <w:tab w:val="left" w:pos="709"/>
        </w:tabs>
        <w:spacing w:after="0" w:line="276" w:lineRule="auto"/>
        <w:ind w:firstLine="709"/>
        <w:jc w:val="both"/>
        <w:rPr>
          <w:sz w:val="28"/>
          <w:szCs w:val="28"/>
        </w:rPr>
      </w:pPr>
      <w:r w:rsidRPr="00D52E59">
        <w:rPr>
          <w:sz w:val="28"/>
          <w:szCs w:val="28"/>
        </w:rPr>
        <w:t>ж) в реестре дисквалифицированных лиц отсутствуют сведения о дисквалификации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деятельности в сфере промышленности;</w:t>
      </w:r>
    </w:p>
    <w:p w14:paraId="1699C0DD" w14:textId="77777777" w:rsidR="00D52E59" w:rsidRPr="00D52E59" w:rsidRDefault="00D52E59" w:rsidP="00D52E59">
      <w:pPr>
        <w:pStyle w:val="22"/>
        <w:tabs>
          <w:tab w:val="left" w:pos="0"/>
          <w:tab w:val="left" w:pos="709"/>
        </w:tabs>
        <w:spacing w:after="0" w:line="276" w:lineRule="auto"/>
        <w:ind w:firstLine="709"/>
        <w:jc w:val="both"/>
        <w:rPr>
          <w:sz w:val="28"/>
          <w:szCs w:val="28"/>
        </w:rPr>
      </w:pPr>
      <w:r w:rsidRPr="00D52E59">
        <w:rPr>
          <w:sz w:val="28"/>
          <w:szCs w:val="28"/>
        </w:rPr>
        <w:t>з) субъект деятельности в сфере промышленности не должен получать средств из бюджета Херсонской области на основании иных нормативных правовых актов Херсонской области на цели, установленные настоящим Порядком;</w:t>
      </w:r>
    </w:p>
    <w:p w14:paraId="2388ACF6" w14:textId="77777777" w:rsidR="00D52E59" w:rsidRPr="00D52E59" w:rsidRDefault="00D52E59" w:rsidP="00D52E59">
      <w:pPr>
        <w:pStyle w:val="22"/>
        <w:tabs>
          <w:tab w:val="left" w:pos="0"/>
          <w:tab w:val="left" w:pos="709"/>
        </w:tabs>
        <w:spacing w:after="0" w:line="276" w:lineRule="auto"/>
        <w:ind w:firstLine="709"/>
        <w:jc w:val="both"/>
        <w:rPr>
          <w:sz w:val="28"/>
          <w:szCs w:val="28"/>
        </w:rPr>
      </w:pPr>
      <w:r w:rsidRPr="00D52E59">
        <w:rPr>
          <w:sz w:val="28"/>
          <w:szCs w:val="28"/>
        </w:rPr>
        <w:t xml:space="preserve">и) субъект деятельности в сфере промышленности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w:t>
      </w:r>
    </w:p>
    <w:p w14:paraId="4D602891" w14:textId="77777777" w:rsidR="00D52E59" w:rsidRPr="00D52E59" w:rsidRDefault="00D52E59" w:rsidP="00D52E59">
      <w:pPr>
        <w:pStyle w:val="22"/>
        <w:tabs>
          <w:tab w:val="left" w:pos="0"/>
          <w:tab w:val="left" w:pos="709"/>
        </w:tabs>
        <w:spacing w:after="0" w:line="276" w:lineRule="auto"/>
        <w:ind w:firstLine="709"/>
        <w:jc w:val="both"/>
        <w:rPr>
          <w:sz w:val="28"/>
          <w:szCs w:val="28"/>
        </w:rPr>
      </w:pPr>
      <w:r w:rsidRPr="00D52E59">
        <w:rPr>
          <w:sz w:val="28"/>
          <w:szCs w:val="28"/>
        </w:rPr>
        <w:t xml:space="preserve">к) вести обособленный учет операций, осуществляемых за счет средств </w:t>
      </w:r>
      <w:r w:rsidRPr="00D52E59">
        <w:rPr>
          <w:sz w:val="28"/>
          <w:szCs w:val="28"/>
        </w:rPr>
        <w:lastRenderedPageBreak/>
        <w:t>субсидии.</w:t>
      </w:r>
    </w:p>
    <w:p w14:paraId="19E81E74" w14:textId="7D011C49" w:rsidR="000E5FBF" w:rsidRPr="002E49DD" w:rsidRDefault="0054235E" w:rsidP="00D52E59">
      <w:pPr>
        <w:pStyle w:val="22"/>
        <w:shd w:val="clear" w:color="auto" w:fill="auto"/>
        <w:tabs>
          <w:tab w:val="left" w:pos="0"/>
          <w:tab w:val="left" w:pos="709"/>
        </w:tabs>
        <w:spacing w:after="0" w:line="276" w:lineRule="auto"/>
        <w:ind w:firstLine="709"/>
        <w:jc w:val="both"/>
        <w:rPr>
          <w:sz w:val="28"/>
          <w:szCs w:val="28"/>
        </w:rPr>
      </w:pPr>
      <w:r w:rsidRPr="002E49DD">
        <w:rPr>
          <w:sz w:val="28"/>
          <w:szCs w:val="28"/>
        </w:rPr>
        <w:t xml:space="preserve">6.2. </w:t>
      </w:r>
      <w:r w:rsidR="000E5FBF" w:rsidRPr="002E49DD">
        <w:rPr>
          <w:sz w:val="28"/>
          <w:szCs w:val="28"/>
        </w:rPr>
        <w:t>Бенефициарный владелец Заявителя не должен являться нерезидентом Российской Федерации, имеющим местонахождение (место жительства) в низконалоговой юрисдикции за пределами территории Российской Федерации.</w:t>
      </w:r>
    </w:p>
    <w:p w14:paraId="78E519A9" w14:textId="77777777" w:rsidR="000E5FBF" w:rsidRPr="002E49DD" w:rsidRDefault="0054235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6.3 </w:t>
      </w:r>
      <w:r w:rsidR="000E5FBF" w:rsidRPr="002E49DD">
        <w:rPr>
          <w:rFonts w:ascii="Times New Roman" w:hAnsi="Times New Roman" w:cs="Times New Roman"/>
          <w:sz w:val="28"/>
          <w:szCs w:val="28"/>
        </w:rPr>
        <w:t>Заявитель обязан раскрыть структуру собственности, предоставить список аффилированных лиц и сведения о конечных бенефициарах на момент подачи заявки.</w:t>
      </w:r>
    </w:p>
    <w:p w14:paraId="08165A37" w14:textId="77777777" w:rsidR="000E5FBF" w:rsidRPr="002E49DD" w:rsidRDefault="0054235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6.4</w:t>
      </w:r>
      <w:r w:rsidR="000E5FBF" w:rsidRPr="002E49DD">
        <w:rPr>
          <w:rFonts w:ascii="Times New Roman" w:hAnsi="Times New Roman" w:cs="Times New Roman"/>
          <w:sz w:val="28"/>
          <w:szCs w:val="28"/>
        </w:rPr>
        <w:t>. Заявитель, его аффилированные лица, задействованные в реализации проекта как основные участники, не должны иметь просроченную задолженность по налогам, сборам и иным обязательным платежам в бюджеты бюджетной системы Российской Федерации, задолженность по заработной плате перед работниками</w:t>
      </w:r>
      <w:r w:rsidR="002672D2" w:rsidRPr="002E49DD">
        <w:rPr>
          <w:rFonts w:ascii="Times New Roman" w:hAnsi="Times New Roman" w:cs="Times New Roman"/>
          <w:sz w:val="28"/>
          <w:szCs w:val="28"/>
        </w:rPr>
        <w:t>, что подтверждается справкой об исполнении налогоплательщиком обязанности по уплате налогов, сборов, страховых взносов, пеней, штрафов, процентов (код по КНД 1120101), сроком выдачи не ранее 30 календарных дней (включительно), предшествующих дате заключения договора целевого займа</w:t>
      </w:r>
      <w:r w:rsidR="000E5FBF" w:rsidRPr="002E49DD">
        <w:rPr>
          <w:rFonts w:ascii="Times New Roman" w:hAnsi="Times New Roman" w:cs="Times New Roman"/>
          <w:sz w:val="28"/>
          <w:szCs w:val="28"/>
        </w:rPr>
        <w:t>, просроченную задолженность перед Фондом, зафиксированных фактов несвоевременного выполнения в прошлом обязательств перед Фондом, включая обязательств по возврату заемных денежных средств или по предоставлению отчетности о целевом использовании предоставленных денежных средств.</w:t>
      </w:r>
    </w:p>
    <w:p w14:paraId="5C8FA028" w14:textId="77777777" w:rsidR="000E5FBF" w:rsidRPr="002E49DD" w:rsidRDefault="0054235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6.5. </w:t>
      </w:r>
      <w:r w:rsidR="000E5FBF" w:rsidRPr="002E49DD">
        <w:rPr>
          <w:rFonts w:ascii="Times New Roman" w:hAnsi="Times New Roman" w:cs="Times New Roman"/>
          <w:sz w:val="28"/>
          <w:szCs w:val="28"/>
        </w:rPr>
        <w:t>Предоставление финансирования проектов Заявителям, входящим в одну Группу лиц с заемщиками, имеющими просроченную задолженность перед Фондом по займам, выданным за счет средств бюджета, осуществляется по решению Наблюдательного совета Фонда.</w:t>
      </w:r>
    </w:p>
    <w:p w14:paraId="0D0016DF" w14:textId="77777777" w:rsidR="000E5FBF" w:rsidRPr="002E49DD" w:rsidRDefault="00172082" w:rsidP="00304849">
      <w:pPr>
        <w:pStyle w:val="22"/>
        <w:shd w:val="clear" w:color="auto" w:fill="auto"/>
        <w:tabs>
          <w:tab w:val="left" w:pos="709"/>
        </w:tabs>
        <w:spacing w:after="0" w:line="276" w:lineRule="auto"/>
        <w:ind w:firstLine="0"/>
        <w:jc w:val="both"/>
        <w:rPr>
          <w:sz w:val="28"/>
          <w:szCs w:val="28"/>
        </w:rPr>
      </w:pPr>
      <w:r w:rsidRPr="002E49DD">
        <w:rPr>
          <w:sz w:val="28"/>
          <w:szCs w:val="28"/>
        </w:rPr>
        <w:tab/>
      </w:r>
      <w:r w:rsidR="0054235E" w:rsidRPr="002E49DD">
        <w:rPr>
          <w:sz w:val="28"/>
          <w:szCs w:val="28"/>
        </w:rPr>
        <w:t>6.6</w:t>
      </w:r>
      <w:r w:rsidR="000E5FBF" w:rsidRPr="002E49DD">
        <w:rPr>
          <w:sz w:val="28"/>
          <w:szCs w:val="28"/>
        </w:rPr>
        <w:t>. Наблюдательный совет Фонда определяет предельный размер суммарной доли заимствований, предоставляемых из средств целевого финансирования Фонда заявителям, входящим в одну Группу лиц.</w:t>
      </w:r>
    </w:p>
    <w:p w14:paraId="577A118C" w14:textId="77777777" w:rsidR="000E5FBF" w:rsidRPr="002E49DD" w:rsidRDefault="0054235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6.</w:t>
      </w:r>
      <w:r w:rsidR="00304849" w:rsidRPr="002E49DD">
        <w:rPr>
          <w:rFonts w:ascii="Times New Roman" w:hAnsi="Times New Roman" w:cs="Times New Roman"/>
          <w:sz w:val="28"/>
          <w:szCs w:val="28"/>
        </w:rPr>
        <w:t>7</w:t>
      </w:r>
      <w:r w:rsidR="000E5FBF" w:rsidRPr="002E49DD">
        <w:rPr>
          <w:rFonts w:ascii="Times New Roman" w:hAnsi="Times New Roman" w:cs="Times New Roman"/>
          <w:sz w:val="28"/>
          <w:szCs w:val="28"/>
        </w:rPr>
        <w:t>. Лицо, заявленное в проекте как ключевой исполнитель, должно соответствовать следующим требованиям:</w:t>
      </w:r>
    </w:p>
    <w:p w14:paraId="01000BF8" w14:textId="77777777" w:rsidR="000E5FBF" w:rsidRPr="002E49DD" w:rsidRDefault="0054235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а) </w:t>
      </w:r>
      <w:r w:rsidR="000E5FBF" w:rsidRPr="002E49DD">
        <w:rPr>
          <w:rFonts w:ascii="Times New Roman" w:hAnsi="Times New Roman" w:cs="Times New Roman"/>
          <w:sz w:val="28"/>
          <w:szCs w:val="28"/>
        </w:rPr>
        <w:t>являться резидентом Российской Федерации</w:t>
      </w:r>
      <w:r w:rsidR="00F75AC3" w:rsidRPr="002E49DD">
        <w:rPr>
          <w:rFonts w:ascii="Times New Roman" w:hAnsi="Times New Roman" w:cs="Times New Roman"/>
          <w:sz w:val="28"/>
          <w:szCs w:val="28"/>
        </w:rPr>
        <w:t xml:space="preserve"> </w:t>
      </w:r>
      <w:r w:rsidR="000E5FBF" w:rsidRPr="002E49DD">
        <w:rPr>
          <w:rFonts w:ascii="Times New Roman" w:hAnsi="Times New Roman" w:cs="Times New Roman"/>
          <w:sz w:val="28"/>
          <w:szCs w:val="28"/>
        </w:rPr>
        <w:t>или иностранным юридическим лицом, не зарегистрированным в низконалоговой юрисдикции;</w:t>
      </w:r>
    </w:p>
    <w:p w14:paraId="79D7CFFA" w14:textId="77777777" w:rsidR="001B5D92" w:rsidRPr="002E49DD" w:rsidRDefault="001B5D92"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lang w:bidi="ar-SA"/>
        </w:rPr>
        <w:t>б) не должен являться аффилированным лицом Заявителя;</w:t>
      </w:r>
    </w:p>
    <w:p w14:paraId="6752B470" w14:textId="77777777" w:rsidR="000E5FBF" w:rsidRPr="002E49DD" w:rsidRDefault="001B5D92"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в</w:t>
      </w:r>
      <w:r w:rsidR="0054235E" w:rsidRPr="002E49DD">
        <w:rPr>
          <w:rFonts w:ascii="Times New Roman" w:hAnsi="Times New Roman" w:cs="Times New Roman"/>
          <w:sz w:val="28"/>
          <w:szCs w:val="28"/>
        </w:rPr>
        <w:t xml:space="preserve">) </w:t>
      </w:r>
      <w:r w:rsidR="000E5FBF" w:rsidRPr="002E49DD">
        <w:rPr>
          <w:rFonts w:ascii="Times New Roman" w:hAnsi="Times New Roman" w:cs="Times New Roman"/>
          <w:sz w:val="28"/>
          <w:szCs w:val="28"/>
        </w:rPr>
        <w:t>не должно находиться в процессе ликвидации или банкротства;</w:t>
      </w:r>
    </w:p>
    <w:p w14:paraId="6AE11369" w14:textId="77777777" w:rsidR="000E5FBF" w:rsidRPr="002E49DD" w:rsidRDefault="001B5D92"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г</w:t>
      </w:r>
      <w:r w:rsidR="0054235E" w:rsidRPr="002E49DD">
        <w:rPr>
          <w:rFonts w:ascii="Times New Roman" w:hAnsi="Times New Roman" w:cs="Times New Roman"/>
          <w:sz w:val="28"/>
          <w:szCs w:val="28"/>
        </w:rPr>
        <w:t xml:space="preserve">) </w:t>
      </w:r>
      <w:r w:rsidR="000E5FBF" w:rsidRPr="002E49DD">
        <w:rPr>
          <w:rFonts w:ascii="Times New Roman" w:hAnsi="Times New Roman" w:cs="Times New Roman"/>
          <w:sz w:val="28"/>
          <w:szCs w:val="28"/>
        </w:rPr>
        <w:t>должно осуществлять деятельность, соответствующую деятельности в рамках проекта, и роли, заявленной в проекте (поставщик оборудования, инжиниринговая компания и т.п.). Компетенции такого лица должны быть подтверждены предоставленной Заявителем информацией о ранее выполненных аналогичных работах (услугах), произведенной продукции.</w:t>
      </w:r>
    </w:p>
    <w:p w14:paraId="57B2A478" w14:textId="77777777" w:rsidR="00576C3B" w:rsidRPr="002E49DD" w:rsidRDefault="00960ECE" w:rsidP="00576C3B">
      <w:pPr>
        <w:autoSpaceDE w:val="0"/>
        <w:autoSpaceDN w:val="0"/>
        <w:adjustRightInd w:val="0"/>
        <w:spacing w:before="2" w:line="248" w:lineRule="auto"/>
        <w:ind w:right="139" w:firstLine="709"/>
        <w:jc w:val="both"/>
        <w:rPr>
          <w:rFonts w:ascii="Times New Roman" w:hAnsi="Times New Roman" w:cs="Times New Roman"/>
          <w:sz w:val="28"/>
          <w:szCs w:val="28"/>
        </w:rPr>
      </w:pPr>
      <w:r w:rsidRPr="002E49DD">
        <w:rPr>
          <w:rFonts w:ascii="Times New Roman" w:hAnsi="Times New Roman" w:cs="Times New Roman"/>
          <w:sz w:val="28"/>
          <w:szCs w:val="28"/>
        </w:rPr>
        <w:t>6.</w:t>
      </w:r>
      <w:r w:rsidR="00304849" w:rsidRPr="002E49DD">
        <w:rPr>
          <w:rFonts w:ascii="Times New Roman" w:hAnsi="Times New Roman" w:cs="Times New Roman"/>
          <w:sz w:val="28"/>
          <w:szCs w:val="28"/>
        </w:rPr>
        <w:t>8</w:t>
      </w:r>
      <w:r w:rsidRPr="002E49DD">
        <w:rPr>
          <w:rFonts w:ascii="Times New Roman" w:hAnsi="Times New Roman" w:cs="Times New Roman"/>
          <w:sz w:val="28"/>
          <w:szCs w:val="28"/>
        </w:rPr>
        <w:t xml:space="preserve">. </w:t>
      </w:r>
      <w:r w:rsidR="00576C3B" w:rsidRPr="002E49DD">
        <w:rPr>
          <w:rFonts w:ascii="Times New Roman" w:hAnsi="Times New Roman" w:cs="Times New Roman"/>
          <w:sz w:val="28"/>
          <w:szCs w:val="28"/>
        </w:rPr>
        <w:t>Лицо, заявленное в проекте как подрядчик/генеральный</w:t>
      </w:r>
      <w:r w:rsidR="00576C3B" w:rsidRPr="002E49DD">
        <w:rPr>
          <w:rFonts w:ascii="Times New Roman" w:hAnsi="Times New Roman" w:cs="Times New Roman"/>
          <w:spacing w:val="2"/>
          <w:sz w:val="28"/>
          <w:szCs w:val="28"/>
        </w:rPr>
        <w:t xml:space="preserve"> </w:t>
      </w:r>
      <w:r w:rsidR="00576C3B" w:rsidRPr="002E49DD">
        <w:rPr>
          <w:rFonts w:ascii="Times New Roman" w:hAnsi="Times New Roman" w:cs="Times New Roman"/>
          <w:spacing w:val="-1"/>
          <w:sz w:val="28"/>
          <w:szCs w:val="28"/>
        </w:rPr>
        <w:t xml:space="preserve">подрядчик/технический заказчик, должно соответствовать следующим </w:t>
      </w:r>
      <w:r w:rsidR="00576C3B" w:rsidRPr="002E49DD">
        <w:rPr>
          <w:rFonts w:ascii="Times New Roman" w:hAnsi="Times New Roman" w:cs="Times New Roman"/>
          <w:sz w:val="28"/>
          <w:szCs w:val="28"/>
        </w:rPr>
        <w:t>параметрам:</w:t>
      </w:r>
    </w:p>
    <w:p w14:paraId="7B5C7D36" w14:textId="77777777" w:rsidR="00576C3B" w:rsidRPr="002E49DD" w:rsidRDefault="00576C3B" w:rsidP="00576C3B">
      <w:pPr>
        <w:autoSpaceDE w:val="0"/>
        <w:autoSpaceDN w:val="0"/>
        <w:adjustRightInd w:val="0"/>
        <w:spacing w:before="1" w:line="248" w:lineRule="auto"/>
        <w:ind w:firstLine="709"/>
        <w:jc w:val="both"/>
        <w:rPr>
          <w:rFonts w:ascii="Times New Roman" w:hAnsi="Times New Roman" w:cs="Times New Roman"/>
          <w:sz w:val="28"/>
          <w:szCs w:val="28"/>
        </w:rPr>
      </w:pPr>
      <w:r w:rsidRPr="002E49DD">
        <w:rPr>
          <w:rFonts w:ascii="Times New Roman" w:hAnsi="Times New Roman" w:cs="Times New Roman"/>
          <w:spacing w:val="-1"/>
          <w:sz w:val="28"/>
          <w:szCs w:val="28"/>
        </w:rPr>
        <w:lastRenderedPageBreak/>
        <w:t xml:space="preserve">а) являться резидентом Российской Федерации, не зарегистрированным в </w:t>
      </w:r>
      <w:r w:rsidRPr="002E49DD">
        <w:rPr>
          <w:rFonts w:ascii="Times New Roman" w:hAnsi="Times New Roman" w:cs="Times New Roman"/>
          <w:sz w:val="28"/>
          <w:szCs w:val="28"/>
        </w:rPr>
        <w:t>низконалоговой юрисдикции;</w:t>
      </w:r>
    </w:p>
    <w:p w14:paraId="263C76DB" w14:textId="77777777" w:rsidR="00576C3B" w:rsidRPr="002E49DD" w:rsidRDefault="00576C3B" w:rsidP="00576C3B">
      <w:pPr>
        <w:autoSpaceDE w:val="0"/>
        <w:autoSpaceDN w:val="0"/>
        <w:adjustRightInd w:val="0"/>
        <w:spacing w:before="1" w:line="248" w:lineRule="auto"/>
        <w:ind w:firstLine="709"/>
        <w:jc w:val="both"/>
        <w:rPr>
          <w:rFonts w:ascii="Times New Roman" w:hAnsi="Times New Roman" w:cs="Times New Roman"/>
          <w:spacing w:val="-1"/>
          <w:sz w:val="28"/>
          <w:szCs w:val="28"/>
        </w:rPr>
      </w:pPr>
      <w:r w:rsidRPr="002E49DD">
        <w:rPr>
          <w:rFonts w:ascii="Times New Roman" w:hAnsi="Times New Roman" w:cs="Times New Roman"/>
          <w:sz w:val="28"/>
          <w:szCs w:val="28"/>
        </w:rPr>
        <w:t xml:space="preserve">б) </w:t>
      </w:r>
      <w:r w:rsidRPr="002E49DD">
        <w:rPr>
          <w:rFonts w:ascii="Times New Roman" w:hAnsi="Times New Roman" w:cs="Times New Roman"/>
          <w:spacing w:val="-1"/>
          <w:sz w:val="28"/>
          <w:szCs w:val="28"/>
        </w:rPr>
        <w:t>не должен являться аффилированным лицом Заявителя;</w:t>
      </w:r>
    </w:p>
    <w:p w14:paraId="78A87B4F" w14:textId="77777777" w:rsidR="00576C3B" w:rsidRPr="002E49DD" w:rsidRDefault="00576C3B" w:rsidP="00576C3B">
      <w:pPr>
        <w:autoSpaceDE w:val="0"/>
        <w:autoSpaceDN w:val="0"/>
        <w:adjustRightInd w:val="0"/>
        <w:spacing w:before="1" w:line="248" w:lineRule="auto"/>
        <w:ind w:firstLine="709"/>
        <w:jc w:val="both"/>
        <w:rPr>
          <w:rFonts w:ascii="Times New Roman" w:hAnsi="Times New Roman" w:cs="Times New Roman"/>
          <w:spacing w:val="-1"/>
          <w:sz w:val="28"/>
          <w:szCs w:val="28"/>
        </w:rPr>
      </w:pPr>
      <w:r w:rsidRPr="002E49DD">
        <w:rPr>
          <w:rFonts w:ascii="Times New Roman" w:hAnsi="Times New Roman" w:cs="Times New Roman"/>
          <w:spacing w:val="-1"/>
          <w:sz w:val="28"/>
          <w:szCs w:val="28"/>
        </w:rPr>
        <w:t>в) не должно находиться в процессе ликвидации или банкротства;</w:t>
      </w:r>
    </w:p>
    <w:p w14:paraId="728F7809" w14:textId="77777777" w:rsidR="00576C3B" w:rsidRPr="002E49DD" w:rsidRDefault="00576C3B" w:rsidP="00576C3B">
      <w:pPr>
        <w:autoSpaceDE w:val="0"/>
        <w:autoSpaceDN w:val="0"/>
        <w:adjustRightInd w:val="0"/>
        <w:spacing w:before="1" w:line="248" w:lineRule="auto"/>
        <w:ind w:firstLine="709"/>
        <w:jc w:val="both"/>
        <w:rPr>
          <w:rFonts w:ascii="Times New Roman" w:hAnsi="Times New Roman" w:cs="Times New Roman"/>
          <w:spacing w:val="-1"/>
          <w:sz w:val="28"/>
          <w:szCs w:val="28"/>
        </w:rPr>
      </w:pPr>
      <w:r w:rsidRPr="002E49DD">
        <w:rPr>
          <w:rFonts w:ascii="Times New Roman" w:hAnsi="Times New Roman" w:cs="Times New Roman"/>
          <w:spacing w:val="-1"/>
          <w:sz w:val="28"/>
          <w:szCs w:val="28"/>
        </w:rPr>
        <w:t>г) не должно быть включено реестр недобросовестных поставщиков (подрядчиков, исполнителей) и реестр недобросовестных подрядных организаций, размещенные на сайте в информационно-телекоммуникационной сети "Интернет" (www.zakupki.gov.ru).</w:t>
      </w:r>
    </w:p>
    <w:p w14:paraId="04FCF8AB" w14:textId="77777777" w:rsidR="0054235E" w:rsidRPr="002E49DD" w:rsidRDefault="00304849" w:rsidP="00576C3B">
      <w:pPr>
        <w:autoSpaceDE w:val="0"/>
        <w:autoSpaceDN w:val="0"/>
        <w:adjustRightInd w:val="0"/>
        <w:spacing w:before="2" w:line="248" w:lineRule="auto"/>
        <w:ind w:right="139" w:firstLine="708"/>
        <w:jc w:val="both"/>
        <w:rPr>
          <w:rFonts w:ascii="Times New Roman" w:hAnsi="Times New Roman" w:cs="Times New Roman"/>
          <w:sz w:val="28"/>
          <w:szCs w:val="28"/>
        </w:rPr>
      </w:pPr>
      <w:r w:rsidRPr="002E49DD">
        <w:rPr>
          <w:rFonts w:ascii="Times New Roman" w:hAnsi="Times New Roman" w:cs="Times New Roman"/>
          <w:sz w:val="28"/>
          <w:szCs w:val="28"/>
        </w:rPr>
        <w:t>6.9</w:t>
      </w:r>
      <w:r w:rsidR="0054235E" w:rsidRPr="002E49DD">
        <w:rPr>
          <w:rFonts w:ascii="Times New Roman" w:hAnsi="Times New Roman" w:cs="Times New Roman"/>
          <w:sz w:val="28"/>
          <w:szCs w:val="28"/>
        </w:rPr>
        <w:t>. Основанием для предоставления целевого займа является договор целевого займа, заключенный на основании решения Наблюдательного совета.</w:t>
      </w:r>
    </w:p>
    <w:p w14:paraId="77DC7449" w14:textId="77777777" w:rsidR="0054235E" w:rsidRPr="002E49DD" w:rsidRDefault="00304849" w:rsidP="0054235E">
      <w:pPr>
        <w:pStyle w:val="ac"/>
        <w:spacing w:line="276" w:lineRule="auto"/>
        <w:ind w:firstLine="708"/>
        <w:jc w:val="both"/>
        <w:rPr>
          <w:rFonts w:ascii="Times New Roman" w:hAnsi="Times New Roman" w:cs="Times New Roman"/>
          <w:sz w:val="28"/>
          <w:szCs w:val="28"/>
        </w:rPr>
      </w:pPr>
      <w:bookmarkStart w:id="10" w:name="bookmark60"/>
      <w:bookmarkEnd w:id="10"/>
      <w:r w:rsidRPr="002E49DD">
        <w:rPr>
          <w:rFonts w:ascii="Times New Roman" w:hAnsi="Times New Roman" w:cs="Times New Roman"/>
          <w:sz w:val="28"/>
          <w:szCs w:val="28"/>
        </w:rPr>
        <w:t>6.10</w:t>
      </w:r>
      <w:r w:rsidR="0054235E" w:rsidRPr="002E49DD">
        <w:rPr>
          <w:rFonts w:ascii="Times New Roman" w:hAnsi="Times New Roman" w:cs="Times New Roman"/>
          <w:sz w:val="28"/>
          <w:szCs w:val="28"/>
        </w:rPr>
        <w:t>. Примерная форма договора целевого займа утверждается Наблюдательным советом.</w:t>
      </w:r>
    </w:p>
    <w:p w14:paraId="5F660F40" w14:textId="77777777" w:rsidR="0054235E" w:rsidRPr="002E49DD" w:rsidRDefault="0054235E" w:rsidP="0054235E">
      <w:pPr>
        <w:pStyle w:val="ac"/>
        <w:spacing w:line="276" w:lineRule="auto"/>
        <w:ind w:firstLine="708"/>
        <w:jc w:val="both"/>
        <w:rPr>
          <w:rFonts w:ascii="Times New Roman" w:hAnsi="Times New Roman" w:cs="Times New Roman"/>
          <w:sz w:val="28"/>
          <w:szCs w:val="28"/>
        </w:rPr>
      </w:pPr>
      <w:bookmarkStart w:id="11" w:name="bookmark61"/>
      <w:bookmarkEnd w:id="11"/>
      <w:r w:rsidRPr="002E49DD">
        <w:rPr>
          <w:rFonts w:ascii="Times New Roman" w:hAnsi="Times New Roman" w:cs="Times New Roman"/>
          <w:sz w:val="28"/>
          <w:szCs w:val="28"/>
        </w:rPr>
        <w:t>6.1</w:t>
      </w:r>
      <w:r w:rsidR="00304849" w:rsidRPr="002E49DD">
        <w:rPr>
          <w:rFonts w:ascii="Times New Roman" w:hAnsi="Times New Roman" w:cs="Times New Roman"/>
          <w:sz w:val="28"/>
          <w:szCs w:val="28"/>
        </w:rPr>
        <w:t>1</w:t>
      </w:r>
      <w:r w:rsidRPr="002E49DD">
        <w:rPr>
          <w:rFonts w:ascii="Times New Roman" w:hAnsi="Times New Roman" w:cs="Times New Roman"/>
          <w:sz w:val="28"/>
          <w:szCs w:val="28"/>
        </w:rPr>
        <w:t>. Целевой заем разбивается на транши, исходя из суммы Заявки, размер которых определяется условиями договора целевого займа.</w:t>
      </w:r>
    </w:p>
    <w:p w14:paraId="6963F878" w14:textId="77777777" w:rsidR="000E5FBF" w:rsidRPr="002E49DD" w:rsidRDefault="000E5FBF" w:rsidP="000E5FBF">
      <w:pPr>
        <w:pStyle w:val="ac"/>
        <w:spacing w:line="276" w:lineRule="auto"/>
        <w:jc w:val="both"/>
        <w:rPr>
          <w:rFonts w:ascii="Times New Roman" w:hAnsi="Times New Roman" w:cs="Times New Roman"/>
          <w:sz w:val="28"/>
          <w:szCs w:val="28"/>
        </w:rPr>
      </w:pPr>
    </w:p>
    <w:p w14:paraId="3B3FF4DA" w14:textId="77777777" w:rsidR="000E5FBF" w:rsidRPr="002E49DD" w:rsidRDefault="000E5FBF" w:rsidP="000E5FBF">
      <w:pPr>
        <w:pStyle w:val="ac"/>
        <w:spacing w:line="276" w:lineRule="auto"/>
        <w:jc w:val="center"/>
        <w:rPr>
          <w:rFonts w:ascii="Times New Roman" w:hAnsi="Times New Roman" w:cs="Times New Roman"/>
          <w:b/>
          <w:sz w:val="28"/>
          <w:szCs w:val="28"/>
        </w:rPr>
      </w:pPr>
      <w:bookmarkStart w:id="12" w:name="bookmark6"/>
      <w:r w:rsidRPr="002E49DD">
        <w:rPr>
          <w:rFonts w:ascii="Times New Roman" w:hAnsi="Times New Roman" w:cs="Times New Roman"/>
          <w:b/>
          <w:sz w:val="28"/>
          <w:szCs w:val="28"/>
        </w:rPr>
        <w:t>7. Инструменты финансирования</w:t>
      </w:r>
      <w:bookmarkEnd w:id="12"/>
    </w:p>
    <w:p w14:paraId="1FA12032" w14:textId="77777777" w:rsidR="000E5FBF" w:rsidRPr="002E49DD" w:rsidRDefault="000E5FBF" w:rsidP="000E5FBF">
      <w:pPr>
        <w:pStyle w:val="ac"/>
        <w:spacing w:line="276" w:lineRule="auto"/>
        <w:jc w:val="center"/>
        <w:rPr>
          <w:rFonts w:ascii="Times New Roman" w:hAnsi="Times New Roman" w:cs="Times New Roman"/>
          <w:b/>
          <w:sz w:val="28"/>
          <w:szCs w:val="28"/>
        </w:rPr>
      </w:pPr>
    </w:p>
    <w:p w14:paraId="035CDF35"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7.1. Финансирование со стороны Фонда осуществляется путем предоставления целевого займа на условиях возмездности и возвратности.</w:t>
      </w:r>
    </w:p>
    <w:p w14:paraId="1CEB9AD8" w14:textId="77777777" w:rsidR="00146B75" w:rsidRPr="002E49DD" w:rsidRDefault="000E5FBF" w:rsidP="002672D2">
      <w:pPr>
        <w:pStyle w:val="22"/>
        <w:shd w:val="clear" w:color="auto" w:fill="auto"/>
        <w:tabs>
          <w:tab w:val="left" w:pos="1497"/>
        </w:tabs>
        <w:spacing w:after="0" w:line="276" w:lineRule="auto"/>
        <w:ind w:firstLine="709"/>
        <w:jc w:val="both"/>
        <w:rPr>
          <w:sz w:val="28"/>
          <w:szCs w:val="28"/>
        </w:rPr>
      </w:pPr>
      <w:r w:rsidRPr="002E49DD">
        <w:rPr>
          <w:sz w:val="28"/>
          <w:szCs w:val="28"/>
        </w:rPr>
        <w:t>7.2. Процентная ставка по предоставляемым целевым займам составляет</w:t>
      </w:r>
      <w:r w:rsidR="00146B75" w:rsidRPr="002E49DD">
        <w:rPr>
          <w:sz w:val="28"/>
          <w:szCs w:val="28"/>
        </w:rPr>
        <w:t>:</w:t>
      </w:r>
    </w:p>
    <w:p w14:paraId="15A018DA" w14:textId="77777777" w:rsidR="00576C3B" w:rsidRPr="002E49DD" w:rsidRDefault="00576C3B" w:rsidP="00576C3B">
      <w:pPr>
        <w:pStyle w:val="ac"/>
        <w:spacing w:line="276" w:lineRule="auto"/>
        <w:ind w:firstLine="709"/>
        <w:jc w:val="both"/>
        <w:rPr>
          <w:rFonts w:ascii="Times New Roman" w:hAnsi="Times New Roman" w:cs="Times New Roman"/>
          <w:sz w:val="28"/>
          <w:szCs w:val="28"/>
        </w:rPr>
      </w:pPr>
      <w:r w:rsidRPr="002E49DD">
        <w:rPr>
          <w:rStyle w:val="214pt"/>
          <w:rFonts w:eastAsia="Arial Unicode MS"/>
        </w:rPr>
        <w:t xml:space="preserve">а) 2% </w:t>
      </w:r>
      <w:r w:rsidRPr="002E49DD">
        <w:rPr>
          <w:rFonts w:ascii="Times New Roman" w:hAnsi="Times New Roman" w:cs="Times New Roman"/>
          <w:sz w:val="28"/>
          <w:szCs w:val="28"/>
        </w:rPr>
        <w:t>годовых при расходовании 100% средств займа на пополнение оборотных средств;</w:t>
      </w:r>
    </w:p>
    <w:p w14:paraId="39E62881" w14:textId="29BBD95F" w:rsidR="00576C3B" w:rsidRPr="002E49DD" w:rsidRDefault="00576C3B" w:rsidP="00576C3B">
      <w:pPr>
        <w:pStyle w:val="ac"/>
        <w:spacing w:line="276" w:lineRule="auto"/>
        <w:ind w:firstLine="709"/>
        <w:jc w:val="both"/>
        <w:rPr>
          <w:rFonts w:ascii="Times New Roman" w:hAnsi="Times New Roman" w:cs="Times New Roman"/>
          <w:sz w:val="28"/>
          <w:szCs w:val="28"/>
        </w:rPr>
      </w:pPr>
      <w:r w:rsidRPr="002E49DD">
        <w:rPr>
          <w:rStyle w:val="214pt"/>
          <w:rFonts w:eastAsia="Arial Unicode MS"/>
        </w:rPr>
        <w:t xml:space="preserve">б) 1% </w:t>
      </w:r>
      <w:r w:rsidRPr="002E49DD">
        <w:rPr>
          <w:rFonts w:ascii="Times New Roman" w:hAnsi="Times New Roman" w:cs="Times New Roman"/>
          <w:sz w:val="28"/>
          <w:szCs w:val="28"/>
        </w:rPr>
        <w:t>годовых при расходовании средств займа при реализации инвестиционного проекта</w:t>
      </w:r>
      <w:r w:rsidR="00CE646D">
        <w:rPr>
          <w:rFonts w:ascii="Times New Roman" w:hAnsi="Times New Roman" w:cs="Times New Roman"/>
          <w:sz w:val="28"/>
          <w:szCs w:val="28"/>
        </w:rPr>
        <w:t>.</w:t>
      </w:r>
    </w:p>
    <w:p w14:paraId="4DACB760"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7.3. Заем предоставляется на срок, не превышающий срок займа, предусмотренный условиями программы финансирования. Срок займа может быть установлен Наблюдательным советом более коротким, чем запрошенный Заявителем, с учетом особенностей реализации проекта и результата финансово-экономической экспертизы.</w:t>
      </w:r>
    </w:p>
    <w:p w14:paraId="7603C7E5" w14:textId="77777777" w:rsidR="00F759CB"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7.4. Заявитель предоставляет обеспечение возврата займа в объеме основного долга и подлежащих уплате за все время пользования займом процентов в соответствии с требованиями, предусмотренными</w:t>
      </w:r>
      <w:r w:rsidR="00F759CB" w:rsidRPr="002E49DD">
        <w:rPr>
          <w:rFonts w:ascii="Times New Roman" w:hAnsi="Times New Roman" w:cs="Times New Roman"/>
          <w:sz w:val="28"/>
          <w:szCs w:val="28"/>
        </w:rPr>
        <w:t xml:space="preserve"> Стандартом </w:t>
      </w:r>
      <w:r w:rsidR="00FC245D" w:rsidRPr="002E49DD">
        <w:rPr>
          <w:rFonts w:ascii="Times New Roman" w:hAnsi="Times New Roman" w:cs="Times New Roman"/>
          <w:sz w:val="28"/>
          <w:szCs w:val="28"/>
        </w:rPr>
        <w:t>ФРП</w:t>
      </w:r>
      <w:r w:rsidR="00862C91" w:rsidRPr="002E49DD">
        <w:rPr>
          <w:rFonts w:ascii="Times New Roman" w:hAnsi="Times New Roman" w:cs="Times New Roman"/>
          <w:sz w:val="28"/>
          <w:szCs w:val="28"/>
        </w:rPr>
        <w:t xml:space="preserve"> Херсонской области</w:t>
      </w:r>
      <w:r w:rsidR="00F75AC3" w:rsidRPr="002E49DD">
        <w:rPr>
          <w:rFonts w:ascii="Times New Roman" w:hAnsi="Times New Roman" w:cs="Times New Roman"/>
          <w:sz w:val="28"/>
          <w:szCs w:val="28"/>
        </w:rPr>
        <w:t xml:space="preserve"> </w:t>
      </w:r>
      <w:r w:rsidR="00F759CB" w:rsidRPr="002E49DD">
        <w:rPr>
          <w:rFonts w:ascii="Times New Roman" w:hAnsi="Times New Roman" w:cs="Times New Roman"/>
          <w:sz w:val="28"/>
          <w:szCs w:val="28"/>
        </w:rPr>
        <w:t>№ СФ-02, предъявляемым к качеству и достаточности обеспечения.</w:t>
      </w:r>
    </w:p>
    <w:p w14:paraId="0A189D39"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7.5. Заем предоставляется путем перечисления средств на расчетный счет</w:t>
      </w:r>
      <w:r w:rsidR="00F759CB" w:rsidRPr="002E49DD">
        <w:rPr>
          <w:rFonts w:ascii="Times New Roman" w:hAnsi="Times New Roman" w:cs="Times New Roman"/>
          <w:sz w:val="28"/>
          <w:szCs w:val="28"/>
        </w:rPr>
        <w:t>, открытый в расчётном банке</w:t>
      </w:r>
      <w:r w:rsidRPr="002E49DD">
        <w:rPr>
          <w:rFonts w:ascii="Times New Roman" w:hAnsi="Times New Roman" w:cs="Times New Roman"/>
          <w:sz w:val="28"/>
          <w:szCs w:val="28"/>
        </w:rPr>
        <w:t xml:space="preserve"> в валюте Российской Федерации, Заявителем для обособленного учета денежных средств, предоставленных в виде займа. В случае если проектом предусмотрена закупка (поставка) импортного оборудования, сырья и комплектующих изделий, а также иных операций, осуществляемых в иностранной валюте, Заявитель открывает для обособленного учета денежных средств, предоставленных в виде займа, также расчетный счет в иностранной валюте.</w:t>
      </w:r>
    </w:p>
    <w:p w14:paraId="6D543F17"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lastRenderedPageBreak/>
        <w:t>Платежи с указанных счетов осуществляются Заявителем только по согласованию с Фондом в порядке, установленном соответствующими договорами.</w:t>
      </w:r>
    </w:p>
    <w:p w14:paraId="540535B6"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7.6. Конвертация в иностранную валюту средств займа с целью размещения на расчетном счете и начисления процентов на остатки средств по нему запрещена, за исключением операций, осуществляемых в соответствии с валютным законодательством Российской Федерации при закупке (поставке) импортного оборудования, сырья и комплектующих изделий, а также иных операций, связанных с достижением целей предоставления указанных средств.</w:t>
      </w:r>
    </w:p>
    <w:p w14:paraId="66EA77BB" w14:textId="77777777" w:rsidR="00F759CB" w:rsidRPr="002E49DD" w:rsidRDefault="00F759CB" w:rsidP="00F759CB">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Средства займа могут быть заблаговременно конвертированы в иностранную валюту в объеме планируемых затрат по оплате (будущих платежей) импортных контрактов и аккредитивов. Если в дальнейшем заемщик отказывается от закупки (поставки) импортного оборудования, сырья, комплектующих, то приобретенная иностранная валюта подлежит обратной конвертации в рубли. Все средства,</w:t>
      </w:r>
      <w:r w:rsidR="00F75AC3" w:rsidRPr="002E49DD">
        <w:rPr>
          <w:rFonts w:ascii="Times New Roman" w:hAnsi="Times New Roman" w:cs="Times New Roman"/>
          <w:sz w:val="28"/>
          <w:szCs w:val="28"/>
        </w:rPr>
        <w:t xml:space="preserve"> </w:t>
      </w:r>
      <w:r w:rsidRPr="002E49DD">
        <w:rPr>
          <w:rFonts w:ascii="Times New Roman" w:hAnsi="Times New Roman" w:cs="Times New Roman"/>
          <w:sz w:val="28"/>
          <w:szCs w:val="28"/>
        </w:rPr>
        <w:t>полученные в результате обратной конвертации, перечисляются заемщиком на расчетный счет, открытый для обособленного учета денежных средств.</w:t>
      </w:r>
    </w:p>
    <w:p w14:paraId="4C00415C" w14:textId="77777777" w:rsidR="00F759CB" w:rsidRPr="002E49DD" w:rsidRDefault="00F759CB" w:rsidP="00F759CB">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В случае если в результате изменения курса иностранной валюты сумма полученных при обратной конвертации средств меньше ранее потраченной суммы займа, заемщик обязан возместить на счет возникшую разницу за счет собственных средств.</w:t>
      </w:r>
    </w:p>
    <w:p w14:paraId="40D84D00" w14:textId="77777777" w:rsidR="00F759CB" w:rsidRPr="002E49DD" w:rsidRDefault="00F759CB" w:rsidP="00A32D40">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В случае если в результате изменения курса иностранной валюты сумма полученных при обратной конвертации средств превышает ранее потраченную сумму займа, полученная положительная разница сразу направляется на досрочное погашение суммы займа.</w:t>
      </w:r>
    </w:p>
    <w:p w14:paraId="450EC607"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7.7. Заявитель вправе заключить с кредитной организацией, открывшей указанный расчетный счет в валюте Российской Федерации, соглашение о начислении процентов на остатки денежных средств по нему, при этом размер процентной ставки не может превышать уровень ставки, установленной по договору займа.</w:t>
      </w:r>
    </w:p>
    <w:p w14:paraId="62CFC9E4" w14:textId="49A08AB8" w:rsidR="00F759CB" w:rsidRPr="002E49DD" w:rsidRDefault="000E5FBF" w:rsidP="004741F6">
      <w:pPr>
        <w:pStyle w:val="22"/>
        <w:shd w:val="clear" w:color="auto" w:fill="auto"/>
        <w:spacing w:after="0" w:line="276" w:lineRule="auto"/>
        <w:ind w:firstLine="708"/>
        <w:jc w:val="both"/>
        <w:rPr>
          <w:sz w:val="28"/>
          <w:szCs w:val="28"/>
        </w:rPr>
      </w:pPr>
      <w:r w:rsidRPr="002E49DD">
        <w:rPr>
          <w:sz w:val="28"/>
          <w:szCs w:val="28"/>
        </w:rPr>
        <w:t xml:space="preserve">7.8. Погашение основного долга по </w:t>
      </w:r>
      <w:r w:rsidR="00F759CB" w:rsidRPr="002E49DD">
        <w:rPr>
          <w:sz w:val="28"/>
          <w:szCs w:val="28"/>
        </w:rPr>
        <w:t>займу осуществляется Заявителем равными ежеквартальными платежами по</w:t>
      </w:r>
      <w:r w:rsidR="00F75AC3" w:rsidRPr="002E49DD">
        <w:rPr>
          <w:sz w:val="28"/>
          <w:szCs w:val="28"/>
        </w:rPr>
        <w:t xml:space="preserve"> </w:t>
      </w:r>
      <w:r w:rsidR="00F759CB" w:rsidRPr="002E49DD">
        <w:rPr>
          <w:sz w:val="28"/>
          <w:szCs w:val="28"/>
        </w:rPr>
        <w:t xml:space="preserve">истечении </w:t>
      </w:r>
      <w:r w:rsidR="0009763A" w:rsidRPr="002E49DD">
        <w:rPr>
          <w:sz w:val="28"/>
          <w:szCs w:val="28"/>
          <w:lang w:bidi="ar-SA"/>
        </w:rPr>
        <w:t xml:space="preserve">8 (восьми) полных </w:t>
      </w:r>
      <w:r w:rsidR="00BA6A8E" w:rsidRPr="002E49DD">
        <w:rPr>
          <w:sz w:val="28"/>
          <w:szCs w:val="28"/>
          <w:lang w:bidi="ar-SA"/>
        </w:rPr>
        <w:t>платежных периодов</w:t>
      </w:r>
      <w:r w:rsidR="0009763A" w:rsidRPr="002E49DD">
        <w:rPr>
          <w:sz w:val="28"/>
          <w:szCs w:val="28"/>
          <w:lang w:bidi="ar-SA"/>
        </w:rPr>
        <w:t xml:space="preserve"> после заключения договора займа (платежный период соответствует одному календарному кварталу), </w:t>
      </w:r>
      <w:r w:rsidR="00F759CB" w:rsidRPr="002E49DD">
        <w:rPr>
          <w:sz w:val="28"/>
          <w:szCs w:val="28"/>
        </w:rPr>
        <w:t>при получении займа на пополнение оборотных средств</w:t>
      </w:r>
      <w:r w:rsidR="004741F6" w:rsidRPr="002E49DD">
        <w:rPr>
          <w:sz w:val="28"/>
          <w:szCs w:val="28"/>
        </w:rPr>
        <w:t xml:space="preserve"> -</w:t>
      </w:r>
      <w:r w:rsidR="00F759CB" w:rsidRPr="002E49DD">
        <w:rPr>
          <w:sz w:val="28"/>
          <w:szCs w:val="28"/>
        </w:rPr>
        <w:t xml:space="preserve"> равными ежеквартальными платежами по истечении 4-х</w:t>
      </w:r>
      <w:r w:rsidR="0009763A" w:rsidRPr="002E49DD">
        <w:rPr>
          <w:sz w:val="28"/>
          <w:szCs w:val="28"/>
        </w:rPr>
        <w:t xml:space="preserve"> (четырех)</w:t>
      </w:r>
      <w:r w:rsidR="00F759CB" w:rsidRPr="002E49DD">
        <w:rPr>
          <w:sz w:val="28"/>
          <w:szCs w:val="28"/>
        </w:rPr>
        <w:t xml:space="preserve"> кварталов.</w:t>
      </w:r>
    </w:p>
    <w:p w14:paraId="58811761"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Проценты по займу уплачиваются Заявителем ежеквартально, начиная с первого</w:t>
      </w:r>
      <w:r w:rsidR="004741F6" w:rsidRPr="002E49DD">
        <w:rPr>
          <w:rFonts w:ascii="Times New Roman" w:hAnsi="Times New Roman" w:cs="Times New Roman"/>
          <w:sz w:val="28"/>
          <w:szCs w:val="28"/>
        </w:rPr>
        <w:t xml:space="preserve"> квартала после выдачи займа, но не позднее 15 числа второго месяца, следующего за отчетным кварталом.</w:t>
      </w:r>
    </w:p>
    <w:p w14:paraId="6B6ABF20"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Иной порядок погашения суммы займа и процентов может быть установлен Наблюдательным советом с учетом особенностей реализации </w:t>
      </w:r>
      <w:r w:rsidRPr="002E49DD">
        <w:rPr>
          <w:rFonts w:ascii="Times New Roman" w:hAnsi="Times New Roman" w:cs="Times New Roman"/>
          <w:sz w:val="28"/>
          <w:szCs w:val="28"/>
        </w:rPr>
        <w:lastRenderedPageBreak/>
        <w:t>проекта.</w:t>
      </w:r>
    </w:p>
    <w:p w14:paraId="79331520" w14:textId="77777777" w:rsidR="000E5FBF" w:rsidRPr="002E49DD" w:rsidRDefault="000E5FBF" w:rsidP="0009763A">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7.9. Проценты начисляются на сумму задолженности по основному долгу, исходя из фактического количества календарных дней в соответствующем календарном месяце и действительного числа календарных дней в году.</w:t>
      </w:r>
      <w:r w:rsidR="00F75AC3" w:rsidRPr="002E49DD">
        <w:rPr>
          <w:rFonts w:ascii="Times New Roman" w:hAnsi="Times New Roman" w:cs="Times New Roman"/>
          <w:sz w:val="28"/>
          <w:szCs w:val="28"/>
        </w:rPr>
        <w:t xml:space="preserve"> </w:t>
      </w:r>
      <w:r w:rsidRPr="002E49DD">
        <w:rPr>
          <w:rFonts w:ascii="Times New Roman" w:hAnsi="Times New Roman" w:cs="Times New Roman"/>
          <w:sz w:val="28"/>
          <w:szCs w:val="28"/>
        </w:rPr>
        <w:t>Проценты начисляются на сумму задолженности по основному долгу за период со дня, следующего за днем предоставления суммы займа, по дату фактич</w:t>
      </w:r>
      <w:r w:rsidR="00A933F3" w:rsidRPr="002E49DD">
        <w:rPr>
          <w:rFonts w:ascii="Times New Roman" w:hAnsi="Times New Roman" w:cs="Times New Roman"/>
          <w:sz w:val="28"/>
          <w:szCs w:val="28"/>
        </w:rPr>
        <w:t>еского погашения</w:t>
      </w:r>
      <w:r w:rsidR="00F75AC3" w:rsidRPr="002E49DD">
        <w:rPr>
          <w:rFonts w:ascii="Times New Roman" w:hAnsi="Times New Roman" w:cs="Times New Roman"/>
          <w:sz w:val="28"/>
          <w:szCs w:val="28"/>
        </w:rPr>
        <w:t xml:space="preserve"> </w:t>
      </w:r>
      <w:r w:rsidRPr="002E49DD">
        <w:rPr>
          <w:rFonts w:ascii="Times New Roman" w:hAnsi="Times New Roman" w:cs="Times New Roman"/>
          <w:sz w:val="28"/>
          <w:szCs w:val="28"/>
        </w:rPr>
        <w:t>задолженности по договору, но в любом случае не позднее даты окончательного погашения задолженности, а в случае полного досрочного истребования Фондом текущей задолженности по займу - не позднее даты досрочного погашения.</w:t>
      </w:r>
    </w:p>
    <w:p w14:paraId="37BE590C"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7.10. Заявитель имеет право досрочно погасить заем полностью или частично.</w:t>
      </w:r>
    </w:p>
    <w:p w14:paraId="1C6AF4E8"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7.11. Фонд вправе потребовать уплатить вместо процентов, указанных в п. 7.2 настоящего стандарта, проценты за пользование суммой займа (или его части, соответственно) в размере двукратной ключевой ставки Банка России</w:t>
      </w:r>
      <w:r w:rsidR="00F75AC3" w:rsidRPr="002E49DD">
        <w:rPr>
          <w:rFonts w:ascii="Times New Roman" w:hAnsi="Times New Roman" w:cs="Times New Roman"/>
          <w:sz w:val="28"/>
          <w:szCs w:val="28"/>
        </w:rPr>
        <w:t xml:space="preserve"> </w:t>
      </w:r>
      <w:r w:rsidR="006076C6" w:rsidRPr="002E49DD">
        <w:rPr>
          <w:rFonts w:ascii="Times New Roman" w:hAnsi="Times New Roman" w:cs="Times New Roman"/>
          <w:sz w:val="28"/>
          <w:szCs w:val="28"/>
        </w:rPr>
        <w:t>(при этом за основу берется максимальный размер ключевой ставки Банка России, фактически действовавшей в течение периода с момента выдачи займа и до момента его полного возврата Фонду)</w:t>
      </w:r>
      <w:r w:rsidRPr="002E49DD">
        <w:rPr>
          <w:rFonts w:ascii="Times New Roman" w:hAnsi="Times New Roman" w:cs="Times New Roman"/>
          <w:sz w:val="28"/>
          <w:szCs w:val="28"/>
        </w:rPr>
        <w:t>:</w:t>
      </w:r>
    </w:p>
    <w:p w14:paraId="4E423010" w14:textId="77777777" w:rsidR="000E5FBF" w:rsidRPr="002E49DD" w:rsidRDefault="00146B75"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а) </w:t>
      </w:r>
      <w:r w:rsidR="000E5FBF" w:rsidRPr="002E49DD">
        <w:rPr>
          <w:rFonts w:ascii="Times New Roman" w:hAnsi="Times New Roman" w:cs="Times New Roman"/>
          <w:sz w:val="28"/>
          <w:szCs w:val="28"/>
        </w:rPr>
        <w:t>в случае прекращения договора по инициативе Заявителя без завершения реализации проекта (отказа от проекта), за исключением случая, когда невозможность реализации проекта возникла по независящим от Заявителя причинам;</w:t>
      </w:r>
    </w:p>
    <w:p w14:paraId="5C3AB01A" w14:textId="77777777" w:rsidR="000E5FBF" w:rsidRPr="002E49DD" w:rsidRDefault="00146B75"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б) </w:t>
      </w:r>
      <w:r w:rsidR="000E5FBF" w:rsidRPr="002E49DD">
        <w:rPr>
          <w:rFonts w:ascii="Times New Roman" w:hAnsi="Times New Roman" w:cs="Times New Roman"/>
          <w:sz w:val="28"/>
          <w:szCs w:val="28"/>
        </w:rPr>
        <w:t>при выявлении Фондом факта нецелевого использования Заемщиком суммы займа (или его части), а также заведомого получения займа без намерения реализации проекта.</w:t>
      </w:r>
    </w:p>
    <w:p w14:paraId="5282AA90"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7.12. Заявитель несет ответственность за неисполнение или ненадлежащее исполнение предусмотренных договором обязательств, включая следующие:</w:t>
      </w:r>
    </w:p>
    <w:p w14:paraId="79D63D56" w14:textId="77777777" w:rsidR="000E5FBF" w:rsidRPr="002E49DD" w:rsidRDefault="00146B75"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а) </w:t>
      </w:r>
      <w:r w:rsidR="000E5FBF" w:rsidRPr="002E49DD">
        <w:rPr>
          <w:rFonts w:ascii="Times New Roman" w:hAnsi="Times New Roman" w:cs="Times New Roman"/>
          <w:sz w:val="28"/>
          <w:szCs w:val="28"/>
        </w:rPr>
        <w:t>за неисполнение или ненадлежащее исполнение обязательств по возврату основного долга и/или уплате процентов за пользование займом - пени в размере 0,1% от несвоевременно уплаченной суммы за каждый день просрочки;</w:t>
      </w:r>
    </w:p>
    <w:p w14:paraId="2AFC0315" w14:textId="77777777" w:rsidR="000E5FBF" w:rsidRPr="002E49DD" w:rsidRDefault="00146B75"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б) </w:t>
      </w:r>
      <w:r w:rsidR="000E5FBF" w:rsidRPr="002E49DD">
        <w:rPr>
          <w:rFonts w:ascii="Times New Roman" w:hAnsi="Times New Roman" w:cs="Times New Roman"/>
          <w:sz w:val="28"/>
          <w:szCs w:val="28"/>
        </w:rPr>
        <w:t>в случае нарушения Заявителем установленного договором займа срока предоставления отчетов о реализации проекта и отчетов о достижении целевых показателей эффективности использования займа - пени в размере 0,001% от суммы Займа за каждый день просрочки;</w:t>
      </w:r>
    </w:p>
    <w:p w14:paraId="210EF367" w14:textId="77777777" w:rsidR="000E5FBF" w:rsidRPr="002E49DD" w:rsidRDefault="00146B75"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в) </w:t>
      </w:r>
      <w:r w:rsidR="000E5FBF" w:rsidRPr="002E49DD">
        <w:rPr>
          <w:rFonts w:ascii="Times New Roman" w:hAnsi="Times New Roman" w:cs="Times New Roman"/>
          <w:sz w:val="28"/>
          <w:szCs w:val="28"/>
        </w:rPr>
        <w:t>в случае нарушения Заявителем предусмотренного договором займа срока регистрации договора о предоставлении обеспечения (обременения) - пени в размере 0,001% от суммы Займа за каждый день просрочки.</w:t>
      </w:r>
    </w:p>
    <w:p w14:paraId="559C87CA"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7.13. Условиями предоставления финансирования является согласие Заявителя:</w:t>
      </w:r>
    </w:p>
    <w:p w14:paraId="71123442" w14:textId="77777777" w:rsidR="000E5FBF" w:rsidRPr="002E49DD" w:rsidRDefault="00146B75"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а) </w:t>
      </w:r>
      <w:r w:rsidR="000E5FBF" w:rsidRPr="002E49DD">
        <w:rPr>
          <w:rFonts w:ascii="Times New Roman" w:hAnsi="Times New Roman" w:cs="Times New Roman"/>
          <w:sz w:val="28"/>
          <w:szCs w:val="28"/>
        </w:rPr>
        <w:t xml:space="preserve">представлять отчеты о ходе реализации проекта и достижении целевых </w:t>
      </w:r>
      <w:r w:rsidR="000E5FBF" w:rsidRPr="002E49DD">
        <w:rPr>
          <w:rFonts w:ascii="Times New Roman" w:hAnsi="Times New Roman" w:cs="Times New Roman"/>
          <w:sz w:val="28"/>
          <w:szCs w:val="28"/>
        </w:rPr>
        <w:lastRenderedPageBreak/>
        <w:t>показателей эффективности использования займа;</w:t>
      </w:r>
    </w:p>
    <w:p w14:paraId="626BCD0C" w14:textId="77777777" w:rsidR="000E5FBF" w:rsidRPr="002E49DD" w:rsidRDefault="00146B75"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б) </w:t>
      </w:r>
      <w:r w:rsidR="000E5FBF" w:rsidRPr="002E49DD">
        <w:rPr>
          <w:rFonts w:ascii="Times New Roman" w:hAnsi="Times New Roman" w:cs="Times New Roman"/>
          <w:sz w:val="28"/>
          <w:szCs w:val="28"/>
        </w:rPr>
        <w:t>предоставлять информацию о проекте, получившем финансовую поддержку Фонда, и своей деятельности в сфере промышленности (производственная специализация, регистрационные данные, финансово-экономическое состояние, ключевые проекты, проекты импортозамещения, данные о результатах интеллектуальной деятельности) в Государственной информационной системе промышленности;</w:t>
      </w:r>
    </w:p>
    <w:p w14:paraId="5CA635FA" w14:textId="77777777" w:rsidR="000E5FBF" w:rsidRPr="002E49DD" w:rsidRDefault="00146B75"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в) </w:t>
      </w:r>
      <w:r w:rsidR="000E5FBF" w:rsidRPr="002E49DD">
        <w:rPr>
          <w:rFonts w:ascii="Times New Roman" w:hAnsi="Times New Roman" w:cs="Times New Roman"/>
          <w:sz w:val="28"/>
          <w:szCs w:val="28"/>
        </w:rPr>
        <w:t xml:space="preserve">обеспечить возможность контроля Фондом действий самого Заявителя и основных участников проекта в </w:t>
      </w:r>
      <w:r w:rsidR="00487356" w:rsidRPr="002E49DD">
        <w:rPr>
          <w:rFonts w:ascii="Times New Roman" w:hAnsi="Times New Roman" w:cs="Times New Roman"/>
          <w:sz w:val="28"/>
          <w:szCs w:val="28"/>
        </w:rPr>
        <w:t>ходе реализации проекта, целевого</w:t>
      </w:r>
      <w:r w:rsidR="000E5FBF" w:rsidRPr="002E49DD">
        <w:rPr>
          <w:rFonts w:ascii="Times New Roman" w:hAnsi="Times New Roman" w:cs="Times New Roman"/>
          <w:sz w:val="28"/>
          <w:szCs w:val="28"/>
        </w:rPr>
        <w:t xml:space="preserve"> использовани</w:t>
      </w:r>
      <w:r w:rsidR="00487356" w:rsidRPr="002E49DD">
        <w:rPr>
          <w:rFonts w:ascii="Times New Roman" w:hAnsi="Times New Roman" w:cs="Times New Roman"/>
          <w:sz w:val="28"/>
          <w:szCs w:val="28"/>
        </w:rPr>
        <w:t>я</w:t>
      </w:r>
      <w:r w:rsidR="000E5FBF" w:rsidRPr="002E49DD">
        <w:rPr>
          <w:rFonts w:ascii="Times New Roman" w:hAnsi="Times New Roman" w:cs="Times New Roman"/>
          <w:sz w:val="28"/>
          <w:szCs w:val="28"/>
        </w:rPr>
        <w:t xml:space="preserve"> средств займа, состояни</w:t>
      </w:r>
      <w:r w:rsidR="00487356" w:rsidRPr="002E49DD">
        <w:rPr>
          <w:rFonts w:ascii="Times New Roman" w:hAnsi="Times New Roman" w:cs="Times New Roman"/>
          <w:sz w:val="28"/>
          <w:szCs w:val="28"/>
        </w:rPr>
        <w:t>я</w:t>
      </w:r>
      <w:r w:rsidR="000E5FBF" w:rsidRPr="002E49DD">
        <w:rPr>
          <w:rFonts w:ascii="Times New Roman" w:hAnsi="Times New Roman" w:cs="Times New Roman"/>
          <w:sz w:val="28"/>
          <w:szCs w:val="28"/>
        </w:rPr>
        <w:t xml:space="preserve"> обеспечения и финансов</w:t>
      </w:r>
      <w:r w:rsidR="00487356" w:rsidRPr="002E49DD">
        <w:rPr>
          <w:rFonts w:ascii="Times New Roman" w:hAnsi="Times New Roman" w:cs="Times New Roman"/>
          <w:sz w:val="28"/>
          <w:szCs w:val="28"/>
        </w:rPr>
        <w:t>ого состояния</w:t>
      </w:r>
      <w:r w:rsidR="000E5FBF" w:rsidRPr="002E49DD">
        <w:rPr>
          <w:rFonts w:ascii="Times New Roman" w:hAnsi="Times New Roman" w:cs="Times New Roman"/>
          <w:sz w:val="28"/>
          <w:szCs w:val="28"/>
        </w:rPr>
        <w:t xml:space="preserve"> Заявителя, лиц, предоставивших обеспечение.</w:t>
      </w:r>
    </w:p>
    <w:p w14:paraId="6F7191E2" w14:textId="77777777" w:rsidR="000E5FBF" w:rsidRPr="002E49DD" w:rsidRDefault="000E5FBF" w:rsidP="000E5FBF">
      <w:pPr>
        <w:pStyle w:val="ac"/>
        <w:spacing w:line="276" w:lineRule="auto"/>
        <w:jc w:val="both"/>
        <w:rPr>
          <w:rFonts w:ascii="Times New Roman" w:hAnsi="Times New Roman" w:cs="Times New Roman"/>
          <w:sz w:val="28"/>
          <w:szCs w:val="28"/>
        </w:rPr>
      </w:pPr>
    </w:p>
    <w:p w14:paraId="72F671AD" w14:textId="77777777" w:rsidR="000E5FBF" w:rsidRPr="002E49DD" w:rsidRDefault="000E5FBF" w:rsidP="000E5FBF">
      <w:pPr>
        <w:pStyle w:val="ac"/>
        <w:spacing w:line="276" w:lineRule="auto"/>
        <w:jc w:val="center"/>
        <w:rPr>
          <w:rFonts w:ascii="Times New Roman" w:hAnsi="Times New Roman" w:cs="Times New Roman"/>
          <w:b/>
          <w:sz w:val="28"/>
          <w:szCs w:val="28"/>
        </w:rPr>
      </w:pPr>
      <w:bookmarkStart w:id="13" w:name="bookmark7"/>
      <w:r w:rsidRPr="002E49DD">
        <w:rPr>
          <w:rFonts w:ascii="Times New Roman" w:hAnsi="Times New Roman" w:cs="Times New Roman"/>
          <w:b/>
          <w:sz w:val="28"/>
          <w:szCs w:val="28"/>
        </w:rPr>
        <w:t>8. Экспертиза проектов</w:t>
      </w:r>
      <w:bookmarkEnd w:id="13"/>
    </w:p>
    <w:p w14:paraId="7373ED4F" w14:textId="77777777" w:rsidR="000E5FBF" w:rsidRPr="002E49DD" w:rsidRDefault="000E5FBF" w:rsidP="000E5FBF">
      <w:pPr>
        <w:pStyle w:val="ac"/>
        <w:spacing w:line="276" w:lineRule="auto"/>
        <w:jc w:val="center"/>
        <w:rPr>
          <w:rFonts w:ascii="Times New Roman" w:hAnsi="Times New Roman" w:cs="Times New Roman"/>
          <w:b/>
          <w:sz w:val="28"/>
          <w:szCs w:val="28"/>
        </w:rPr>
      </w:pPr>
    </w:p>
    <w:p w14:paraId="4163EC74"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8.1. Экспертиза проектов включает в себя следующие этапы:</w:t>
      </w:r>
    </w:p>
    <w:p w14:paraId="3173089D" w14:textId="77777777" w:rsidR="000E5FBF" w:rsidRPr="002E49DD" w:rsidRDefault="00146B75"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8.1.1. Экспресс-оценка Заявки.</w:t>
      </w:r>
    </w:p>
    <w:p w14:paraId="251E4D26" w14:textId="77777777" w:rsidR="000E5FBF" w:rsidRPr="002E49DD" w:rsidRDefault="00146B75"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8.1.2. Входная экспертиза Заявки.</w:t>
      </w:r>
    </w:p>
    <w:p w14:paraId="168263AE" w14:textId="77777777" w:rsidR="000E5FBF" w:rsidRPr="002E49DD" w:rsidRDefault="00146B75"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8.1.3. </w:t>
      </w:r>
      <w:r w:rsidR="000E5FBF" w:rsidRPr="002E49DD">
        <w:rPr>
          <w:rFonts w:ascii="Times New Roman" w:hAnsi="Times New Roman" w:cs="Times New Roman"/>
          <w:sz w:val="28"/>
          <w:szCs w:val="28"/>
        </w:rPr>
        <w:t>Комплексная экспертиза Заявки.</w:t>
      </w:r>
    </w:p>
    <w:p w14:paraId="2336B885" w14:textId="77777777" w:rsidR="000E5FBF" w:rsidRPr="002E49DD" w:rsidRDefault="00146B75"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8.2. </w:t>
      </w:r>
      <w:r w:rsidR="000E5FBF" w:rsidRPr="002E49DD">
        <w:rPr>
          <w:rFonts w:ascii="Times New Roman" w:hAnsi="Times New Roman" w:cs="Times New Roman"/>
          <w:sz w:val="28"/>
          <w:szCs w:val="28"/>
        </w:rPr>
        <w:t>Процесс экспертизы проектов начинается после получения заявочного комплекта на финансирование проекта и завершается вынесением проекта на рассмотрение Наблюдательным советом для принятия решения о финансировании за счет средств Фонда.</w:t>
      </w:r>
    </w:p>
    <w:p w14:paraId="05518389" w14:textId="2E53D654" w:rsidR="00690942" w:rsidRPr="002E49DD" w:rsidRDefault="003B7712" w:rsidP="00690942">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8.3. </w:t>
      </w:r>
      <w:r w:rsidR="00576C3B" w:rsidRPr="002E49DD">
        <w:rPr>
          <w:rFonts w:ascii="Times New Roman" w:hAnsi="Times New Roman" w:cs="Times New Roman"/>
          <w:sz w:val="28"/>
          <w:szCs w:val="28"/>
        </w:rPr>
        <w:t xml:space="preserve">Заявки принимаются ФРП Херсонской области в бумажном виде по форме, утвержденной Директором Фонда. К Заявке прилагается резюме проекта. Комплект документов предоставляется дополнительно к Заявке в соответствии с пунктом </w:t>
      </w:r>
      <w:r w:rsidR="00924EC5">
        <w:rPr>
          <w:rFonts w:ascii="Times New Roman" w:hAnsi="Times New Roman" w:cs="Times New Roman"/>
          <w:sz w:val="28"/>
          <w:szCs w:val="28"/>
        </w:rPr>
        <w:t>8</w:t>
      </w:r>
      <w:r w:rsidR="00576C3B" w:rsidRPr="002E49DD">
        <w:rPr>
          <w:rFonts w:ascii="Times New Roman" w:hAnsi="Times New Roman" w:cs="Times New Roman"/>
          <w:sz w:val="28"/>
          <w:szCs w:val="28"/>
        </w:rPr>
        <w:t>.</w:t>
      </w:r>
      <w:r w:rsidR="00924EC5">
        <w:rPr>
          <w:rFonts w:ascii="Times New Roman" w:hAnsi="Times New Roman" w:cs="Times New Roman"/>
          <w:sz w:val="28"/>
          <w:szCs w:val="28"/>
        </w:rPr>
        <w:t>1</w:t>
      </w:r>
      <w:r w:rsidR="00576C3B" w:rsidRPr="002E49DD">
        <w:rPr>
          <w:rFonts w:ascii="Times New Roman" w:hAnsi="Times New Roman" w:cs="Times New Roman"/>
          <w:sz w:val="28"/>
          <w:szCs w:val="28"/>
        </w:rPr>
        <w:t>3 настоящего Стандарта.</w:t>
      </w:r>
    </w:p>
    <w:p w14:paraId="232FE19C" w14:textId="77777777" w:rsidR="003B7712" w:rsidRPr="002E49DD" w:rsidRDefault="00DA2DA0" w:rsidP="00DA2DA0">
      <w:pPr>
        <w:pStyle w:val="ac"/>
        <w:spacing w:line="276" w:lineRule="auto"/>
        <w:ind w:firstLine="708"/>
        <w:jc w:val="both"/>
        <w:rPr>
          <w:rFonts w:ascii="Times New Roman" w:hAnsi="Times New Roman" w:cs="Times New Roman"/>
          <w:sz w:val="28"/>
          <w:szCs w:val="28"/>
        </w:rPr>
      </w:pPr>
      <w:bookmarkStart w:id="14" w:name="bookmark88"/>
      <w:bookmarkEnd w:id="14"/>
      <w:r w:rsidRPr="002E49DD">
        <w:rPr>
          <w:rFonts w:ascii="Times New Roman" w:hAnsi="Times New Roman" w:cs="Times New Roman"/>
          <w:sz w:val="28"/>
          <w:szCs w:val="28"/>
        </w:rPr>
        <w:t xml:space="preserve">8.4. </w:t>
      </w:r>
      <w:r w:rsidR="003B7712" w:rsidRPr="002E49DD">
        <w:rPr>
          <w:rFonts w:ascii="Times New Roman" w:hAnsi="Times New Roman" w:cs="Times New Roman"/>
          <w:sz w:val="28"/>
          <w:szCs w:val="28"/>
        </w:rPr>
        <w:t>Заявитель вправе прилагать иные документы, подтверждающие необходимость и неотложность осуществления расходов на соответствующие цели.</w:t>
      </w:r>
    </w:p>
    <w:p w14:paraId="7EEED20B" w14:textId="77777777" w:rsidR="003B7712" w:rsidRPr="002E49DD" w:rsidRDefault="00DA2DA0" w:rsidP="00DA2DA0">
      <w:pPr>
        <w:pStyle w:val="ac"/>
        <w:spacing w:line="276" w:lineRule="auto"/>
        <w:ind w:firstLine="708"/>
        <w:jc w:val="both"/>
        <w:rPr>
          <w:rFonts w:ascii="Times New Roman" w:hAnsi="Times New Roman" w:cs="Times New Roman"/>
          <w:sz w:val="28"/>
          <w:szCs w:val="28"/>
        </w:rPr>
      </w:pPr>
      <w:bookmarkStart w:id="15" w:name="bookmark89"/>
      <w:bookmarkEnd w:id="15"/>
      <w:r w:rsidRPr="002E49DD">
        <w:rPr>
          <w:rFonts w:ascii="Times New Roman" w:hAnsi="Times New Roman" w:cs="Times New Roman"/>
          <w:sz w:val="28"/>
          <w:szCs w:val="28"/>
        </w:rPr>
        <w:t xml:space="preserve">8.5. </w:t>
      </w:r>
      <w:r w:rsidR="003B7712" w:rsidRPr="002E49DD">
        <w:rPr>
          <w:rFonts w:ascii="Times New Roman" w:hAnsi="Times New Roman" w:cs="Times New Roman"/>
          <w:sz w:val="28"/>
          <w:szCs w:val="28"/>
        </w:rPr>
        <w:t>В случае, если заявитель является вновь зарегистрированным юридическим лицом, то заявителем предоставляется запрашиваемая отчетность за имеющиеся отчетные периоды.</w:t>
      </w:r>
    </w:p>
    <w:p w14:paraId="2AFCEEED" w14:textId="77777777" w:rsidR="0091412C" w:rsidRPr="002E49DD" w:rsidRDefault="00DA2DA0" w:rsidP="00DA2DA0">
      <w:pPr>
        <w:pStyle w:val="ac"/>
        <w:spacing w:line="276" w:lineRule="auto"/>
        <w:ind w:firstLine="708"/>
        <w:jc w:val="both"/>
        <w:rPr>
          <w:rFonts w:ascii="Times New Roman" w:hAnsi="Times New Roman" w:cs="Times New Roman"/>
          <w:sz w:val="28"/>
          <w:szCs w:val="28"/>
        </w:rPr>
      </w:pPr>
      <w:bookmarkStart w:id="16" w:name="bookmark90"/>
      <w:bookmarkEnd w:id="16"/>
      <w:r w:rsidRPr="002E49DD">
        <w:rPr>
          <w:rFonts w:ascii="Times New Roman" w:hAnsi="Times New Roman" w:cs="Times New Roman"/>
          <w:sz w:val="28"/>
          <w:szCs w:val="28"/>
        </w:rPr>
        <w:t xml:space="preserve">8.6. </w:t>
      </w:r>
      <w:r w:rsidR="0091412C" w:rsidRPr="002E49DD">
        <w:rPr>
          <w:rFonts w:ascii="Times New Roman" w:hAnsi="Times New Roman" w:cs="Times New Roman"/>
          <w:sz w:val="28"/>
          <w:szCs w:val="28"/>
        </w:rPr>
        <w:t>ФРП Херсонской области регистрирует Заявки и приложения к ним в порядке их поступления, в течение одного рабочего дня с даты поступления, в реестре, оформленном по форме, утвержденной Директором Фонда.</w:t>
      </w:r>
    </w:p>
    <w:p w14:paraId="4466C88C"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8.</w:t>
      </w:r>
      <w:r w:rsidR="00825B00" w:rsidRPr="002E49DD">
        <w:rPr>
          <w:rFonts w:ascii="Times New Roman" w:hAnsi="Times New Roman" w:cs="Times New Roman"/>
          <w:sz w:val="28"/>
          <w:szCs w:val="28"/>
        </w:rPr>
        <w:t>7</w:t>
      </w:r>
      <w:r w:rsidRPr="002E49DD">
        <w:rPr>
          <w:rFonts w:ascii="Times New Roman" w:hAnsi="Times New Roman" w:cs="Times New Roman"/>
          <w:sz w:val="28"/>
          <w:szCs w:val="28"/>
        </w:rPr>
        <w:t xml:space="preserve">. </w:t>
      </w:r>
      <w:r w:rsidR="00825B00" w:rsidRPr="002E49DD">
        <w:rPr>
          <w:rFonts w:ascii="Times New Roman" w:hAnsi="Times New Roman" w:cs="Times New Roman"/>
          <w:sz w:val="28"/>
          <w:szCs w:val="28"/>
        </w:rPr>
        <w:t>У</w:t>
      </w:r>
      <w:r w:rsidRPr="002E49DD">
        <w:rPr>
          <w:rFonts w:ascii="Times New Roman" w:hAnsi="Times New Roman" w:cs="Times New Roman"/>
          <w:sz w:val="28"/>
          <w:szCs w:val="28"/>
        </w:rPr>
        <w:t>ведомление заявителей о результатах прохождения этапов экспертизы и отбора проектов, запросы информации и документов осуществляются сотрудниками Фонда в электронном виде.</w:t>
      </w:r>
    </w:p>
    <w:p w14:paraId="36288385" w14:textId="77777777" w:rsidR="000E5FBF" w:rsidRPr="002E49DD" w:rsidRDefault="00825B00"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8.8</w:t>
      </w:r>
      <w:r w:rsidR="000E5FBF" w:rsidRPr="002E49DD">
        <w:rPr>
          <w:rFonts w:ascii="Times New Roman" w:hAnsi="Times New Roman" w:cs="Times New Roman"/>
          <w:sz w:val="28"/>
          <w:szCs w:val="28"/>
        </w:rPr>
        <w:t>. Экспертиза и отбор проектов производится на о</w:t>
      </w:r>
      <w:r w:rsidRPr="002E49DD">
        <w:rPr>
          <w:rFonts w:ascii="Times New Roman" w:hAnsi="Times New Roman" w:cs="Times New Roman"/>
          <w:sz w:val="28"/>
          <w:szCs w:val="28"/>
        </w:rPr>
        <w:t>сновании Заявки и прилагаемого к ней комплекта докуме</w:t>
      </w:r>
      <w:r w:rsidR="009C596E" w:rsidRPr="002E49DD">
        <w:rPr>
          <w:rFonts w:ascii="Times New Roman" w:hAnsi="Times New Roman" w:cs="Times New Roman"/>
          <w:sz w:val="28"/>
          <w:szCs w:val="28"/>
        </w:rPr>
        <w:t>н</w:t>
      </w:r>
      <w:r w:rsidRPr="002E49DD">
        <w:rPr>
          <w:rFonts w:ascii="Times New Roman" w:hAnsi="Times New Roman" w:cs="Times New Roman"/>
          <w:sz w:val="28"/>
          <w:szCs w:val="28"/>
        </w:rPr>
        <w:t>тов</w:t>
      </w:r>
      <w:r w:rsidR="009C596E" w:rsidRPr="002E49DD">
        <w:rPr>
          <w:rFonts w:ascii="Times New Roman" w:hAnsi="Times New Roman" w:cs="Times New Roman"/>
          <w:sz w:val="28"/>
          <w:szCs w:val="28"/>
        </w:rPr>
        <w:t>.</w:t>
      </w:r>
    </w:p>
    <w:p w14:paraId="4B4A44EE" w14:textId="77777777" w:rsidR="0091412C" w:rsidRPr="002E49DD" w:rsidRDefault="000E5FBF" w:rsidP="00774DBD">
      <w:pPr>
        <w:pStyle w:val="ac"/>
        <w:spacing w:line="276" w:lineRule="auto"/>
        <w:ind w:firstLine="709"/>
        <w:jc w:val="both"/>
        <w:rPr>
          <w:sz w:val="28"/>
          <w:szCs w:val="28"/>
        </w:rPr>
      </w:pPr>
      <w:r w:rsidRPr="002E49DD">
        <w:rPr>
          <w:rFonts w:ascii="Times New Roman" w:hAnsi="Times New Roman" w:cs="Times New Roman"/>
          <w:sz w:val="28"/>
          <w:szCs w:val="28"/>
        </w:rPr>
        <w:t>8.</w:t>
      </w:r>
      <w:r w:rsidR="009C596E" w:rsidRPr="002E49DD">
        <w:rPr>
          <w:rFonts w:ascii="Times New Roman" w:hAnsi="Times New Roman" w:cs="Times New Roman"/>
          <w:sz w:val="28"/>
          <w:szCs w:val="28"/>
        </w:rPr>
        <w:t>9</w:t>
      </w:r>
      <w:r w:rsidR="00905181" w:rsidRPr="002E49DD">
        <w:rPr>
          <w:rFonts w:ascii="Times New Roman" w:hAnsi="Times New Roman" w:cs="Times New Roman"/>
          <w:sz w:val="28"/>
          <w:szCs w:val="28"/>
        </w:rPr>
        <w:t xml:space="preserve">. </w:t>
      </w:r>
      <w:r w:rsidR="0091412C" w:rsidRPr="002E49DD">
        <w:rPr>
          <w:rFonts w:ascii="Times New Roman" w:hAnsi="Times New Roman" w:cs="Times New Roman"/>
          <w:sz w:val="28"/>
          <w:szCs w:val="28"/>
        </w:rPr>
        <w:t>Фонд размещает на сайте ФРП Херсонской области</w:t>
      </w:r>
      <w:r w:rsidR="00F75AC3" w:rsidRPr="002E49DD">
        <w:rPr>
          <w:rFonts w:ascii="Times New Roman" w:hAnsi="Times New Roman" w:cs="Times New Roman"/>
          <w:sz w:val="28"/>
          <w:szCs w:val="28"/>
        </w:rPr>
        <w:t xml:space="preserve"> </w:t>
      </w:r>
      <w:r w:rsidR="0091412C" w:rsidRPr="002E49DD">
        <w:rPr>
          <w:rFonts w:ascii="Times New Roman" w:hAnsi="Times New Roman" w:cs="Times New Roman"/>
          <w:sz w:val="28"/>
          <w:szCs w:val="28"/>
        </w:rPr>
        <w:t xml:space="preserve">форму Заявки, </w:t>
      </w:r>
      <w:r w:rsidR="0091412C" w:rsidRPr="002E49DD">
        <w:rPr>
          <w:rFonts w:ascii="Times New Roman" w:hAnsi="Times New Roman" w:cs="Times New Roman"/>
          <w:sz w:val="28"/>
          <w:szCs w:val="28"/>
        </w:rPr>
        <w:lastRenderedPageBreak/>
        <w:t xml:space="preserve">перечень документов, прилагаемых к Заявке, методические рекомендации </w:t>
      </w:r>
      <w:r w:rsidR="00FD0D91" w:rsidRPr="002E49DD">
        <w:rPr>
          <w:rFonts w:ascii="Times New Roman" w:hAnsi="Times New Roman" w:cs="Times New Roman"/>
          <w:sz w:val="28"/>
          <w:szCs w:val="28"/>
        </w:rPr>
        <w:t>по их заполнению,</w:t>
      </w:r>
      <w:r w:rsidR="0091412C" w:rsidRPr="002E49DD">
        <w:rPr>
          <w:rFonts w:ascii="Times New Roman" w:hAnsi="Times New Roman" w:cs="Times New Roman"/>
          <w:sz w:val="28"/>
          <w:szCs w:val="28"/>
        </w:rPr>
        <w:t xml:space="preserve"> утвержденные директором Фонда.</w:t>
      </w:r>
    </w:p>
    <w:p w14:paraId="7B434077" w14:textId="77777777" w:rsidR="0091412C" w:rsidRPr="002E49DD" w:rsidRDefault="0091412C" w:rsidP="0091412C">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Методические рекомендации носят рекомендательный характер. Заявитель может представить проект, финансовую модель проекта, разработанные в соответствии с другими рекомендациями при условии, что они содержат все необходимые разделы и информацию в полном объеме, указанные в рекомендуемых Фондом формах.</w:t>
      </w:r>
    </w:p>
    <w:p w14:paraId="5E0D058C" w14:textId="77777777" w:rsidR="0091412C" w:rsidRPr="002E49DD" w:rsidRDefault="0091412C" w:rsidP="00774DBD">
      <w:pPr>
        <w:pStyle w:val="ac"/>
        <w:spacing w:line="276" w:lineRule="auto"/>
        <w:ind w:firstLine="851"/>
        <w:jc w:val="both"/>
        <w:rPr>
          <w:rFonts w:ascii="Times New Roman" w:hAnsi="Times New Roman" w:cs="Times New Roman"/>
          <w:sz w:val="28"/>
          <w:szCs w:val="28"/>
        </w:rPr>
      </w:pPr>
      <w:r w:rsidRPr="002E49DD">
        <w:rPr>
          <w:rFonts w:ascii="Times New Roman" w:hAnsi="Times New Roman" w:cs="Times New Roman"/>
          <w:sz w:val="28"/>
          <w:szCs w:val="28"/>
        </w:rPr>
        <w:t>До момента начала прохождения Экспресс-оценки потенциальному Заявителю предоставляется консультационно-информационная и методическая поддержка в части подготовки Заявки.</w:t>
      </w:r>
    </w:p>
    <w:p w14:paraId="349AB07D" w14:textId="77777777" w:rsidR="0091412C" w:rsidRPr="002E49DD" w:rsidRDefault="0091412C" w:rsidP="00774DBD">
      <w:pPr>
        <w:pStyle w:val="ac"/>
        <w:spacing w:line="276" w:lineRule="auto"/>
        <w:ind w:firstLine="851"/>
        <w:jc w:val="both"/>
        <w:rPr>
          <w:rFonts w:ascii="Times New Roman" w:hAnsi="Times New Roman" w:cs="Times New Roman"/>
          <w:sz w:val="28"/>
          <w:szCs w:val="28"/>
        </w:rPr>
      </w:pPr>
      <w:r w:rsidRPr="002E49DD">
        <w:rPr>
          <w:rFonts w:ascii="Times New Roman" w:hAnsi="Times New Roman" w:cs="Times New Roman"/>
          <w:sz w:val="28"/>
          <w:szCs w:val="28"/>
        </w:rPr>
        <w:t>Заявитель имеет право перед подачей Заявки и в ходе проведения экспертизы обратиться в Фонд за разъяснениями относительно требований к заполнению, оформлению и предоставлению Заявки и предоставляемых документов.</w:t>
      </w:r>
    </w:p>
    <w:p w14:paraId="2D718314" w14:textId="77777777" w:rsidR="0091412C" w:rsidRPr="002E49DD" w:rsidRDefault="0091412C" w:rsidP="00774DBD">
      <w:pPr>
        <w:pStyle w:val="ac"/>
        <w:spacing w:line="276" w:lineRule="auto"/>
        <w:ind w:firstLine="851"/>
        <w:jc w:val="both"/>
        <w:rPr>
          <w:rFonts w:ascii="Times New Roman" w:hAnsi="Times New Roman" w:cs="Times New Roman"/>
          <w:sz w:val="28"/>
          <w:szCs w:val="28"/>
        </w:rPr>
      </w:pPr>
      <w:r w:rsidRPr="002E49DD">
        <w:rPr>
          <w:rFonts w:ascii="Times New Roman" w:hAnsi="Times New Roman" w:cs="Times New Roman"/>
          <w:sz w:val="28"/>
          <w:szCs w:val="28"/>
        </w:rPr>
        <w:t>В</w:t>
      </w:r>
      <w:r w:rsidR="00774DBD" w:rsidRPr="002E49DD">
        <w:rPr>
          <w:rFonts w:ascii="Times New Roman" w:hAnsi="Times New Roman" w:cs="Times New Roman"/>
          <w:sz w:val="28"/>
          <w:szCs w:val="28"/>
        </w:rPr>
        <w:t xml:space="preserve"> </w:t>
      </w:r>
      <w:r w:rsidRPr="002E49DD">
        <w:rPr>
          <w:rFonts w:ascii="Times New Roman" w:hAnsi="Times New Roman" w:cs="Times New Roman"/>
          <w:sz w:val="28"/>
          <w:szCs w:val="28"/>
        </w:rPr>
        <w:t>комплект</w:t>
      </w:r>
      <w:r w:rsidR="00774DBD" w:rsidRPr="002E49DD">
        <w:rPr>
          <w:rFonts w:ascii="Times New Roman" w:hAnsi="Times New Roman" w:cs="Times New Roman"/>
          <w:sz w:val="28"/>
          <w:szCs w:val="28"/>
        </w:rPr>
        <w:t xml:space="preserve"> </w:t>
      </w:r>
      <w:r w:rsidRPr="002E49DD">
        <w:rPr>
          <w:rFonts w:ascii="Times New Roman" w:hAnsi="Times New Roman" w:cs="Times New Roman"/>
          <w:sz w:val="28"/>
          <w:szCs w:val="28"/>
        </w:rPr>
        <w:t>документов,</w:t>
      </w:r>
      <w:r w:rsidR="00774DBD" w:rsidRPr="002E49DD">
        <w:rPr>
          <w:rFonts w:ascii="Times New Roman" w:hAnsi="Times New Roman" w:cs="Times New Roman"/>
          <w:sz w:val="28"/>
          <w:szCs w:val="28"/>
        </w:rPr>
        <w:t xml:space="preserve"> </w:t>
      </w:r>
      <w:r w:rsidRPr="002E49DD">
        <w:rPr>
          <w:rFonts w:ascii="Times New Roman" w:hAnsi="Times New Roman" w:cs="Times New Roman"/>
          <w:sz w:val="28"/>
          <w:szCs w:val="28"/>
        </w:rPr>
        <w:t>входящих</w:t>
      </w:r>
      <w:r w:rsidR="00774DBD" w:rsidRPr="002E49DD">
        <w:rPr>
          <w:rFonts w:ascii="Times New Roman" w:hAnsi="Times New Roman" w:cs="Times New Roman"/>
          <w:sz w:val="28"/>
          <w:szCs w:val="28"/>
        </w:rPr>
        <w:t xml:space="preserve"> </w:t>
      </w:r>
      <w:r w:rsidRPr="002E49DD">
        <w:rPr>
          <w:rFonts w:ascii="Times New Roman" w:hAnsi="Times New Roman" w:cs="Times New Roman"/>
          <w:sz w:val="28"/>
          <w:szCs w:val="28"/>
        </w:rPr>
        <w:t>в</w:t>
      </w:r>
      <w:r w:rsidR="00774DBD" w:rsidRPr="002E49DD">
        <w:rPr>
          <w:rFonts w:ascii="Times New Roman" w:hAnsi="Times New Roman" w:cs="Times New Roman"/>
          <w:sz w:val="28"/>
          <w:szCs w:val="28"/>
        </w:rPr>
        <w:t xml:space="preserve"> </w:t>
      </w:r>
      <w:r w:rsidR="00F75AC3" w:rsidRPr="002E49DD">
        <w:rPr>
          <w:rFonts w:ascii="Times New Roman" w:hAnsi="Times New Roman" w:cs="Times New Roman"/>
          <w:sz w:val="28"/>
          <w:szCs w:val="28"/>
        </w:rPr>
        <w:t>Заявку, обязательно</w:t>
      </w:r>
      <w:r w:rsidRPr="002E49DD">
        <w:rPr>
          <w:rFonts w:ascii="Times New Roman" w:hAnsi="Times New Roman" w:cs="Times New Roman"/>
          <w:sz w:val="28"/>
          <w:szCs w:val="28"/>
        </w:rPr>
        <w:t xml:space="preserve"> включаются:</w:t>
      </w:r>
    </w:p>
    <w:p w14:paraId="76BE5DAB" w14:textId="77777777" w:rsidR="0091412C" w:rsidRPr="002E49DD" w:rsidRDefault="0091412C" w:rsidP="00774DBD">
      <w:pPr>
        <w:pStyle w:val="af8"/>
        <w:widowControl w:val="0"/>
        <w:numPr>
          <w:ilvl w:val="0"/>
          <w:numId w:val="25"/>
        </w:numPr>
        <w:tabs>
          <w:tab w:val="left" w:pos="460"/>
        </w:tabs>
        <w:autoSpaceDE w:val="0"/>
        <w:autoSpaceDN w:val="0"/>
        <w:spacing w:after="0"/>
        <w:ind w:left="460" w:hanging="284"/>
        <w:contextualSpacing w:val="0"/>
        <w:jc w:val="both"/>
        <w:rPr>
          <w:rFonts w:ascii="Times New Roman" w:hAnsi="Times New Roman" w:cs="Times New Roman"/>
          <w:sz w:val="28"/>
          <w:szCs w:val="28"/>
        </w:rPr>
      </w:pPr>
      <w:r w:rsidRPr="002E49DD">
        <w:rPr>
          <w:rFonts w:ascii="Times New Roman" w:hAnsi="Times New Roman" w:cs="Times New Roman"/>
          <w:sz w:val="28"/>
          <w:szCs w:val="28"/>
        </w:rPr>
        <w:t>правоустанавливающие</w:t>
      </w:r>
      <w:r w:rsidR="00774DBD" w:rsidRPr="002E49DD">
        <w:rPr>
          <w:rFonts w:ascii="Times New Roman" w:hAnsi="Times New Roman" w:cs="Times New Roman"/>
          <w:sz w:val="28"/>
          <w:szCs w:val="28"/>
        </w:rPr>
        <w:t xml:space="preserve"> </w:t>
      </w:r>
      <w:r w:rsidRPr="002E49DD">
        <w:rPr>
          <w:rFonts w:ascii="Times New Roman" w:hAnsi="Times New Roman" w:cs="Times New Roman"/>
          <w:sz w:val="28"/>
          <w:szCs w:val="28"/>
        </w:rPr>
        <w:t>документы</w:t>
      </w:r>
      <w:r w:rsidRPr="002E49DD">
        <w:rPr>
          <w:rFonts w:ascii="Times New Roman" w:hAnsi="Times New Roman" w:cs="Times New Roman"/>
          <w:spacing w:val="-2"/>
          <w:sz w:val="28"/>
          <w:szCs w:val="28"/>
        </w:rPr>
        <w:t xml:space="preserve"> Заявителя;</w:t>
      </w:r>
    </w:p>
    <w:p w14:paraId="001C6D4C" w14:textId="77777777" w:rsidR="0091412C" w:rsidRPr="002E49DD" w:rsidRDefault="0091412C" w:rsidP="00774DBD">
      <w:pPr>
        <w:pStyle w:val="af8"/>
        <w:widowControl w:val="0"/>
        <w:numPr>
          <w:ilvl w:val="0"/>
          <w:numId w:val="25"/>
        </w:numPr>
        <w:tabs>
          <w:tab w:val="left" w:pos="460"/>
        </w:tabs>
        <w:autoSpaceDE w:val="0"/>
        <w:autoSpaceDN w:val="0"/>
        <w:spacing w:after="0"/>
        <w:ind w:left="460" w:hanging="284"/>
        <w:contextualSpacing w:val="0"/>
        <w:jc w:val="both"/>
        <w:rPr>
          <w:rFonts w:ascii="Times New Roman" w:hAnsi="Times New Roman" w:cs="Times New Roman"/>
          <w:sz w:val="28"/>
          <w:szCs w:val="28"/>
        </w:rPr>
      </w:pPr>
      <w:r w:rsidRPr="002E49DD">
        <w:rPr>
          <w:rFonts w:ascii="Times New Roman" w:hAnsi="Times New Roman" w:cs="Times New Roman"/>
          <w:sz w:val="28"/>
          <w:szCs w:val="28"/>
        </w:rPr>
        <w:t>предложения Заявителя по обеспечению возврата займа;</w:t>
      </w:r>
    </w:p>
    <w:p w14:paraId="5D99BFF8" w14:textId="77777777" w:rsidR="0091412C" w:rsidRPr="002E49DD" w:rsidRDefault="0091412C" w:rsidP="00774DBD">
      <w:pPr>
        <w:pStyle w:val="af8"/>
        <w:widowControl w:val="0"/>
        <w:numPr>
          <w:ilvl w:val="0"/>
          <w:numId w:val="25"/>
        </w:numPr>
        <w:tabs>
          <w:tab w:val="left" w:pos="460"/>
        </w:tabs>
        <w:autoSpaceDE w:val="0"/>
        <w:autoSpaceDN w:val="0"/>
        <w:spacing w:after="0"/>
        <w:ind w:left="460" w:hanging="284"/>
        <w:contextualSpacing w:val="0"/>
        <w:jc w:val="both"/>
        <w:rPr>
          <w:rFonts w:ascii="Times New Roman" w:hAnsi="Times New Roman" w:cs="Times New Roman"/>
          <w:sz w:val="28"/>
          <w:szCs w:val="28"/>
        </w:rPr>
      </w:pPr>
      <w:r w:rsidRPr="002E49DD">
        <w:rPr>
          <w:rFonts w:ascii="Times New Roman" w:hAnsi="Times New Roman" w:cs="Times New Roman"/>
          <w:sz w:val="28"/>
          <w:szCs w:val="28"/>
        </w:rPr>
        <w:t>согласие Заявителя как субъекта кредитной истории на раскрытие информации, содержащейся в кредитной истории;</w:t>
      </w:r>
    </w:p>
    <w:p w14:paraId="6E66723F" w14:textId="77777777" w:rsidR="0091412C" w:rsidRPr="002E49DD" w:rsidRDefault="0091412C" w:rsidP="00774DBD">
      <w:pPr>
        <w:pStyle w:val="af8"/>
        <w:widowControl w:val="0"/>
        <w:numPr>
          <w:ilvl w:val="0"/>
          <w:numId w:val="25"/>
        </w:numPr>
        <w:tabs>
          <w:tab w:val="left" w:pos="460"/>
        </w:tabs>
        <w:autoSpaceDE w:val="0"/>
        <w:autoSpaceDN w:val="0"/>
        <w:spacing w:after="0"/>
        <w:ind w:left="460" w:hanging="284"/>
        <w:contextualSpacing w:val="0"/>
        <w:jc w:val="both"/>
        <w:rPr>
          <w:rFonts w:ascii="Times New Roman" w:hAnsi="Times New Roman" w:cs="Times New Roman"/>
          <w:sz w:val="28"/>
          <w:szCs w:val="28"/>
        </w:rPr>
      </w:pPr>
      <w:r w:rsidRPr="002E49DD">
        <w:rPr>
          <w:rFonts w:ascii="Times New Roman" w:hAnsi="Times New Roman" w:cs="Times New Roman"/>
          <w:sz w:val="28"/>
          <w:szCs w:val="28"/>
        </w:rPr>
        <w:t>согласие субъекта персональных данных на обработку его персональных данных.</w:t>
      </w:r>
    </w:p>
    <w:p w14:paraId="6B39CB5A" w14:textId="77777777" w:rsidR="000E5FBF" w:rsidRPr="002E49DD" w:rsidRDefault="009C596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8.10</w:t>
      </w:r>
      <w:r w:rsidR="000E5FBF" w:rsidRPr="002E49DD">
        <w:rPr>
          <w:rFonts w:ascii="Times New Roman" w:hAnsi="Times New Roman" w:cs="Times New Roman"/>
          <w:sz w:val="28"/>
          <w:szCs w:val="28"/>
        </w:rPr>
        <w:t>. Вопросы реализации информационной политики, а также политики соблюдения конфиденциальности и раскрытия информации о проектах регулируются внутренним документом Фонда, принимаемым уполномоченным органом, перечнем сведений ограниченного распространения, соглашениями о конфиденциальности.</w:t>
      </w:r>
    </w:p>
    <w:p w14:paraId="233B2E43"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Не может быть отнесена к конфиденциальной следующая информация о проекте:</w:t>
      </w:r>
    </w:p>
    <w:p w14:paraId="306A8FD7" w14:textId="77777777" w:rsidR="000E5FBF" w:rsidRPr="002E49DD" w:rsidRDefault="009C596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а) </w:t>
      </w:r>
      <w:r w:rsidR="000E5FBF" w:rsidRPr="002E49DD">
        <w:rPr>
          <w:rFonts w:ascii="Times New Roman" w:hAnsi="Times New Roman" w:cs="Times New Roman"/>
          <w:sz w:val="28"/>
          <w:szCs w:val="28"/>
        </w:rPr>
        <w:t>общий размер инвестиций в проект;</w:t>
      </w:r>
    </w:p>
    <w:p w14:paraId="031CFA3C" w14:textId="77777777" w:rsidR="000E5FBF" w:rsidRPr="002E49DD" w:rsidRDefault="009C596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б) </w:t>
      </w:r>
      <w:r w:rsidR="000E5FBF" w:rsidRPr="002E49DD">
        <w:rPr>
          <w:rFonts w:ascii="Times New Roman" w:hAnsi="Times New Roman" w:cs="Times New Roman"/>
          <w:sz w:val="28"/>
          <w:szCs w:val="28"/>
        </w:rPr>
        <w:t>сумма финансирования, предоставляемого Фондом;</w:t>
      </w:r>
    </w:p>
    <w:p w14:paraId="09B87C15" w14:textId="77777777" w:rsidR="000E5FBF" w:rsidRPr="002E49DD" w:rsidRDefault="009C596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в) </w:t>
      </w:r>
      <w:r w:rsidR="000E5FBF" w:rsidRPr="002E49DD">
        <w:rPr>
          <w:rFonts w:ascii="Times New Roman" w:hAnsi="Times New Roman" w:cs="Times New Roman"/>
          <w:sz w:val="28"/>
          <w:szCs w:val="28"/>
        </w:rPr>
        <w:t>количество и качество планируемых к созданию и созданных рабочих мест, включая высокопроизводительные;</w:t>
      </w:r>
    </w:p>
    <w:p w14:paraId="057CF286" w14:textId="77777777" w:rsidR="000E5FBF" w:rsidRPr="002E49DD" w:rsidRDefault="009C596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г) </w:t>
      </w:r>
      <w:r w:rsidR="000E5FBF" w:rsidRPr="002E49DD">
        <w:rPr>
          <w:rFonts w:ascii="Times New Roman" w:hAnsi="Times New Roman" w:cs="Times New Roman"/>
          <w:sz w:val="28"/>
          <w:szCs w:val="28"/>
        </w:rPr>
        <w:t>сумма ожидаемых налоговых поступлений в бюджеты различных уровней;</w:t>
      </w:r>
    </w:p>
    <w:p w14:paraId="2570AE54" w14:textId="77777777" w:rsidR="000E5FBF" w:rsidRPr="002E49DD" w:rsidRDefault="009C596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д) </w:t>
      </w:r>
      <w:r w:rsidR="000E5FBF" w:rsidRPr="002E49DD">
        <w:rPr>
          <w:rFonts w:ascii="Times New Roman" w:hAnsi="Times New Roman" w:cs="Times New Roman"/>
          <w:sz w:val="28"/>
          <w:szCs w:val="28"/>
        </w:rPr>
        <w:t>календарный план реализации проекта;</w:t>
      </w:r>
    </w:p>
    <w:p w14:paraId="6EDC84D0" w14:textId="77777777" w:rsidR="000E5FBF" w:rsidRPr="002E49DD" w:rsidRDefault="009C596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8.1</w:t>
      </w:r>
      <w:r w:rsidR="00774DBD" w:rsidRPr="002E49DD">
        <w:rPr>
          <w:rFonts w:ascii="Times New Roman" w:hAnsi="Times New Roman" w:cs="Times New Roman"/>
          <w:sz w:val="28"/>
          <w:szCs w:val="28"/>
        </w:rPr>
        <w:t>1</w:t>
      </w:r>
      <w:r w:rsidR="000E5FBF" w:rsidRPr="002E49DD">
        <w:rPr>
          <w:rFonts w:ascii="Times New Roman" w:hAnsi="Times New Roman" w:cs="Times New Roman"/>
          <w:sz w:val="28"/>
          <w:szCs w:val="28"/>
        </w:rPr>
        <w:t>. До окончания проведения комплексной экспертизы Заявитель вправе дополнить комплект документов иными документами, которые, по его мнению, необходимы для подтверждения соответствия представляемого им проекта требованиям Фонда.</w:t>
      </w:r>
    </w:p>
    <w:p w14:paraId="1CE010A2" w14:textId="77777777" w:rsidR="000E5FBF" w:rsidRPr="002E49DD" w:rsidRDefault="009C596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8.1</w:t>
      </w:r>
      <w:r w:rsidR="00774DBD" w:rsidRPr="002E49DD">
        <w:rPr>
          <w:rFonts w:ascii="Times New Roman" w:hAnsi="Times New Roman" w:cs="Times New Roman"/>
          <w:sz w:val="28"/>
          <w:szCs w:val="28"/>
        </w:rPr>
        <w:t>2</w:t>
      </w:r>
      <w:r w:rsidR="000E5FBF" w:rsidRPr="002E49DD">
        <w:rPr>
          <w:rFonts w:ascii="Times New Roman" w:hAnsi="Times New Roman" w:cs="Times New Roman"/>
          <w:sz w:val="28"/>
          <w:szCs w:val="28"/>
        </w:rPr>
        <w:t xml:space="preserve">. В случае необходимости получения разъяснений и дополнительной информации по вопросам, в недостаточной мере освещенным в поданной Заявке, </w:t>
      </w:r>
      <w:r w:rsidRPr="002E49DD">
        <w:rPr>
          <w:rFonts w:ascii="Times New Roman" w:hAnsi="Times New Roman" w:cs="Times New Roman"/>
          <w:sz w:val="28"/>
          <w:szCs w:val="28"/>
        </w:rPr>
        <w:lastRenderedPageBreak/>
        <w:t>Фонд</w:t>
      </w:r>
      <w:r w:rsidR="000E5FBF" w:rsidRPr="002E49DD">
        <w:rPr>
          <w:rFonts w:ascii="Times New Roman" w:hAnsi="Times New Roman" w:cs="Times New Roman"/>
          <w:sz w:val="28"/>
          <w:szCs w:val="28"/>
        </w:rPr>
        <w:t xml:space="preserve"> вправе запрашивать дополнительную информацию о проекте у Заявителя, а также проводить встречи с ним.</w:t>
      </w:r>
    </w:p>
    <w:p w14:paraId="5AEACE13" w14:textId="77777777" w:rsidR="000E5FBF" w:rsidRPr="002E49DD" w:rsidRDefault="009C596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8.1</w:t>
      </w:r>
      <w:r w:rsidR="00774DBD" w:rsidRPr="002E49DD">
        <w:rPr>
          <w:rFonts w:ascii="Times New Roman" w:hAnsi="Times New Roman" w:cs="Times New Roman"/>
          <w:sz w:val="28"/>
          <w:szCs w:val="28"/>
        </w:rPr>
        <w:t>3</w:t>
      </w:r>
      <w:r w:rsidR="000E5FBF" w:rsidRPr="002E49DD">
        <w:rPr>
          <w:rFonts w:ascii="Times New Roman" w:hAnsi="Times New Roman" w:cs="Times New Roman"/>
          <w:sz w:val="28"/>
          <w:szCs w:val="28"/>
        </w:rPr>
        <w:t>. Документы в составе Заявки должны соответствовать следующим требованиям:</w:t>
      </w:r>
    </w:p>
    <w:p w14:paraId="7CF083B8" w14:textId="77777777" w:rsidR="000E5FBF" w:rsidRPr="002E49DD" w:rsidRDefault="009C596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а) </w:t>
      </w:r>
      <w:r w:rsidR="000E5FBF" w:rsidRPr="002E49DD">
        <w:rPr>
          <w:rFonts w:ascii="Times New Roman" w:hAnsi="Times New Roman" w:cs="Times New Roman"/>
          <w:sz w:val="28"/>
          <w:szCs w:val="28"/>
        </w:rPr>
        <w:t>все суммы денежных средств, указанные в документах, должны быть выражены в российских рублях, при этом отдельные элементы финансовой модели могут содержать суммы, выраженные в иностранной валюте, если это обосновано особенностями проекта;</w:t>
      </w:r>
    </w:p>
    <w:p w14:paraId="31FA1B5C" w14:textId="77777777" w:rsidR="000E5FBF" w:rsidRPr="002E49DD" w:rsidRDefault="009C596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б) </w:t>
      </w:r>
      <w:r w:rsidR="000E5FBF" w:rsidRPr="002E49DD">
        <w:rPr>
          <w:rFonts w:ascii="Times New Roman" w:hAnsi="Times New Roman" w:cs="Times New Roman"/>
          <w:sz w:val="28"/>
          <w:szCs w:val="28"/>
        </w:rPr>
        <w:t>копии документов должны соответствовать оригинальным документам;</w:t>
      </w:r>
    </w:p>
    <w:p w14:paraId="62F87974" w14:textId="77777777" w:rsidR="000E5FBF" w:rsidRPr="002E49DD" w:rsidRDefault="009C596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в) </w:t>
      </w:r>
      <w:r w:rsidR="000E5FBF" w:rsidRPr="002E49DD">
        <w:rPr>
          <w:rFonts w:ascii="Times New Roman" w:hAnsi="Times New Roman" w:cs="Times New Roman"/>
          <w:sz w:val="28"/>
          <w:szCs w:val="28"/>
        </w:rPr>
        <w:t>копии, предоставляемые на бумажном носителе, должны быть заверены уполномоченным должностным лицом Заявителя, прошиты и скреплены печатью;</w:t>
      </w:r>
    </w:p>
    <w:p w14:paraId="71583998" w14:textId="77777777" w:rsidR="000E5FBF" w:rsidRPr="002E49DD" w:rsidRDefault="009C596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г) </w:t>
      </w:r>
      <w:r w:rsidR="000E5FBF" w:rsidRPr="002E49DD">
        <w:rPr>
          <w:rFonts w:ascii="Times New Roman" w:hAnsi="Times New Roman" w:cs="Times New Roman"/>
          <w:sz w:val="28"/>
          <w:szCs w:val="28"/>
        </w:rPr>
        <w:t>текст и изображения должны быть разборчивы, не содержать исправлений и дефектов, не позволяющих однозначно трактовать содержание документов.</w:t>
      </w:r>
    </w:p>
    <w:p w14:paraId="60A66FFB" w14:textId="77777777" w:rsidR="000E5FBF" w:rsidRPr="002E49DD" w:rsidRDefault="009C596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8.1</w:t>
      </w:r>
      <w:r w:rsidR="00774DBD" w:rsidRPr="002E49DD">
        <w:rPr>
          <w:rFonts w:ascii="Times New Roman" w:hAnsi="Times New Roman" w:cs="Times New Roman"/>
          <w:sz w:val="28"/>
          <w:szCs w:val="28"/>
        </w:rPr>
        <w:t>4</w:t>
      </w:r>
      <w:r w:rsidR="000E5FBF" w:rsidRPr="002E49DD">
        <w:rPr>
          <w:rFonts w:ascii="Times New Roman" w:hAnsi="Times New Roman" w:cs="Times New Roman"/>
          <w:sz w:val="28"/>
          <w:szCs w:val="28"/>
        </w:rPr>
        <w:t>. Заявитель гарантирует полноту и достоверность всей представленной информации и несет ответственность за ее умышленное искажение в соответствии с законодательством Российской Федерации.</w:t>
      </w:r>
    </w:p>
    <w:p w14:paraId="6C22E272" w14:textId="77777777" w:rsidR="000E5FBF" w:rsidRPr="002E49DD" w:rsidRDefault="009C596E"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8.1</w:t>
      </w:r>
      <w:r w:rsidR="00774DBD" w:rsidRPr="002E49DD">
        <w:rPr>
          <w:rFonts w:ascii="Times New Roman" w:hAnsi="Times New Roman" w:cs="Times New Roman"/>
          <w:sz w:val="28"/>
          <w:szCs w:val="28"/>
        </w:rPr>
        <w:t>5</w:t>
      </w:r>
      <w:r w:rsidR="000E5FBF" w:rsidRPr="002E49DD">
        <w:rPr>
          <w:rFonts w:ascii="Times New Roman" w:hAnsi="Times New Roman" w:cs="Times New Roman"/>
          <w:sz w:val="28"/>
          <w:szCs w:val="28"/>
        </w:rPr>
        <w:t>. Заявка считается зарегистрированной и попадает на рассмотрение в Фонд сразу после ее предоставления Заявителем и присвоения номера проекту.</w:t>
      </w:r>
    </w:p>
    <w:p w14:paraId="11562FB2" w14:textId="77777777" w:rsidR="000E5FBF" w:rsidRPr="002E49DD" w:rsidRDefault="003F2B0B"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8.1</w:t>
      </w:r>
      <w:r w:rsidR="00774DBD" w:rsidRPr="002E49DD">
        <w:rPr>
          <w:rFonts w:ascii="Times New Roman" w:hAnsi="Times New Roman" w:cs="Times New Roman"/>
          <w:sz w:val="28"/>
          <w:szCs w:val="28"/>
        </w:rPr>
        <w:t>6</w:t>
      </w:r>
      <w:r w:rsidR="000E5FBF" w:rsidRPr="002E49DD">
        <w:rPr>
          <w:rFonts w:ascii="Times New Roman" w:hAnsi="Times New Roman" w:cs="Times New Roman"/>
          <w:sz w:val="28"/>
          <w:szCs w:val="28"/>
        </w:rPr>
        <w:t>. При регистрации заявки осуществляются следующие действия:</w:t>
      </w:r>
    </w:p>
    <w:p w14:paraId="327071F1" w14:textId="77777777" w:rsidR="000E5FBF" w:rsidRPr="002E49DD" w:rsidRDefault="003F2B0B"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а) </w:t>
      </w:r>
      <w:r w:rsidR="000E5FBF" w:rsidRPr="002E49DD">
        <w:rPr>
          <w:rFonts w:ascii="Times New Roman" w:hAnsi="Times New Roman" w:cs="Times New Roman"/>
          <w:sz w:val="28"/>
          <w:szCs w:val="28"/>
        </w:rPr>
        <w:t>занесение данных заявки в общий реестр проектов;</w:t>
      </w:r>
    </w:p>
    <w:p w14:paraId="1ECFFFD2" w14:textId="77777777" w:rsidR="000E5FBF" w:rsidRPr="002E49DD" w:rsidRDefault="003F2B0B"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б) </w:t>
      </w:r>
      <w:r w:rsidR="000E5FBF" w:rsidRPr="002E49DD">
        <w:rPr>
          <w:rFonts w:ascii="Times New Roman" w:hAnsi="Times New Roman" w:cs="Times New Roman"/>
          <w:sz w:val="28"/>
          <w:szCs w:val="28"/>
        </w:rPr>
        <w:t>присвоение регистрационного номера;</w:t>
      </w:r>
    </w:p>
    <w:p w14:paraId="2C95E9E4" w14:textId="77777777" w:rsidR="000E5FBF" w:rsidRPr="002E49DD" w:rsidRDefault="003F2B0B"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в) </w:t>
      </w:r>
      <w:r w:rsidR="000E5FBF" w:rsidRPr="002E49DD">
        <w:rPr>
          <w:rFonts w:ascii="Times New Roman" w:hAnsi="Times New Roman" w:cs="Times New Roman"/>
          <w:sz w:val="28"/>
          <w:szCs w:val="28"/>
        </w:rPr>
        <w:t>направление Заявителю ответа о принятии заявки к рассмотрению и присвоении регистрационного номера.</w:t>
      </w:r>
    </w:p>
    <w:p w14:paraId="0E3A9810"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Ответ о принятии Заявки к рассмотрению и присвоении регистрационного номера направляется Заявителю в электронном виде в течение</w:t>
      </w:r>
      <w:r w:rsidR="00F75AC3" w:rsidRPr="002E49DD">
        <w:rPr>
          <w:rFonts w:ascii="Times New Roman" w:hAnsi="Times New Roman" w:cs="Times New Roman"/>
          <w:sz w:val="28"/>
          <w:szCs w:val="28"/>
        </w:rPr>
        <w:t xml:space="preserve"> </w:t>
      </w:r>
      <w:r w:rsidR="00016C23" w:rsidRPr="002E49DD">
        <w:rPr>
          <w:rFonts w:ascii="Times New Roman" w:hAnsi="Times New Roman" w:cs="Times New Roman"/>
          <w:sz w:val="28"/>
          <w:szCs w:val="28"/>
        </w:rPr>
        <w:t>одного</w:t>
      </w:r>
      <w:r w:rsidRPr="002E49DD">
        <w:rPr>
          <w:rFonts w:ascii="Times New Roman" w:hAnsi="Times New Roman" w:cs="Times New Roman"/>
          <w:sz w:val="28"/>
          <w:szCs w:val="28"/>
        </w:rPr>
        <w:t xml:space="preserve"> дня после ее предоставления на рассмотрение в Фонд.</w:t>
      </w:r>
    </w:p>
    <w:p w14:paraId="78E8552E" w14:textId="77777777" w:rsidR="000E5FBF" w:rsidRPr="002E49DD" w:rsidRDefault="003F2B0B"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8.1</w:t>
      </w:r>
      <w:r w:rsidR="00774DBD" w:rsidRPr="002E49DD">
        <w:rPr>
          <w:rFonts w:ascii="Times New Roman" w:hAnsi="Times New Roman" w:cs="Times New Roman"/>
          <w:sz w:val="28"/>
          <w:szCs w:val="28"/>
        </w:rPr>
        <w:t>7</w:t>
      </w:r>
      <w:r w:rsidR="000E5FBF" w:rsidRPr="002E49DD">
        <w:rPr>
          <w:rFonts w:ascii="Times New Roman" w:hAnsi="Times New Roman" w:cs="Times New Roman"/>
          <w:sz w:val="28"/>
          <w:szCs w:val="28"/>
        </w:rPr>
        <w:t>. Заявитель вправе по собственной инициативе в любой момент до даты рассмотрения Заявки Наблюдательным советом отозвать поданную Заявку, уведомив сотрудников Фонда о своем намерении, что не лишает его возможности повторного обращения за получением финансирования такого проекта.</w:t>
      </w:r>
    </w:p>
    <w:p w14:paraId="0418CED5"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Такой заявке присваивается статус «Приостановлена работа по проекту» и прекращаются все экспертизы по проекту.</w:t>
      </w:r>
    </w:p>
    <w:p w14:paraId="46C38471" w14:textId="77777777" w:rsidR="000E5FBF" w:rsidRPr="002E49DD" w:rsidRDefault="00E0121C"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8.1</w:t>
      </w:r>
      <w:r w:rsidR="00774DBD" w:rsidRPr="002E49DD">
        <w:rPr>
          <w:rFonts w:ascii="Times New Roman" w:hAnsi="Times New Roman" w:cs="Times New Roman"/>
          <w:sz w:val="28"/>
          <w:szCs w:val="28"/>
        </w:rPr>
        <w:t>8</w:t>
      </w:r>
      <w:r w:rsidR="000E5FBF" w:rsidRPr="002E49DD">
        <w:rPr>
          <w:rFonts w:ascii="Times New Roman" w:hAnsi="Times New Roman" w:cs="Times New Roman"/>
          <w:sz w:val="28"/>
          <w:szCs w:val="28"/>
        </w:rPr>
        <w:t>. Все уведомления и запросы (кр</w:t>
      </w:r>
      <w:r w:rsidR="00B13151" w:rsidRPr="002E49DD">
        <w:rPr>
          <w:rFonts w:ascii="Times New Roman" w:hAnsi="Times New Roman" w:cs="Times New Roman"/>
          <w:sz w:val="28"/>
          <w:szCs w:val="28"/>
        </w:rPr>
        <w:t>оме случаев, когда в настоящем С</w:t>
      </w:r>
      <w:r w:rsidR="000E5FBF" w:rsidRPr="002E49DD">
        <w:rPr>
          <w:rFonts w:ascii="Times New Roman" w:hAnsi="Times New Roman" w:cs="Times New Roman"/>
          <w:sz w:val="28"/>
          <w:szCs w:val="28"/>
        </w:rPr>
        <w:t>тандарте указан иной способ коммуникации) направляются Заявителю в электронном виде.</w:t>
      </w:r>
    </w:p>
    <w:p w14:paraId="55BCAC54" w14:textId="77777777" w:rsidR="000E5FBF" w:rsidRPr="002E49DD" w:rsidRDefault="00774DBD"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8.19</w:t>
      </w:r>
      <w:r w:rsidR="000E5FBF" w:rsidRPr="002E49DD">
        <w:rPr>
          <w:rFonts w:ascii="Times New Roman" w:hAnsi="Times New Roman" w:cs="Times New Roman"/>
          <w:sz w:val="28"/>
          <w:szCs w:val="28"/>
        </w:rPr>
        <w:t>. За проведение экспертизы проектов для целей отбора и принятия решения о финансировании Фондом плата с Заявителей не взимается за исключением случаев,</w:t>
      </w:r>
      <w:r w:rsidR="00B13151" w:rsidRPr="002E49DD">
        <w:rPr>
          <w:rFonts w:ascii="Times New Roman" w:hAnsi="Times New Roman" w:cs="Times New Roman"/>
          <w:sz w:val="28"/>
          <w:szCs w:val="28"/>
        </w:rPr>
        <w:t xml:space="preserve"> указанных в п.9.25 настоящего С</w:t>
      </w:r>
      <w:r w:rsidR="000E5FBF" w:rsidRPr="002E49DD">
        <w:rPr>
          <w:rFonts w:ascii="Times New Roman" w:hAnsi="Times New Roman" w:cs="Times New Roman"/>
          <w:sz w:val="28"/>
          <w:szCs w:val="28"/>
        </w:rPr>
        <w:t>тандарта.</w:t>
      </w:r>
    </w:p>
    <w:p w14:paraId="422C0515" w14:textId="01DBFEA9" w:rsidR="000E5FBF" w:rsidRDefault="00E0121C"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lastRenderedPageBreak/>
        <w:t>8.2</w:t>
      </w:r>
      <w:r w:rsidR="00774DBD" w:rsidRPr="002E49DD">
        <w:rPr>
          <w:rFonts w:ascii="Times New Roman" w:hAnsi="Times New Roman" w:cs="Times New Roman"/>
          <w:sz w:val="28"/>
          <w:szCs w:val="28"/>
        </w:rPr>
        <w:t>0</w:t>
      </w:r>
      <w:r w:rsidRPr="002E49DD">
        <w:rPr>
          <w:rFonts w:ascii="Times New Roman" w:hAnsi="Times New Roman" w:cs="Times New Roman"/>
          <w:sz w:val="28"/>
          <w:szCs w:val="28"/>
        </w:rPr>
        <w:t>.</w:t>
      </w:r>
      <w:r w:rsidR="00774DBD" w:rsidRPr="002E49DD">
        <w:rPr>
          <w:rFonts w:ascii="Times New Roman" w:hAnsi="Times New Roman" w:cs="Times New Roman"/>
          <w:sz w:val="28"/>
          <w:szCs w:val="28"/>
        </w:rPr>
        <w:t xml:space="preserve"> </w:t>
      </w:r>
      <w:r w:rsidR="000E5FBF" w:rsidRPr="002E49DD">
        <w:rPr>
          <w:rFonts w:ascii="Times New Roman" w:hAnsi="Times New Roman" w:cs="Times New Roman"/>
          <w:sz w:val="28"/>
          <w:szCs w:val="28"/>
        </w:rPr>
        <w:t>Документы, поданные в составе Заявки, Заявителю не возвращаются вне зависимости от результатов экспертизы.</w:t>
      </w:r>
    </w:p>
    <w:p w14:paraId="6FC53E1B" w14:textId="5A63EA5E" w:rsidR="00924EC5" w:rsidRPr="002E49DD" w:rsidRDefault="00924EC5" w:rsidP="000E5FBF">
      <w:pPr>
        <w:pStyle w:val="ac"/>
        <w:spacing w:line="276" w:lineRule="auto"/>
        <w:ind w:firstLine="708"/>
        <w:jc w:val="both"/>
        <w:rPr>
          <w:rFonts w:ascii="Times New Roman" w:hAnsi="Times New Roman" w:cs="Times New Roman"/>
          <w:sz w:val="28"/>
          <w:szCs w:val="28"/>
        </w:rPr>
      </w:pPr>
      <w:r w:rsidRPr="00924EC5">
        <w:rPr>
          <w:rFonts w:ascii="Times New Roman" w:hAnsi="Times New Roman" w:cs="Times New Roman"/>
          <w:sz w:val="28"/>
          <w:szCs w:val="28"/>
        </w:rPr>
        <w:t>8.21. Субъект деятельности в сфере промышленности, получивший целевой заем от Фонда, может повторно обратиться в Фонд для получения нового займа не ранее чем через шесть месяцев со дня получения предыдущего займа.</w:t>
      </w:r>
    </w:p>
    <w:p w14:paraId="2DCBC60E" w14:textId="77777777" w:rsidR="000E5FBF" w:rsidRPr="002E49DD" w:rsidRDefault="000E5FBF" w:rsidP="000E5FBF">
      <w:pPr>
        <w:pStyle w:val="ac"/>
        <w:spacing w:line="276" w:lineRule="auto"/>
        <w:jc w:val="both"/>
        <w:rPr>
          <w:rFonts w:ascii="Times New Roman" w:hAnsi="Times New Roman" w:cs="Times New Roman"/>
          <w:sz w:val="28"/>
          <w:szCs w:val="28"/>
        </w:rPr>
      </w:pPr>
    </w:p>
    <w:p w14:paraId="7D79CF3D" w14:textId="77777777" w:rsidR="000E5FBF" w:rsidRPr="002E49DD" w:rsidRDefault="000E5FBF" w:rsidP="000E5FBF">
      <w:pPr>
        <w:pStyle w:val="ac"/>
        <w:spacing w:line="276" w:lineRule="auto"/>
        <w:jc w:val="center"/>
        <w:rPr>
          <w:rFonts w:ascii="Times New Roman" w:hAnsi="Times New Roman" w:cs="Times New Roman"/>
          <w:b/>
          <w:sz w:val="28"/>
          <w:szCs w:val="28"/>
        </w:rPr>
      </w:pPr>
      <w:bookmarkStart w:id="17" w:name="bookmark8"/>
      <w:r w:rsidRPr="002E49DD">
        <w:rPr>
          <w:rFonts w:ascii="Times New Roman" w:hAnsi="Times New Roman" w:cs="Times New Roman"/>
          <w:b/>
          <w:sz w:val="28"/>
          <w:szCs w:val="28"/>
        </w:rPr>
        <w:t>9. Проведение экспертиз проектов</w:t>
      </w:r>
      <w:bookmarkEnd w:id="17"/>
    </w:p>
    <w:p w14:paraId="4510544A" w14:textId="77777777" w:rsidR="000E5FBF" w:rsidRPr="002E49DD" w:rsidRDefault="000E5FBF" w:rsidP="000E5FBF">
      <w:pPr>
        <w:pStyle w:val="ac"/>
        <w:spacing w:line="276" w:lineRule="auto"/>
        <w:jc w:val="center"/>
        <w:rPr>
          <w:rFonts w:ascii="Times New Roman" w:hAnsi="Times New Roman" w:cs="Times New Roman"/>
          <w:b/>
          <w:sz w:val="28"/>
          <w:szCs w:val="28"/>
        </w:rPr>
      </w:pPr>
    </w:p>
    <w:p w14:paraId="1E7E81E9" w14:textId="77777777" w:rsidR="000E5FBF" w:rsidRPr="002E49DD" w:rsidRDefault="000E5FBF" w:rsidP="000E5FBF">
      <w:pPr>
        <w:pStyle w:val="ac"/>
        <w:spacing w:line="276" w:lineRule="auto"/>
        <w:ind w:firstLine="708"/>
        <w:jc w:val="both"/>
        <w:rPr>
          <w:rFonts w:ascii="Times New Roman" w:hAnsi="Times New Roman" w:cs="Times New Roman"/>
          <w:b/>
          <w:i/>
          <w:sz w:val="28"/>
          <w:szCs w:val="28"/>
        </w:rPr>
      </w:pPr>
      <w:r w:rsidRPr="002E49DD">
        <w:rPr>
          <w:rFonts w:ascii="Times New Roman" w:hAnsi="Times New Roman" w:cs="Times New Roman"/>
          <w:b/>
          <w:i/>
          <w:sz w:val="28"/>
          <w:szCs w:val="28"/>
        </w:rPr>
        <w:t>Этап I. Экспресс-оценка</w:t>
      </w:r>
    </w:p>
    <w:p w14:paraId="764A981D"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9.1. На этапе экспресс-оценки проводится предварительная проверка соответствия проекта и Зая</w:t>
      </w:r>
      <w:r w:rsidR="002A592D" w:rsidRPr="002E49DD">
        <w:rPr>
          <w:rFonts w:ascii="Times New Roman" w:hAnsi="Times New Roman" w:cs="Times New Roman"/>
          <w:sz w:val="28"/>
          <w:szCs w:val="28"/>
        </w:rPr>
        <w:t>вителя установленным настоящим С</w:t>
      </w:r>
      <w:r w:rsidRPr="002E49DD">
        <w:rPr>
          <w:rFonts w:ascii="Times New Roman" w:hAnsi="Times New Roman" w:cs="Times New Roman"/>
          <w:sz w:val="28"/>
          <w:szCs w:val="28"/>
        </w:rPr>
        <w:t>тандартом условиям финансиров</w:t>
      </w:r>
      <w:r w:rsidR="00B13151" w:rsidRPr="002E49DD">
        <w:rPr>
          <w:rFonts w:ascii="Times New Roman" w:hAnsi="Times New Roman" w:cs="Times New Roman"/>
          <w:sz w:val="28"/>
          <w:szCs w:val="28"/>
        </w:rPr>
        <w:t>ания на основании анализа Зая</w:t>
      </w:r>
      <w:r w:rsidR="003F2B0B" w:rsidRPr="002E49DD">
        <w:rPr>
          <w:rFonts w:ascii="Times New Roman" w:hAnsi="Times New Roman" w:cs="Times New Roman"/>
          <w:sz w:val="28"/>
          <w:szCs w:val="28"/>
        </w:rPr>
        <w:t>в</w:t>
      </w:r>
      <w:r w:rsidR="00B13151" w:rsidRPr="002E49DD">
        <w:rPr>
          <w:rFonts w:ascii="Times New Roman" w:hAnsi="Times New Roman" w:cs="Times New Roman"/>
          <w:sz w:val="28"/>
          <w:szCs w:val="28"/>
        </w:rPr>
        <w:t>ки</w:t>
      </w:r>
      <w:r w:rsidRPr="002E49DD">
        <w:rPr>
          <w:rFonts w:ascii="Times New Roman" w:hAnsi="Times New Roman" w:cs="Times New Roman"/>
          <w:sz w:val="28"/>
          <w:szCs w:val="28"/>
        </w:rPr>
        <w:t xml:space="preserve"> проекта.</w:t>
      </w:r>
    </w:p>
    <w:p w14:paraId="26BA93E3"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9.2. Срок проведения экспресс-оценки не может превышать 5 (Пяти) дней.</w:t>
      </w:r>
    </w:p>
    <w:p w14:paraId="5EC82EF9"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9.3. По результатам экспресс-оценки делается предварительный вывод о соответствии проекта основным условиям финансирования проектов Фондом, и уполномоченное должностное лицо Фонда принимает одно из следующих решений:</w:t>
      </w:r>
    </w:p>
    <w:p w14:paraId="40BEF98C" w14:textId="77777777" w:rsidR="000E5FBF" w:rsidRPr="002E49DD" w:rsidRDefault="003F2B0B"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а) </w:t>
      </w:r>
      <w:r w:rsidR="000E5FBF" w:rsidRPr="002E49DD">
        <w:rPr>
          <w:rFonts w:ascii="Times New Roman" w:hAnsi="Times New Roman" w:cs="Times New Roman"/>
          <w:sz w:val="28"/>
          <w:szCs w:val="28"/>
        </w:rPr>
        <w:t>принять Заявку и направить Заявителю письмо о направлении Заявки на входную экспертизу с указанием перечня документов, необходимых для дальнейшей экспертизы. Заявке присваивается статус «Подготовка документов»;</w:t>
      </w:r>
    </w:p>
    <w:p w14:paraId="797849B2" w14:textId="77777777" w:rsidR="000E5FBF" w:rsidRPr="002E49DD" w:rsidRDefault="003F2B0B"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б) </w:t>
      </w:r>
      <w:r w:rsidR="000E5FBF" w:rsidRPr="002E49DD">
        <w:rPr>
          <w:rFonts w:ascii="Times New Roman" w:hAnsi="Times New Roman" w:cs="Times New Roman"/>
          <w:sz w:val="28"/>
          <w:szCs w:val="28"/>
        </w:rPr>
        <w:t>отклонить Заявку и направить Заявителю письмо с</w:t>
      </w:r>
      <w:r w:rsidR="00AB7B39" w:rsidRPr="002E49DD">
        <w:rPr>
          <w:rFonts w:ascii="Times New Roman" w:hAnsi="Times New Roman" w:cs="Times New Roman"/>
          <w:sz w:val="28"/>
          <w:szCs w:val="28"/>
        </w:rPr>
        <w:t xml:space="preserve"> указанием несоответствия Заявки</w:t>
      </w:r>
      <w:r w:rsidR="000E5FBF" w:rsidRPr="002E49DD">
        <w:rPr>
          <w:rFonts w:ascii="Times New Roman" w:hAnsi="Times New Roman" w:cs="Times New Roman"/>
          <w:sz w:val="28"/>
          <w:szCs w:val="28"/>
        </w:rPr>
        <w:t xml:space="preserve"> проекта конкретным условиям финансирования проектов, установленным Фондом. Заявке присваивается статус «Отправлена на доработку по результатам экспресс-оценки».</w:t>
      </w:r>
    </w:p>
    <w:p w14:paraId="16B029B4"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9.4. Отклонение Заявки на этапе экспресс-оценки не лишает Заявителя возможности повторного обращения за получением финансирования проекта после устранения недостатков.</w:t>
      </w:r>
    </w:p>
    <w:p w14:paraId="7F3C9190" w14:textId="77777777" w:rsidR="000E5FBF" w:rsidRPr="002E49DD" w:rsidRDefault="000E5FBF" w:rsidP="000E5FBF">
      <w:pPr>
        <w:pStyle w:val="ac"/>
        <w:spacing w:line="276" w:lineRule="auto"/>
        <w:jc w:val="both"/>
        <w:rPr>
          <w:rFonts w:ascii="Times New Roman" w:hAnsi="Times New Roman" w:cs="Times New Roman"/>
          <w:sz w:val="28"/>
          <w:szCs w:val="28"/>
        </w:rPr>
      </w:pPr>
    </w:p>
    <w:p w14:paraId="51A943D6" w14:textId="77777777" w:rsidR="000E5FBF" w:rsidRPr="002E49DD" w:rsidRDefault="000E5FBF" w:rsidP="000E5FBF">
      <w:pPr>
        <w:pStyle w:val="ac"/>
        <w:spacing w:line="276" w:lineRule="auto"/>
        <w:ind w:firstLine="708"/>
        <w:jc w:val="both"/>
        <w:rPr>
          <w:rFonts w:ascii="Times New Roman" w:hAnsi="Times New Roman" w:cs="Times New Roman"/>
          <w:b/>
          <w:i/>
          <w:sz w:val="28"/>
          <w:szCs w:val="28"/>
        </w:rPr>
      </w:pPr>
      <w:r w:rsidRPr="002E49DD">
        <w:rPr>
          <w:rFonts w:ascii="Times New Roman" w:hAnsi="Times New Roman" w:cs="Times New Roman"/>
          <w:b/>
          <w:i/>
          <w:sz w:val="28"/>
          <w:szCs w:val="28"/>
        </w:rPr>
        <w:t>Этап II. Входная экспертиза</w:t>
      </w:r>
    </w:p>
    <w:p w14:paraId="659C52C4"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9.5. Целью проведения входной экспертизы является определение готовности документов по Заявке к дальнейшему рассмотрению проекта на этапе комплексной экспертизы.</w:t>
      </w:r>
    </w:p>
    <w:p w14:paraId="392003DE"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9.6. В рамках входной экспертизы Заявитель в электронном виде предоставляет основные документы Заявки, требуемые для проведения комплексной экспертизы.</w:t>
      </w:r>
    </w:p>
    <w:p w14:paraId="1C412D3F"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9.7. Документы Заявки проверяются на предмет их комплектности и соответствия рекомендуемым формам и методическим указаниям Фонда. Каждый из обязательных документов после соответствующей проверки акцептуется Фондом. Срок такой </w:t>
      </w:r>
      <w:r w:rsidR="003D6A04" w:rsidRPr="002E49DD">
        <w:rPr>
          <w:rFonts w:ascii="Times New Roman" w:hAnsi="Times New Roman" w:cs="Times New Roman"/>
          <w:sz w:val="28"/>
          <w:szCs w:val="28"/>
        </w:rPr>
        <w:t>проверки не может превышать 5 (п</w:t>
      </w:r>
      <w:r w:rsidRPr="002E49DD">
        <w:rPr>
          <w:rFonts w:ascii="Times New Roman" w:hAnsi="Times New Roman" w:cs="Times New Roman"/>
          <w:sz w:val="28"/>
          <w:szCs w:val="28"/>
        </w:rPr>
        <w:t xml:space="preserve">яти) дней по полному комплекту документов, а по отдельно (дополнительно) </w:t>
      </w:r>
      <w:r w:rsidRPr="002E49DD">
        <w:rPr>
          <w:rFonts w:ascii="Times New Roman" w:hAnsi="Times New Roman" w:cs="Times New Roman"/>
          <w:sz w:val="28"/>
          <w:szCs w:val="28"/>
        </w:rPr>
        <w:lastRenderedPageBreak/>
        <w:t>п</w:t>
      </w:r>
      <w:r w:rsidR="003D6A04" w:rsidRPr="002E49DD">
        <w:rPr>
          <w:rFonts w:ascii="Times New Roman" w:hAnsi="Times New Roman" w:cs="Times New Roman"/>
          <w:sz w:val="28"/>
          <w:szCs w:val="28"/>
        </w:rPr>
        <w:t>редоставляемым документам - 2 (д</w:t>
      </w:r>
      <w:r w:rsidRPr="002E49DD">
        <w:rPr>
          <w:rFonts w:ascii="Times New Roman" w:hAnsi="Times New Roman" w:cs="Times New Roman"/>
          <w:sz w:val="28"/>
          <w:szCs w:val="28"/>
        </w:rPr>
        <w:t>вух) дней.</w:t>
      </w:r>
    </w:p>
    <w:p w14:paraId="0B719C50"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9.8. Сотрудникам Фонда запрещается ко</w:t>
      </w:r>
      <w:r w:rsidR="00AB7B39" w:rsidRPr="002E49DD">
        <w:rPr>
          <w:rFonts w:ascii="Times New Roman" w:hAnsi="Times New Roman" w:cs="Times New Roman"/>
          <w:sz w:val="28"/>
          <w:szCs w:val="28"/>
        </w:rPr>
        <w:t>рректировать за Заявителя Заявку</w:t>
      </w:r>
      <w:r w:rsidRPr="002E49DD">
        <w:rPr>
          <w:rFonts w:ascii="Times New Roman" w:hAnsi="Times New Roman" w:cs="Times New Roman"/>
          <w:sz w:val="28"/>
          <w:szCs w:val="28"/>
        </w:rPr>
        <w:t xml:space="preserve"> проекта, состав и содержание комплекта документов в составе Заявки.</w:t>
      </w:r>
    </w:p>
    <w:p w14:paraId="2086550C"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9.9. В случае </w:t>
      </w:r>
      <w:r w:rsidR="003F2B0B" w:rsidRPr="002E49DD">
        <w:rPr>
          <w:rFonts w:ascii="Times New Roman" w:hAnsi="Times New Roman" w:cs="Times New Roman"/>
          <w:sz w:val="28"/>
          <w:szCs w:val="28"/>
        </w:rPr>
        <w:t xml:space="preserve">отклонении Фондом </w:t>
      </w:r>
      <w:r w:rsidRPr="002E49DD">
        <w:rPr>
          <w:rFonts w:ascii="Times New Roman" w:hAnsi="Times New Roman" w:cs="Times New Roman"/>
          <w:sz w:val="28"/>
          <w:szCs w:val="28"/>
        </w:rPr>
        <w:t>одного или нескольких документов необходимых для проведения комплексной экспертизы, Заявитель в электронном виде получает соответствующее уведомление, с указанием перечня таких документов. Проекту присваивается статус «</w:t>
      </w:r>
      <w:bookmarkStart w:id="18" w:name="_Hlk168304139"/>
      <w:r w:rsidRPr="002E49DD">
        <w:rPr>
          <w:rFonts w:ascii="Times New Roman" w:hAnsi="Times New Roman" w:cs="Times New Roman"/>
          <w:sz w:val="28"/>
          <w:szCs w:val="28"/>
        </w:rPr>
        <w:t>Направлен на доработку после входной экспертизы</w:t>
      </w:r>
      <w:bookmarkEnd w:id="18"/>
      <w:r w:rsidRPr="002E49DD">
        <w:rPr>
          <w:rFonts w:ascii="Times New Roman" w:hAnsi="Times New Roman" w:cs="Times New Roman"/>
          <w:sz w:val="28"/>
          <w:szCs w:val="28"/>
        </w:rPr>
        <w:t>».</w:t>
      </w:r>
    </w:p>
    <w:p w14:paraId="5C7978BC"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9.10. После </w:t>
      </w:r>
      <w:r w:rsidR="003F2B0B" w:rsidRPr="002E49DD">
        <w:rPr>
          <w:rFonts w:ascii="Times New Roman" w:hAnsi="Times New Roman" w:cs="Times New Roman"/>
          <w:sz w:val="28"/>
          <w:szCs w:val="28"/>
        </w:rPr>
        <w:t xml:space="preserve">положительного заключения Фонда </w:t>
      </w:r>
      <w:r w:rsidRPr="002E49DD">
        <w:rPr>
          <w:rFonts w:ascii="Times New Roman" w:hAnsi="Times New Roman" w:cs="Times New Roman"/>
          <w:sz w:val="28"/>
          <w:szCs w:val="28"/>
        </w:rPr>
        <w:t>по всем обязател</w:t>
      </w:r>
      <w:r w:rsidR="003F2B0B" w:rsidRPr="002E49DD">
        <w:rPr>
          <w:rFonts w:ascii="Times New Roman" w:hAnsi="Times New Roman" w:cs="Times New Roman"/>
          <w:sz w:val="28"/>
          <w:szCs w:val="28"/>
        </w:rPr>
        <w:t>ьным документам, Заявителю</w:t>
      </w:r>
      <w:r w:rsidRPr="002E49DD">
        <w:rPr>
          <w:rFonts w:ascii="Times New Roman" w:hAnsi="Times New Roman" w:cs="Times New Roman"/>
          <w:sz w:val="28"/>
          <w:szCs w:val="28"/>
        </w:rPr>
        <w:t xml:space="preserve"> в элект</w:t>
      </w:r>
      <w:r w:rsidR="003F2B0B" w:rsidRPr="002E49DD">
        <w:rPr>
          <w:rFonts w:ascii="Times New Roman" w:hAnsi="Times New Roman" w:cs="Times New Roman"/>
          <w:sz w:val="28"/>
          <w:szCs w:val="28"/>
        </w:rPr>
        <w:t>ронном виде направляется</w:t>
      </w:r>
      <w:r w:rsidRPr="002E49DD">
        <w:rPr>
          <w:rFonts w:ascii="Times New Roman" w:hAnsi="Times New Roman" w:cs="Times New Roman"/>
          <w:sz w:val="28"/>
          <w:szCs w:val="28"/>
        </w:rPr>
        <w:t xml:space="preserve"> уведомление об успешном прохождении </w:t>
      </w:r>
      <w:r w:rsidR="003F2B0B" w:rsidRPr="002E49DD">
        <w:rPr>
          <w:rFonts w:ascii="Times New Roman" w:hAnsi="Times New Roman" w:cs="Times New Roman"/>
          <w:sz w:val="28"/>
          <w:szCs w:val="28"/>
        </w:rPr>
        <w:t>входной экспертизы и присвоении проекту</w:t>
      </w:r>
      <w:r w:rsidRPr="002E49DD">
        <w:rPr>
          <w:rFonts w:ascii="Times New Roman" w:hAnsi="Times New Roman" w:cs="Times New Roman"/>
          <w:sz w:val="28"/>
          <w:szCs w:val="28"/>
        </w:rPr>
        <w:t xml:space="preserve"> статус</w:t>
      </w:r>
      <w:r w:rsidR="003F2B0B" w:rsidRPr="002E49DD">
        <w:rPr>
          <w:rFonts w:ascii="Times New Roman" w:hAnsi="Times New Roman" w:cs="Times New Roman"/>
          <w:sz w:val="28"/>
          <w:szCs w:val="28"/>
        </w:rPr>
        <w:t>а</w:t>
      </w:r>
      <w:r w:rsidRPr="002E49DD">
        <w:rPr>
          <w:rFonts w:ascii="Times New Roman" w:hAnsi="Times New Roman" w:cs="Times New Roman"/>
          <w:sz w:val="28"/>
          <w:szCs w:val="28"/>
        </w:rPr>
        <w:t xml:space="preserve"> «Комплексная экспертиза».</w:t>
      </w:r>
    </w:p>
    <w:p w14:paraId="3B19BA29"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9.11. Заявкам, по которым Заявителем не устранены недостатки, не представлены документы, не акту</w:t>
      </w:r>
      <w:r w:rsidR="00AB7B39" w:rsidRPr="002E49DD">
        <w:rPr>
          <w:rFonts w:ascii="Times New Roman" w:hAnsi="Times New Roman" w:cs="Times New Roman"/>
          <w:sz w:val="28"/>
          <w:szCs w:val="28"/>
        </w:rPr>
        <w:t>ализировалась информация более 2 (Дву</w:t>
      </w:r>
      <w:r w:rsidRPr="002E49DD">
        <w:rPr>
          <w:rFonts w:ascii="Times New Roman" w:hAnsi="Times New Roman" w:cs="Times New Roman"/>
          <w:sz w:val="28"/>
          <w:szCs w:val="28"/>
        </w:rPr>
        <w:t>х) месяцев, присваивается статус «</w:t>
      </w:r>
      <w:bookmarkStart w:id="19" w:name="_Hlk168304339"/>
      <w:r w:rsidRPr="002E49DD">
        <w:rPr>
          <w:rFonts w:ascii="Times New Roman" w:hAnsi="Times New Roman" w:cs="Times New Roman"/>
          <w:sz w:val="28"/>
          <w:szCs w:val="28"/>
        </w:rPr>
        <w:t>Прекращена работа по проекту</w:t>
      </w:r>
      <w:bookmarkEnd w:id="19"/>
      <w:r w:rsidRPr="002E49DD">
        <w:rPr>
          <w:rFonts w:ascii="Times New Roman" w:hAnsi="Times New Roman" w:cs="Times New Roman"/>
          <w:sz w:val="28"/>
          <w:szCs w:val="28"/>
        </w:rPr>
        <w:t>».</w:t>
      </w:r>
    </w:p>
    <w:p w14:paraId="65078604" w14:textId="77777777" w:rsidR="000E5FBF" w:rsidRPr="002E49DD" w:rsidRDefault="000E5FBF" w:rsidP="000E5FBF">
      <w:pPr>
        <w:pStyle w:val="ac"/>
        <w:spacing w:line="276" w:lineRule="auto"/>
        <w:jc w:val="both"/>
        <w:rPr>
          <w:rFonts w:ascii="Times New Roman" w:hAnsi="Times New Roman" w:cs="Times New Roman"/>
          <w:sz w:val="28"/>
          <w:szCs w:val="28"/>
        </w:rPr>
      </w:pPr>
    </w:p>
    <w:p w14:paraId="6CAD4076" w14:textId="77777777" w:rsidR="000E5FBF" w:rsidRPr="002E49DD" w:rsidRDefault="000E5FBF" w:rsidP="000E5FBF">
      <w:pPr>
        <w:pStyle w:val="ac"/>
        <w:spacing w:line="276" w:lineRule="auto"/>
        <w:ind w:firstLine="708"/>
        <w:jc w:val="both"/>
        <w:rPr>
          <w:rFonts w:ascii="Times New Roman" w:hAnsi="Times New Roman" w:cs="Times New Roman"/>
          <w:b/>
          <w:i/>
          <w:sz w:val="28"/>
          <w:szCs w:val="28"/>
        </w:rPr>
      </w:pPr>
      <w:r w:rsidRPr="002E49DD">
        <w:rPr>
          <w:rFonts w:ascii="Times New Roman" w:hAnsi="Times New Roman" w:cs="Times New Roman"/>
          <w:b/>
          <w:i/>
          <w:sz w:val="28"/>
          <w:szCs w:val="28"/>
        </w:rPr>
        <w:t>Этап III. Комплексная экспертиза</w:t>
      </w:r>
    </w:p>
    <w:p w14:paraId="4D8ED61E" w14:textId="77777777" w:rsidR="00774DBD" w:rsidRPr="002E49DD" w:rsidRDefault="000E5FBF" w:rsidP="00774DBD">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9.12. </w:t>
      </w:r>
      <w:r w:rsidR="00774DBD" w:rsidRPr="002E49DD">
        <w:rPr>
          <w:rFonts w:ascii="Times New Roman" w:hAnsi="Times New Roman" w:cs="Times New Roman"/>
          <w:sz w:val="28"/>
          <w:szCs w:val="28"/>
        </w:rPr>
        <w:t>С целью определения возможности и условий финансирования Фондом проекта проводится комплексная экспертиза проекта и документов, предоставленных Заявителем, по направлениям:</w:t>
      </w:r>
    </w:p>
    <w:p w14:paraId="7BB9226C" w14:textId="77777777" w:rsidR="00774DBD" w:rsidRPr="002E49DD" w:rsidRDefault="00774DBD" w:rsidP="00774DBD">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производственно-технологическая экспертиза;</w:t>
      </w:r>
    </w:p>
    <w:p w14:paraId="086A8E29" w14:textId="77777777" w:rsidR="00774DBD" w:rsidRPr="002E49DD" w:rsidRDefault="00774DBD" w:rsidP="00774DBD">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финансово-экономическая экспертиза;</w:t>
      </w:r>
    </w:p>
    <w:p w14:paraId="7ADC775C" w14:textId="77777777" w:rsidR="00774DBD" w:rsidRPr="002E49DD" w:rsidRDefault="00774DBD" w:rsidP="00774DBD">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экспертиза достаточности обеспечения возврата займа;</w:t>
      </w:r>
    </w:p>
    <w:p w14:paraId="76DBF4A9" w14:textId="77777777" w:rsidR="00774DBD" w:rsidRPr="002E49DD" w:rsidRDefault="00774DBD" w:rsidP="00774DBD">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правовая экспертиза.</w:t>
      </w:r>
    </w:p>
    <w:p w14:paraId="6F45FB7E" w14:textId="77777777" w:rsidR="00774DBD" w:rsidRPr="002E49DD" w:rsidRDefault="00774DBD" w:rsidP="00774DBD">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В случае если назначение комплексной экспертизы проекта непосредственно после прохождения входной экспертизы невозможно ввиду значительного числа уже находящихся на этой стадии проектов в Фонде, Менеджер проекта в течение одного дня уведомляет об этом Заявителя.</w:t>
      </w:r>
    </w:p>
    <w:p w14:paraId="6ACDF39A" w14:textId="77777777" w:rsidR="00774DBD" w:rsidRPr="002E49DD" w:rsidRDefault="00774DBD" w:rsidP="00774DBD">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По мере прохождения проектов через Экспертный совет и высвобождения ресурсов (экспертов) Фонда проект направляется на комплексную экспертизу. Менеджер проекта принимает решение о назначении комплексной экспертизы в течение трех дней после получения информации о высвобождении ресурсов (экспертов) и уведомляет об этом Заявителя в день направления проекта на комплексную экспертизу путем изменения статуса Проекта и направления сообщения в Личном кабинете.</w:t>
      </w:r>
    </w:p>
    <w:p w14:paraId="7A074B42"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9.13. По итогам провед</w:t>
      </w:r>
      <w:r w:rsidR="003F2B0B" w:rsidRPr="002E49DD">
        <w:rPr>
          <w:rFonts w:ascii="Times New Roman" w:hAnsi="Times New Roman" w:cs="Times New Roman"/>
          <w:sz w:val="28"/>
          <w:szCs w:val="28"/>
        </w:rPr>
        <w:t>ения комплексной экспертизы Экспертный совет</w:t>
      </w:r>
      <w:r w:rsidRPr="002E49DD">
        <w:rPr>
          <w:rFonts w:ascii="Times New Roman" w:hAnsi="Times New Roman" w:cs="Times New Roman"/>
          <w:sz w:val="28"/>
          <w:szCs w:val="28"/>
        </w:rPr>
        <w:t xml:space="preserve"> выносит Заявку и рекомендации по условиям участия Фонда в финансировании проекта на рассмотрение Наблюдательного совета.</w:t>
      </w:r>
    </w:p>
    <w:p w14:paraId="04DF2DF9"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9.14. </w:t>
      </w:r>
      <w:r w:rsidR="003F2B0B" w:rsidRPr="002E49DD">
        <w:rPr>
          <w:rFonts w:ascii="Times New Roman" w:hAnsi="Times New Roman" w:cs="Times New Roman"/>
          <w:sz w:val="28"/>
          <w:szCs w:val="28"/>
        </w:rPr>
        <w:t>Экспертный совет</w:t>
      </w:r>
      <w:r w:rsidRPr="002E49DD">
        <w:rPr>
          <w:rFonts w:ascii="Times New Roman" w:hAnsi="Times New Roman" w:cs="Times New Roman"/>
          <w:sz w:val="28"/>
          <w:szCs w:val="28"/>
        </w:rPr>
        <w:t xml:space="preserve"> организует комплексную экспертизу:</w:t>
      </w:r>
    </w:p>
    <w:p w14:paraId="00F35AD7" w14:textId="77777777" w:rsidR="000E5FBF" w:rsidRPr="002E49DD" w:rsidRDefault="003F2B0B"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а) </w:t>
      </w:r>
      <w:r w:rsidR="000E5FBF" w:rsidRPr="002E49DD">
        <w:rPr>
          <w:rFonts w:ascii="Times New Roman" w:hAnsi="Times New Roman" w:cs="Times New Roman"/>
          <w:sz w:val="28"/>
          <w:szCs w:val="28"/>
        </w:rPr>
        <w:t>обеспечивает проведение комплексной экспертизы;</w:t>
      </w:r>
    </w:p>
    <w:p w14:paraId="12F0921F" w14:textId="77777777" w:rsidR="000E5FBF" w:rsidRPr="002E49DD" w:rsidRDefault="003F2B0B"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б) </w:t>
      </w:r>
      <w:r w:rsidR="000E5FBF" w:rsidRPr="002E49DD">
        <w:rPr>
          <w:rFonts w:ascii="Times New Roman" w:hAnsi="Times New Roman" w:cs="Times New Roman"/>
          <w:sz w:val="28"/>
          <w:szCs w:val="28"/>
        </w:rPr>
        <w:t xml:space="preserve">обеспечивает проведение анализа, предлагаемого Заявителем </w:t>
      </w:r>
      <w:r w:rsidR="000E5FBF" w:rsidRPr="002E49DD">
        <w:rPr>
          <w:rFonts w:ascii="Times New Roman" w:hAnsi="Times New Roman" w:cs="Times New Roman"/>
          <w:sz w:val="28"/>
          <w:szCs w:val="28"/>
        </w:rPr>
        <w:lastRenderedPageBreak/>
        <w:t>обеспечения и предполагаемых механизмов контроля целевого использования средств займа;</w:t>
      </w:r>
    </w:p>
    <w:p w14:paraId="32226297" w14:textId="77777777" w:rsidR="000E5FBF" w:rsidRPr="002E49DD" w:rsidRDefault="003F2B0B"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в) </w:t>
      </w:r>
      <w:r w:rsidR="000E5FBF" w:rsidRPr="002E49DD">
        <w:rPr>
          <w:rFonts w:ascii="Times New Roman" w:hAnsi="Times New Roman" w:cs="Times New Roman"/>
          <w:sz w:val="28"/>
          <w:szCs w:val="28"/>
        </w:rPr>
        <w:t>формирует предварительные условия участия Фонда в финансировании проекта Фондом с учетом суммы, срока и структуры проекта.</w:t>
      </w:r>
    </w:p>
    <w:p w14:paraId="6C2D0A17"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9.15. Общий срок проведения комплексной </w:t>
      </w:r>
      <w:r w:rsidR="009D3B8D" w:rsidRPr="002E49DD">
        <w:rPr>
          <w:rFonts w:ascii="Times New Roman" w:hAnsi="Times New Roman" w:cs="Times New Roman"/>
          <w:sz w:val="28"/>
          <w:szCs w:val="28"/>
        </w:rPr>
        <w:t>экспертизы не должен превышать 30 (тридцати</w:t>
      </w:r>
      <w:r w:rsidRPr="002E49DD">
        <w:rPr>
          <w:rFonts w:ascii="Times New Roman" w:hAnsi="Times New Roman" w:cs="Times New Roman"/>
          <w:sz w:val="28"/>
          <w:szCs w:val="28"/>
        </w:rPr>
        <w:t>) дней с момента принятия решения о назначении комплексной экспертизы.</w:t>
      </w:r>
    </w:p>
    <w:p w14:paraId="16E904A3" w14:textId="77777777" w:rsidR="000E5FBF" w:rsidRPr="002E49DD" w:rsidRDefault="000E5FBF" w:rsidP="000E5FBF">
      <w:pPr>
        <w:pStyle w:val="ac"/>
        <w:spacing w:line="276" w:lineRule="auto"/>
        <w:ind w:firstLine="709"/>
        <w:jc w:val="both"/>
        <w:rPr>
          <w:rFonts w:ascii="Times New Roman" w:hAnsi="Times New Roman" w:cs="Times New Roman"/>
          <w:sz w:val="28"/>
          <w:szCs w:val="28"/>
        </w:rPr>
      </w:pPr>
      <w:r w:rsidRPr="002E49DD">
        <w:rPr>
          <w:rFonts w:ascii="Times New Roman" w:hAnsi="Times New Roman" w:cs="Times New Roman"/>
          <w:sz w:val="28"/>
          <w:szCs w:val="28"/>
        </w:rPr>
        <w:t>В случае направления Проекта на доработку по итогам комплексной экспертизы отсчет срока проведения комплексной экспертизы Фондом приостанавливается и возобновляется после устранения Заявителем замечаний по материалам проекта.</w:t>
      </w:r>
    </w:p>
    <w:p w14:paraId="0463AF38" w14:textId="77777777" w:rsidR="000E5FBF" w:rsidRPr="002E49DD" w:rsidRDefault="009D3B8D"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w:t>
      </w:r>
      <w:r w:rsidR="000E5FBF" w:rsidRPr="002E49DD">
        <w:rPr>
          <w:rFonts w:ascii="Times New Roman" w:hAnsi="Times New Roman" w:cs="Times New Roman"/>
          <w:sz w:val="28"/>
          <w:szCs w:val="28"/>
        </w:rPr>
        <w:t xml:space="preserve">16. Последовательность проведения отдельных направлений экспертизы определяется </w:t>
      </w:r>
      <w:r w:rsidR="007B0422" w:rsidRPr="002E49DD">
        <w:rPr>
          <w:rFonts w:ascii="Times New Roman" w:hAnsi="Times New Roman" w:cs="Times New Roman"/>
          <w:sz w:val="28"/>
          <w:szCs w:val="28"/>
        </w:rPr>
        <w:t>Экспертным советом</w:t>
      </w:r>
      <w:r w:rsidR="000E5FBF" w:rsidRPr="002E49DD">
        <w:rPr>
          <w:rFonts w:ascii="Times New Roman" w:hAnsi="Times New Roman" w:cs="Times New Roman"/>
          <w:sz w:val="28"/>
          <w:szCs w:val="28"/>
        </w:rPr>
        <w:t>, исходя из требования проведения экспертизы в минимальные сроки.</w:t>
      </w:r>
    </w:p>
    <w:p w14:paraId="7F45AE30"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9.17. Фонд вправе привлекать внешних экспертов для проведения независимой экспертизы, в том числе и в тех случаях, когда Заявитель уже привлекал внешних экспертов и представил соответствующее заключение.</w:t>
      </w:r>
    </w:p>
    <w:p w14:paraId="2F386625"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9.18. Фамилии экспертов, рецензирующих поданные проекты, носят конфиденциальный характер и Заявителям, равно как и другим лицам, не сообщаются.</w:t>
      </w:r>
    </w:p>
    <w:p w14:paraId="3E0F4E6E" w14:textId="77777777" w:rsidR="00924EC5" w:rsidRPr="00924EC5" w:rsidRDefault="000E5FBF" w:rsidP="00924EC5">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9.19. </w:t>
      </w:r>
      <w:r w:rsidR="00924EC5" w:rsidRPr="00924EC5">
        <w:rPr>
          <w:rFonts w:ascii="Times New Roman" w:hAnsi="Times New Roman" w:cs="Times New Roman"/>
          <w:sz w:val="28"/>
          <w:szCs w:val="28"/>
        </w:rPr>
        <w:t>Подразделения Фонда, участвующие в экспертизе проекта, имеют право запрашивать у Заявителя комментарии, пояснения, а также дополнительные документы, необходимые для проведения экспертизы по проекту.</w:t>
      </w:r>
    </w:p>
    <w:p w14:paraId="552C28BF" w14:textId="77777777" w:rsidR="00606485" w:rsidRDefault="00924EC5" w:rsidP="00924EC5">
      <w:pPr>
        <w:pStyle w:val="ac"/>
        <w:spacing w:line="276" w:lineRule="auto"/>
        <w:ind w:firstLine="708"/>
        <w:jc w:val="both"/>
        <w:rPr>
          <w:rFonts w:ascii="Times New Roman" w:hAnsi="Times New Roman" w:cs="Times New Roman"/>
          <w:sz w:val="28"/>
          <w:szCs w:val="28"/>
        </w:rPr>
      </w:pPr>
      <w:r w:rsidRPr="00924EC5">
        <w:rPr>
          <w:rFonts w:ascii="Times New Roman" w:hAnsi="Times New Roman" w:cs="Times New Roman"/>
          <w:sz w:val="28"/>
          <w:szCs w:val="28"/>
        </w:rPr>
        <w:t>В случае если Заявитель не предоставил в течение 10 (Десяти) дней запрошенные документы, такой Заявке присваивается статус «Приостановлена работа по проекту» и прекращается комплексная экспертиза по проекту.</w:t>
      </w:r>
    </w:p>
    <w:p w14:paraId="1BBB87A4" w14:textId="2F226291" w:rsidR="000E5FBF" w:rsidRPr="002E49DD" w:rsidRDefault="000E5FBF" w:rsidP="00924EC5">
      <w:pPr>
        <w:pStyle w:val="ac"/>
        <w:spacing w:line="276" w:lineRule="auto"/>
        <w:ind w:firstLine="708"/>
        <w:jc w:val="both"/>
        <w:rPr>
          <w:rFonts w:ascii="Times New Roman" w:hAnsi="Times New Roman" w:cs="Times New Roman"/>
          <w:sz w:val="28"/>
          <w:szCs w:val="28"/>
        </w:rPr>
      </w:pPr>
      <w:r w:rsidRPr="00924EC5">
        <w:rPr>
          <w:rFonts w:ascii="Times New Roman" w:hAnsi="Times New Roman" w:cs="Times New Roman"/>
          <w:sz w:val="28"/>
          <w:szCs w:val="28"/>
        </w:rPr>
        <w:t>9.20. В ходе проведения экспертизы Фонд использует помимо информации и документов, предоставленных Заявителем, информацию из внешних источников, включая прогнозы</w:t>
      </w:r>
      <w:r w:rsidRPr="002E49DD">
        <w:rPr>
          <w:rFonts w:ascii="Times New Roman" w:hAnsi="Times New Roman" w:cs="Times New Roman"/>
          <w:sz w:val="28"/>
          <w:szCs w:val="28"/>
        </w:rPr>
        <w:t xml:space="preserve"> и аналитические исследования третьих лиц, электронные сервисы государственных органов.</w:t>
      </w:r>
    </w:p>
    <w:p w14:paraId="044F647D"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9.21. Сотрудникам Фонда запрещается корректировать параметры и документацию проекта за Заявителя, предоставлять ему возможность самому заполнять разделы экспертизы.</w:t>
      </w:r>
    </w:p>
    <w:p w14:paraId="74CED4F1"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9.22. Комплексная экспертиза прекращается до ее полного завершения в случае выявления любого из следующих обстоятельств:</w:t>
      </w:r>
    </w:p>
    <w:p w14:paraId="3DCC10F8" w14:textId="77777777" w:rsidR="000E5FBF" w:rsidRPr="002E49DD" w:rsidRDefault="007B0422"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а) </w:t>
      </w:r>
      <w:r w:rsidR="000E5FBF" w:rsidRPr="002E49DD">
        <w:rPr>
          <w:rFonts w:ascii="Times New Roman" w:hAnsi="Times New Roman" w:cs="Times New Roman"/>
          <w:sz w:val="28"/>
          <w:szCs w:val="28"/>
        </w:rPr>
        <w:t>несоответствие проекта критериям отбора проектов для финансирования по какому-либо из параметров, определенных настоящим стандартом;</w:t>
      </w:r>
    </w:p>
    <w:p w14:paraId="58B3D7D4" w14:textId="77777777" w:rsidR="000E5FBF" w:rsidRPr="002E49DD" w:rsidRDefault="007B0422"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б) </w:t>
      </w:r>
      <w:r w:rsidR="000E5FBF" w:rsidRPr="002E49DD">
        <w:rPr>
          <w:rFonts w:ascii="Times New Roman" w:hAnsi="Times New Roman" w:cs="Times New Roman"/>
          <w:sz w:val="28"/>
          <w:szCs w:val="28"/>
        </w:rPr>
        <w:t>наличие критических замечаний по проекту, которые не могут быть устранены в сроки, предусмотренные для проведения комплексной экспертизы;</w:t>
      </w:r>
    </w:p>
    <w:p w14:paraId="066BC2C6" w14:textId="77777777" w:rsidR="000E5FBF" w:rsidRPr="002E49DD" w:rsidRDefault="004476F7" w:rsidP="004476F7">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в) </w:t>
      </w:r>
      <w:r w:rsidR="000E5FBF" w:rsidRPr="002E49DD">
        <w:rPr>
          <w:rFonts w:ascii="Times New Roman" w:hAnsi="Times New Roman" w:cs="Times New Roman"/>
          <w:sz w:val="28"/>
          <w:szCs w:val="28"/>
        </w:rPr>
        <w:t>факт предоставления недостоверной информации;</w:t>
      </w:r>
    </w:p>
    <w:p w14:paraId="6F1BE8D7" w14:textId="77777777" w:rsidR="000E5FBF" w:rsidRPr="002E49DD" w:rsidRDefault="004476F7"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lastRenderedPageBreak/>
        <w:t>г</w:t>
      </w:r>
      <w:r w:rsidR="007B0422" w:rsidRPr="002E49DD">
        <w:rPr>
          <w:rFonts w:ascii="Times New Roman" w:hAnsi="Times New Roman" w:cs="Times New Roman"/>
          <w:sz w:val="28"/>
          <w:szCs w:val="28"/>
        </w:rPr>
        <w:t xml:space="preserve">) </w:t>
      </w:r>
      <w:r w:rsidR="000E5FBF" w:rsidRPr="002E49DD">
        <w:rPr>
          <w:rFonts w:ascii="Times New Roman" w:hAnsi="Times New Roman" w:cs="Times New Roman"/>
          <w:sz w:val="28"/>
          <w:szCs w:val="28"/>
        </w:rPr>
        <w:t xml:space="preserve">не устранение Заявителем недостатков и </w:t>
      </w:r>
      <w:r w:rsidR="00095F2B" w:rsidRPr="002E49DD">
        <w:rPr>
          <w:rFonts w:ascii="Times New Roman" w:hAnsi="Times New Roman" w:cs="Times New Roman"/>
          <w:sz w:val="28"/>
          <w:szCs w:val="28"/>
        </w:rPr>
        <w:t>заме</w:t>
      </w:r>
      <w:r w:rsidRPr="002E49DD">
        <w:rPr>
          <w:rFonts w:ascii="Times New Roman" w:hAnsi="Times New Roman" w:cs="Times New Roman"/>
          <w:sz w:val="28"/>
          <w:szCs w:val="28"/>
        </w:rPr>
        <w:t>чаний по проекту в течение 10 (д</w:t>
      </w:r>
      <w:r w:rsidR="00095F2B" w:rsidRPr="002E49DD">
        <w:rPr>
          <w:rFonts w:ascii="Times New Roman" w:hAnsi="Times New Roman" w:cs="Times New Roman"/>
          <w:sz w:val="28"/>
          <w:szCs w:val="28"/>
        </w:rPr>
        <w:t>есяти</w:t>
      </w:r>
      <w:r w:rsidR="000E5FBF" w:rsidRPr="002E49DD">
        <w:rPr>
          <w:rFonts w:ascii="Times New Roman" w:hAnsi="Times New Roman" w:cs="Times New Roman"/>
          <w:sz w:val="28"/>
          <w:szCs w:val="28"/>
        </w:rPr>
        <w:t>) дней после направления соответствующег</w:t>
      </w:r>
      <w:r w:rsidR="007B0422" w:rsidRPr="002E49DD">
        <w:rPr>
          <w:rFonts w:ascii="Times New Roman" w:hAnsi="Times New Roman" w:cs="Times New Roman"/>
          <w:sz w:val="28"/>
          <w:szCs w:val="28"/>
        </w:rPr>
        <w:t>о уведомления</w:t>
      </w:r>
      <w:r w:rsidR="000E5FBF" w:rsidRPr="002E49DD">
        <w:rPr>
          <w:rFonts w:ascii="Times New Roman" w:hAnsi="Times New Roman" w:cs="Times New Roman"/>
          <w:sz w:val="28"/>
          <w:szCs w:val="28"/>
        </w:rPr>
        <w:t>.</w:t>
      </w:r>
    </w:p>
    <w:p w14:paraId="1CC061D0"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В случае прекращения комплексной экспертизы по указанным основаниям проекту присваивается статус «Прекращена работа по проекту».</w:t>
      </w:r>
    </w:p>
    <w:p w14:paraId="1B753D02"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Уведомление о досрочном прекращении комплексной экспертизы в электронном виде направляется Заявителю в течение одного дня.</w:t>
      </w:r>
    </w:p>
    <w:p w14:paraId="7BB24466"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9.23. Повторная экспертиза проектов проводится Фондом в следующих случаях:</w:t>
      </w:r>
    </w:p>
    <w:p w14:paraId="00F6F29F" w14:textId="77777777" w:rsidR="000E5FBF" w:rsidRPr="002E49DD" w:rsidRDefault="007B0422"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а) </w:t>
      </w:r>
      <w:r w:rsidR="000E5FBF" w:rsidRPr="002E49DD">
        <w:rPr>
          <w:rFonts w:ascii="Times New Roman" w:hAnsi="Times New Roman" w:cs="Times New Roman"/>
          <w:sz w:val="28"/>
          <w:szCs w:val="28"/>
        </w:rPr>
        <w:t>подача Заявителем запроса об изменении условий предоставления финансирования, предусматривающих существенную корректировку сметы расходования средств, графика реализации проекта, обеспечения возврата средств займа, сроков возврата, предусмотренных заключенным договором займа и договорами, обеспечивающими возврат займа;</w:t>
      </w:r>
    </w:p>
    <w:p w14:paraId="1CC67117" w14:textId="77777777" w:rsidR="000E5FBF" w:rsidRPr="002E49DD" w:rsidRDefault="007B0422"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б) </w:t>
      </w:r>
      <w:r w:rsidR="000E5FBF" w:rsidRPr="002E49DD">
        <w:rPr>
          <w:rFonts w:ascii="Times New Roman" w:hAnsi="Times New Roman" w:cs="Times New Roman"/>
          <w:sz w:val="28"/>
          <w:szCs w:val="28"/>
        </w:rPr>
        <w:t>повторное обращение Заявителя за получением финансирования по проекту в случаях, указанных в п. 10.12 настоящего стандарта.</w:t>
      </w:r>
    </w:p>
    <w:p w14:paraId="6F71CFE0" w14:textId="77777777" w:rsidR="00924EC5" w:rsidRPr="00924EC5" w:rsidRDefault="000E5FBF" w:rsidP="00924EC5">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9.24. </w:t>
      </w:r>
      <w:r w:rsidR="00924EC5" w:rsidRPr="00924EC5">
        <w:rPr>
          <w:rFonts w:ascii="Times New Roman" w:hAnsi="Times New Roman" w:cs="Times New Roman"/>
          <w:sz w:val="28"/>
          <w:szCs w:val="28"/>
        </w:rPr>
        <w:t>Фонд в течение 5 (Пяти) дней после получения запроса об изменении условий предоставления финансирования принимает решение о проведении одной или нескольких экспертиз:</w:t>
      </w:r>
    </w:p>
    <w:p w14:paraId="7C40B7D6" w14:textId="77777777" w:rsidR="00924EC5" w:rsidRPr="00924EC5" w:rsidRDefault="00924EC5" w:rsidP="00924EC5">
      <w:pPr>
        <w:pStyle w:val="ac"/>
        <w:spacing w:line="276" w:lineRule="auto"/>
        <w:ind w:firstLine="708"/>
        <w:rPr>
          <w:rFonts w:ascii="Times New Roman" w:hAnsi="Times New Roman" w:cs="Times New Roman"/>
          <w:sz w:val="28"/>
          <w:szCs w:val="28"/>
        </w:rPr>
      </w:pPr>
      <w:r w:rsidRPr="00924EC5">
        <w:rPr>
          <w:rFonts w:ascii="Times New Roman" w:hAnsi="Times New Roman" w:cs="Times New Roman"/>
          <w:sz w:val="28"/>
          <w:szCs w:val="28"/>
        </w:rPr>
        <w:t>производственно-технологическая экспертиза;</w:t>
      </w:r>
    </w:p>
    <w:p w14:paraId="59D9897F" w14:textId="77777777" w:rsidR="00924EC5" w:rsidRPr="00924EC5" w:rsidRDefault="00924EC5" w:rsidP="00924EC5">
      <w:pPr>
        <w:pStyle w:val="ac"/>
        <w:spacing w:line="276" w:lineRule="auto"/>
        <w:ind w:firstLine="708"/>
        <w:rPr>
          <w:rFonts w:ascii="Times New Roman" w:hAnsi="Times New Roman" w:cs="Times New Roman"/>
          <w:sz w:val="28"/>
          <w:szCs w:val="28"/>
        </w:rPr>
      </w:pPr>
      <w:r w:rsidRPr="00924EC5">
        <w:rPr>
          <w:rFonts w:ascii="Times New Roman" w:hAnsi="Times New Roman" w:cs="Times New Roman"/>
          <w:sz w:val="28"/>
          <w:szCs w:val="28"/>
        </w:rPr>
        <w:t>финансово-экономическая экспертиза;</w:t>
      </w:r>
    </w:p>
    <w:p w14:paraId="097CB79D" w14:textId="77777777" w:rsidR="00924EC5" w:rsidRPr="00924EC5" w:rsidRDefault="00924EC5" w:rsidP="00924EC5">
      <w:pPr>
        <w:pStyle w:val="ac"/>
        <w:spacing w:line="276" w:lineRule="auto"/>
        <w:ind w:firstLine="708"/>
        <w:jc w:val="both"/>
        <w:rPr>
          <w:rFonts w:ascii="Times New Roman" w:hAnsi="Times New Roman" w:cs="Times New Roman"/>
          <w:sz w:val="28"/>
          <w:szCs w:val="28"/>
        </w:rPr>
      </w:pPr>
      <w:r w:rsidRPr="00924EC5">
        <w:rPr>
          <w:rFonts w:ascii="Times New Roman" w:hAnsi="Times New Roman" w:cs="Times New Roman"/>
          <w:sz w:val="28"/>
          <w:szCs w:val="28"/>
        </w:rPr>
        <w:t>экспертиза достаточности обеспечения возврата займа;</w:t>
      </w:r>
    </w:p>
    <w:p w14:paraId="109CB9C9" w14:textId="77777777" w:rsidR="00924EC5" w:rsidRPr="00924EC5" w:rsidRDefault="00924EC5" w:rsidP="00924EC5">
      <w:pPr>
        <w:pStyle w:val="ac"/>
        <w:spacing w:line="276" w:lineRule="auto"/>
        <w:ind w:firstLine="708"/>
        <w:rPr>
          <w:rFonts w:ascii="Times New Roman" w:hAnsi="Times New Roman" w:cs="Times New Roman"/>
          <w:sz w:val="28"/>
          <w:szCs w:val="28"/>
        </w:rPr>
      </w:pPr>
      <w:r w:rsidRPr="00924EC5">
        <w:rPr>
          <w:rFonts w:ascii="Times New Roman" w:hAnsi="Times New Roman" w:cs="Times New Roman"/>
          <w:sz w:val="28"/>
          <w:szCs w:val="28"/>
        </w:rPr>
        <w:t>правовая экспертиза.</w:t>
      </w:r>
    </w:p>
    <w:p w14:paraId="67900CE3" w14:textId="77777777" w:rsidR="00924EC5" w:rsidRPr="00924EC5" w:rsidRDefault="00924EC5" w:rsidP="00924EC5">
      <w:pPr>
        <w:pStyle w:val="ac"/>
        <w:spacing w:line="276" w:lineRule="auto"/>
        <w:ind w:firstLine="708"/>
        <w:rPr>
          <w:rFonts w:ascii="Times New Roman" w:hAnsi="Times New Roman" w:cs="Times New Roman"/>
          <w:sz w:val="28"/>
          <w:szCs w:val="28"/>
        </w:rPr>
      </w:pPr>
      <w:r w:rsidRPr="00924EC5">
        <w:rPr>
          <w:rFonts w:ascii="Times New Roman" w:hAnsi="Times New Roman" w:cs="Times New Roman"/>
          <w:sz w:val="28"/>
          <w:szCs w:val="28"/>
        </w:rPr>
        <w:t>Экспертизы проводятся в порядке и в соответствии с методиками, предусмотренными разделом 9 настоящего Стандарта, и иными нормативными документами Фонда.</w:t>
      </w:r>
    </w:p>
    <w:p w14:paraId="740B1516" w14:textId="1C4B5B80" w:rsidR="000E5FBF" w:rsidRPr="002E49DD" w:rsidRDefault="000E5FBF" w:rsidP="00924EC5">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9.25. Фонд взимает плату за проведение повторных экспертиз в размере 0,1% от суммы запрашиваемого займа (основного долга по займу на дату получения запроса Заявителя) в следующих случаях:</w:t>
      </w:r>
    </w:p>
    <w:p w14:paraId="6834E699" w14:textId="77777777" w:rsidR="000E5FBF" w:rsidRPr="002E49DD" w:rsidRDefault="007B0422"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а) </w:t>
      </w:r>
      <w:r w:rsidR="000E5FBF" w:rsidRPr="002E49DD">
        <w:rPr>
          <w:rFonts w:ascii="Times New Roman" w:hAnsi="Times New Roman" w:cs="Times New Roman"/>
          <w:sz w:val="28"/>
          <w:szCs w:val="28"/>
        </w:rPr>
        <w:t>при внесении Заявителем существенных изменений проекта технического содержания, бюджета или графика и порядка реализации проекта на этапе после окончания комплексной экспертизы и вынесения проекта на рассмотрение Наблюдательным советом;</w:t>
      </w:r>
    </w:p>
    <w:p w14:paraId="507F744A" w14:textId="77777777" w:rsidR="000E5FBF" w:rsidRPr="002E49DD" w:rsidRDefault="007B0422"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б) </w:t>
      </w:r>
      <w:r w:rsidR="000E5FBF" w:rsidRPr="002E49DD">
        <w:rPr>
          <w:rFonts w:ascii="Times New Roman" w:hAnsi="Times New Roman" w:cs="Times New Roman"/>
          <w:sz w:val="28"/>
          <w:szCs w:val="28"/>
        </w:rPr>
        <w:t>при изменении Заявителем после принятия Наблюдательным советом решения о предоставлении финансирования по проекту его существенных параметров технического содержания, бюджета или графика и порядка реализации проекта;</w:t>
      </w:r>
    </w:p>
    <w:p w14:paraId="449D2CA0" w14:textId="77777777" w:rsidR="000E5FBF" w:rsidRPr="002E49DD" w:rsidRDefault="007B0422"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в) </w:t>
      </w:r>
      <w:r w:rsidR="000E5FBF" w:rsidRPr="002E49DD">
        <w:rPr>
          <w:rFonts w:ascii="Times New Roman" w:hAnsi="Times New Roman" w:cs="Times New Roman"/>
          <w:sz w:val="28"/>
          <w:szCs w:val="28"/>
        </w:rPr>
        <w:t>при изменении Заявителем существенных параметров проекта после заключения договора займа, когда такие изменения требуют внесения изменений в договор займа и связанные с ним договоры залога, поручительства.</w:t>
      </w:r>
    </w:p>
    <w:p w14:paraId="5CC5C59F" w14:textId="77777777" w:rsidR="000E5FBF" w:rsidRPr="002E49DD" w:rsidRDefault="007B0422" w:rsidP="00095F2B">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г) </w:t>
      </w:r>
      <w:r w:rsidR="000E5FBF" w:rsidRPr="002E49DD">
        <w:rPr>
          <w:rFonts w:ascii="Times New Roman" w:hAnsi="Times New Roman" w:cs="Times New Roman"/>
          <w:sz w:val="28"/>
          <w:szCs w:val="28"/>
        </w:rPr>
        <w:t xml:space="preserve">повторного обращения Заявителя за получением финансирования по проекту, которому присвоен статус "Приостановлена работа по проекту" (при </w:t>
      </w:r>
      <w:r w:rsidR="000E5FBF" w:rsidRPr="002E49DD">
        <w:rPr>
          <w:rFonts w:ascii="Times New Roman" w:hAnsi="Times New Roman" w:cs="Times New Roman"/>
          <w:sz w:val="28"/>
          <w:szCs w:val="28"/>
        </w:rPr>
        <w:lastRenderedPageBreak/>
        <w:t>условии, что по такому проекту проводилась комплексная экспертиза).</w:t>
      </w:r>
    </w:p>
    <w:p w14:paraId="2A3B5A40" w14:textId="77777777" w:rsidR="000E5FBF" w:rsidRPr="002E49DD" w:rsidRDefault="000E5FBF" w:rsidP="000E5FBF">
      <w:pPr>
        <w:pStyle w:val="ac"/>
        <w:spacing w:line="276" w:lineRule="auto"/>
        <w:jc w:val="both"/>
        <w:rPr>
          <w:rFonts w:ascii="Times New Roman" w:hAnsi="Times New Roman" w:cs="Times New Roman"/>
          <w:sz w:val="28"/>
          <w:szCs w:val="28"/>
        </w:rPr>
      </w:pPr>
    </w:p>
    <w:p w14:paraId="42021BE5" w14:textId="77777777" w:rsidR="000E5FBF" w:rsidRPr="002E49DD" w:rsidRDefault="000E5FBF" w:rsidP="000E5FBF">
      <w:pPr>
        <w:pStyle w:val="ac"/>
        <w:spacing w:line="276" w:lineRule="auto"/>
        <w:jc w:val="center"/>
        <w:rPr>
          <w:rFonts w:ascii="Times New Roman" w:hAnsi="Times New Roman" w:cs="Times New Roman"/>
          <w:b/>
          <w:sz w:val="28"/>
          <w:szCs w:val="28"/>
        </w:rPr>
      </w:pPr>
      <w:bookmarkStart w:id="20" w:name="bookmark9"/>
      <w:r w:rsidRPr="002E49DD">
        <w:rPr>
          <w:rFonts w:ascii="Times New Roman" w:hAnsi="Times New Roman" w:cs="Times New Roman"/>
          <w:b/>
          <w:sz w:val="28"/>
          <w:szCs w:val="28"/>
        </w:rPr>
        <w:t>10. Принятие решения о финансировании проекта</w:t>
      </w:r>
      <w:bookmarkEnd w:id="20"/>
    </w:p>
    <w:p w14:paraId="65F50771" w14:textId="77777777" w:rsidR="000E5FBF" w:rsidRPr="002E49DD" w:rsidRDefault="000E5FBF" w:rsidP="000E5FBF">
      <w:pPr>
        <w:pStyle w:val="ac"/>
        <w:spacing w:line="276" w:lineRule="auto"/>
        <w:jc w:val="center"/>
        <w:rPr>
          <w:rFonts w:ascii="Times New Roman" w:hAnsi="Times New Roman" w:cs="Times New Roman"/>
          <w:b/>
          <w:sz w:val="28"/>
          <w:szCs w:val="28"/>
        </w:rPr>
      </w:pPr>
    </w:p>
    <w:p w14:paraId="042B5F6F"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10.1. После окончания комплексной экспертизы </w:t>
      </w:r>
      <w:r w:rsidR="007B0422" w:rsidRPr="002E49DD">
        <w:rPr>
          <w:rFonts w:ascii="Times New Roman" w:hAnsi="Times New Roman" w:cs="Times New Roman"/>
          <w:sz w:val="28"/>
          <w:szCs w:val="28"/>
        </w:rPr>
        <w:t>Экспертный совет</w:t>
      </w:r>
      <w:r w:rsidRPr="002E49DD">
        <w:rPr>
          <w:rFonts w:ascii="Times New Roman" w:hAnsi="Times New Roman" w:cs="Times New Roman"/>
          <w:sz w:val="28"/>
          <w:szCs w:val="28"/>
        </w:rPr>
        <w:t>, исходя из результатов, полученных в ходе проведения предыдущих стадий экспертизы, готовит предварительное предложение по Основным условиям финансирования проекта Фондом.</w:t>
      </w:r>
    </w:p>
    <w:p w14:paraId="0EF8CF96"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10.2. Заявитель по получении уведомления </w:t>
      </w:r>
      <w:r w:rsidR="007B0422" w:rsidRPr="002E49DD">
        <w:rPr>
          <w:rFonts w:ascii="Times New Roman" w:hAnsi="Times New Roman" w:cs="Times New Roman"/>
          <w:sz w:val="28"/>
          <w:szCs w:val="28"/>
        </w:rPr>
        <w:t>Фонда</w:t>
      </w:r>
      <w:r w:rsidRPr="002E49DD">
        <w:rPr>
          <w:rFonts w:ascii="Times New Roman" w:hAnsi="Times New Roman" w:cs="Times New Roman"/>
          <w:sz w:val="28"/>
          <w:szCs w:val="28"/>
        </w:rPr>
        <w:t xml:space="preserve"> о завершении комплексной экспертизы в течение 5 (Пяти) дней дополнительно предоставляет </w:t>
      </w:r>
      <w:r w:rsidR="007B0422" w:rsidRPr="002E49DD">
        <w:rPr>
          <w:rFonts w:ascii="Times New Roman" w:hAnsi="Times New Roman" w:cs="Times New Roman"/>
          <w:sz w:val="28"/>
          <w:szCs w:val="28"/>
        </w:rPr>
        <w:t xml:space="preserve">гарантийное письмо о согласии подписать с </w:t>
      </w:r>
      <w:r w:rsidR="00FC245D" w:rsidRPr="002E49DD">
        <w:rPr>
          <w:rFonts w:ascii="Times New Roman" w:hAnsi="Times New Roman" w:cs="Times New Roman"/>
          <w:sz w:val="28"/>
          <w:szCs w:val="28"/>
        </w:rPr>
        <w:t xml:space="preserve">ФРП </w:t>
      </w:r>
      <w:r w:rsidR="00690F37" w:rsidRPr="002E49DD">
        <w:rPr>
          <w:rFonts w:ascii="Times New Roman" w:hAnsi="Times New Roman" w:cs="Times New Roman"/>
          <w:sz w:val="28"/>
          <w:szCs w:val="28"/>
        </w:rPr>
        <w:t xml:space="preserve">Херсонской области </w:t>
      </w:r>
      <w:r w:rsidR="007B0422" w:rsidRPr="002E49DD">
        <w:rPr>
          <w:rFonts w:ascii="Times New Roman" w:hAnsi="Times New Roman" w:cs="Times New Roman"/>
          <w:sz w:val="28"/>
          <w:szCs w:val="28"/>
        </w:rPr>
        <w:t>договор предоставления займа в соответствии с условиями, утвержденными Наблюдательным советом.</w:t>
      </w:r>
    </w:p>
    <w:p w14:paraId="7A40720C"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Предельный срок предоставления Заявителем </w:t>
      </w:r>
      <w:r w:rsidR="007B0422" w:rsidRPr="002E49DD">
        <w:rPr>
          <w:rFonts w:ascii="Times New Roman" w:hAnsi="Times New Roman" w:cs="Times New Roman"/>
          <w:sz w:val="28"/>
          <w:szCs w:val="28"/>
        </w:rPr>
        <w:t>согласия заключить договор</w:t>
      </w:r>
      <w:r w:rsidRPr="002E49DD">
        <w:rPr>
          <w:rFonts w:ascii="Times New Roman" w:hAnsi="Times New Roman" w:cs="Times New Roman"/>
          <w:sz w:val="28"/>
          <w:szCs w:val="28"/>
        </w:rPr>
        <w:t xml:space="preserve"> для вынесения на рассмотрение Наб</w:t>
      </w:r>
      <w:r w:rsidR="00095F2B" w:rsidRPr="002E49DD">
        <w:rPr>
          <w:rFonts w:ascii="Times New Roman" w:hAnsi="Times New Roman" w:cs="Times New Roman"/>
          <w:sz w:val="28"/>
          <w:szCs w:val="28"/>
        </w:rPr>
        <w:t>людательным советом составляет 5 (Пят</w:t>
      </w:r>
      <w:r w:rsidRPr="002E49DD">
        <w:rPr>
          <w:rFonts w:ascii="Times New Roman" w:hAnsi="Times New Roman" w:cs="Times New Roman"/>
          <w:sz w:val="28"/>
          <w:szCs w:val="28"/>
        </w:rPr>
        <w:t>ь) календарных дней до даты заседания. Внесение каких-либо изменений в Заявку, и документацию проекта по инициативе Заявителя на данном этапе не допускаются.</w:t>
      </w:r>
    </w:p>
    <w:p w14:paraId="15643E48"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10.3. В случае если </w:t>
      </w:r>
      <w:r w:rsidR="007B0422" w:rsidRPr="002E49DD">
        <w:rPr>
          <w:rFonts w:ascii="Times New Roman" w:hAnsi="Times New Roman" w:cs="Times New Roman"/>
          <w:sz w:val="28"/>
          <w:szCs w:val="28"/>
        </w:rPr>
        <w:t xml:space="preserve">гарантийное письмо о согласии подписать с </w:t>
      </w:r>
      <w:r w:rsidR="00FC245D" w:rsidRPr="002E49DD">
        <w:rPr>
          <w:rFonts w:ascii="Times New Roman" w:hAnsi="Times New Roman" w:cs="Times New Roman"/>
          <w:sz w:val="28"/>
          <w:szCs w:val="28"/>
        </w:rPr>
        <w:t xml:space="preserve">ФРП </w:t>
      </w:r>
      <w:r w:rsidR="00690F37" w:rsidRPr="002E49DD">
        <w:rPr>
          <w:rFonts w:ascii="Times New Roman" w:hAnsi="Times New Roman" w:cs="Times New Roman"/>
          <w:sz w:val="28"/>
          <w:szCs w:val="28"/>
        </w:rPr>
        <w:t xml:space="preserve">Херсонской области </w:t>
      </w:r>
      <w:r w:rsidR="007B0422" w:rsidRPr="002E49DD">
        <w:rPr>
          <w:rFonts w:ascii="Times New Roman" w:hAnsi="Times New Roman" w:cs="Times New Roman"/>
          <w:sz w:val="28"/>
          <w:szCs w:val="28"/>
        </w:rPr>
        <w:t>договор предоставления займа в соответствии с условиями, утвержденными Наблюдательным советом,</w:t>
      </w:r>
      <w:r w:rsidRPr="002E49DD">
        <w:rPr>
          <w:rFonts w:ascii="Times New Roman" w:hAnsi="Times New Roman" w:cs="Times New Roman"/>
          <w:sz w:val="28"/>
          <w:szCs w:val="28"/>
        </w:rPr>
        <w:t xml:space="preserve"> не предоставляются Заявителем в указанные в п.10.2 сроки, проект не выносится на рассмотрение Наблюдательного совета и ему присваивается статус «Приостановлена работа по проекту».</w:t>
      </w:r>
    </w:p>
    <w:p w14:paraId="41B616D0"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10.4. Порядок созыва, проведения и принятия решений Наблюдательным советом регламентируется Уставом Фонда.</w:t>
      </w:r>
    </w:p>
    <w:p w14:paraId="01960E6C"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10.5. Для рассмотрения проекта на Наблюдательном совете </w:t>
      </w:r>
      <w:r w:rsidR="007B0422" w:rsidRPr="002E49DD">
        <w:rPr>
          <w:rFonts w:ascii="Times New Roman" w:hAnsi="Times New Roman" w:cs="Times New Roman"/>
          <w:sz w:val="28"/>
          <w:szCs w:val="28"/>
        </w:rPr>
        <w:t>Экспертный совет</w:t>
      </w:r>
      <w:r w:rsidRPr="002E49DD">
        <w:rPr>
          <w:rFonts w:ascii="Times New Roman" w:hAnsi="Times New Roman" w:cs="Times New Roman"/>
          <w:sz w:val="28"/>
          <w:szCs w:val="28"/>
        </w:rPr>
        <w:t xml:space="preserve"> готовит презентацию, содержащую основную информацию по проекту, отражающую его производственно-технологическую составляющую, экономическую эффективность разрабатываемого продукта/технологии, основные характеристики проекта, а также заключения по итогам проведенных экспертиз и схему участия Фонда в проекте. </w:t>
      </w:r>
      <w:r w:rsidR="007B0422" w:rsidRPr="002E49DD">
        <w:rPr>
          <w:rFonts w:ascii="Times New Roman" w:hAnsi="Times New Roman" w:cs="Times New Roman"/>
          <w:sz w:val="28"/>
          <w:szCs w:val="28"/>
        </w:rPr>
        <w:t xml:space="preserve">Заявка, </w:t>
      </w:r>
      <w:r w:rsidR="001D7AE7" w:rsidRPr="002E49DD">
        <w:rPr>
          <w:rFonts w:ascii="Times New Roman" w:hAnsi="Times New Roman" w:cs="Times New Roman"/>
          <w:sz w:val="28"/>
          <w:szCs w:val="28"/>
        </w:rPr>
        <w:t>проект</w:t>
      </w:r>
      <w:r w:rsidRPr="002E49DD">
        <w:rPr>
          <w:rFonts w:ascii="Times New Roman" w:hAnsi="Times New Roman" w:cs="Times New Roman"/>
          <w:sz w:val="28"/>
          <w:szCs w:val="28"/>
        </w:rPr>
        <w:t>, техническое задание, календарный план, смета, финансовая модель проекта, заявление об обеспечении, письма поддержки, бухгалтерская отчетность, результаты комплексной экспертизы, предоставляются Наблюдательному совету как дополнительные документы, подтверждающие и конкретизирующие информацию презентации.</w:t>
      </w:r>
    </w:p>
    <w:p w14:paraId="74B3E513"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10.6. Наблюдательный совет принимает решение:</w:t>
      </w:r>
    </w:p>
    <w:p w14:paraId="346811AD" w14:textId="77777777" w:rsidR="000E5FBF" w:rsidRPr="002E49DD" w:rsidRDefault="007B0422"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а) </w:t>
      </w:r>
      <w:r w:rsidR="000E5FBF" w:rsidRPr="002E49DD">
        <w:rPr>
          <w:rFonts w:ascii="Times New Roman" w:hAnsi="Times New Roman" w:cs="Times New Roman"/>
          <w:sz w:val="28"/>
          <w:szCs w:val="28"/>
        </w:rPr>
        <w:t>об одобрении предоставления финансирования для реализации проекта,</w:t>
      </w:r>
    </w:p>
    <w:p w14:paraId="177ADDF6" w14:textId="77777777" w:rsidR="000E5FBF" w:rsidRPr="002E49DD" w:rsidRDefault="007B0422"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б) </w:t>
      </w:r>
      <w:r w:rsidR="000E5FBF" w:rsidRPr="002E49DD">
        <w:rPr>
          <w:rFonts w:ascii="Times New Roman" w:hAnsi="Times New Roman" w:cs="Times New Roman"/>
          <w:sz w:val="28"/>
          <w:szCs w:val="28"/>
        </w:rPr>
        <w:t>об отказе в финансировании проекта;</w:t>
      </w:r>
    </w:p>
    <w:p w14:paraId="5FA1DE1D" w14:textId="77777777" w:rsidR="000E5FBF" w:rsidRPr="002E49DD" w:rsidRDefault="007B0422"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в) </w:t>
      </w:r>
      <w:r w:rsidR="000E5FBF" w:rsidRPr="002E49DD">
        <w:rPr>
          <w:rFonts w:ascii="Times New Roman" w:hAnsi="Times New Roman" w:cs="Times New Roman"/>
          <w:sz w:val="28"/>
          <w:szCs w:val="28"/>
        </w:rPr>
        <w:t xml:space="preserve">об отложении принятия решения по проекту до получения </w:t>
      </w:r>
      <w:r w:rsidR="000E5FBF" w:rsidRPr="002E49DD">
        <w:rPr>
          <w:rFonts w:ascii="Times New Roman" w:hAnsi="Times New Roman" w:cs="Times New Roman"/>
          <w:sz w:val="28"/>
          <w:szCs w:val="28"/>
        </w:rPr>
        <w:lastRenderedPageBreak/>
        <w:t>дополнительной информации/устранения выявленных недостатков.</w:t>
      </w:r>
    </w:p>
    <w:p w14:paraId="5FD2DDC4"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Указанные решения могут сопровождаться отлагательными условиями предоставления займа, комментариями и рекомендациями.</w:t>
      </w:r>
    </w:p>
    <w:p w14:paraId="3792A33C"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10.7. По сделкам, требующим одобрения Наблюдательного совета, решение об одобрении или отказе в финансировании проекта считается принятым после рассмотрения соответствующего вопроса на заседании Наблюдательного совета. Включение вопроса в повестку дня Наблюдательного совета предлагается Директором Фонда.</w:t>
      </w:r>
    </w:p>
    <w:p w14:paraId="0F8D1861"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10.8. Фонд направляет Заявителю выписку из протокола заседания Наблюдательного совета, содержащего </w:t>
      </w:r>
      <w:r w:rsidR="00CD4954" w:rsidRPr="002E49DD">
        <w:rPr>
          <w:rFonts w:ascii="Times New Roman" w:hAnsi="Times New Roman" w:cs="Times New Roman"/>
          <w:sz w:val="28"/>
          <w:szCs w:val="28"/>
        </w:rPr>
        <w:t>принятое решение, в течение пяти</w:t>
      </w:r>
      <w:r w:rsidRPr="002E49DD">
        <w:rPr>
          <w:rFonts w:ascii="Times New Roman" w:hAnsi="Times New Roman" w:cs="Times New Roman"/>
          <w:sz w:val="28"/>
          <w:szCs w:val="28"/>
        </w:rPr>
        <w:t xml:space="preserve"> дней после его подписания.</w:t>
      </w:r>
    </w:p>
    <w:p w14:paraId="32ED0413"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10.9. В случае принятия Наблюдательным советом решения об отложении принятия решения по проекту до полу</w:t>
      </w:r>
      <w:r w:rsidR="00FB685F" w:rsidRPr="002E49DD">
        <w:rPr>
          <w:rFonts w:ascii="Times New Roman" w:hAnsi="Times New Roman" w:cs="Times New Roman"/>
          <w:sz w:val="28"/>
          <w:szCs w:val="28"/>
        </w:rPr>
        <w:t>чения дополнительной информации</w:t>
      </w:r>
      <w:r w:rsidRPr="002E49DD">
        <w:rPr>
          <w:rFonts w:ascii="Times New Roman" w:hAnsi="Times New Roman" w:cs="Times New Roman"/>
          <w:sz w:val="28"/>
          <w:szCs w:val="28"/>
        </w:rPr>
        <w:t>/ устранения выявленных недостатков, Заявитель вправе предоставить дополнительную информацию и/или устранить выявленные недостатки, после чего проект может быть вынесен на Наблюдательный совет повторно. В случае не предоставления Заяви</w:t>
      </w:r>
      <w:r w:rsidR="00FB685F" w:rsidRPr="002E49DD">
        <w:rPr>
          <w:rFonts w:ascii="Times New Roman" w:hAnsi="Times New Roman" w:cs="Times New Roman"/>
          <w:sz w:val="28"/>
          <w:szCs w:val="28"/>
        </w:rPr>
        <w:t>телем дополнительной информации/</w:t>
      </w:r>
      <w:r w:rsidRPr="002E49DD">
        <w:rPr>
          <w:rFonts w:ascii="Times New Roman" w:hAnsi="Times New Roman" w:cs="Times New Roman"/>
          <w:sz w:val="28"/>
          <w:szCs w:val="28"/>
        </w:rPr>
        <w:t>устранения выявленных недостатков в определенные Наблюдательным советом сроки, проекту присваивается статус «Приостановлена работа по проекту».</w:t>
      </w:r>
    </w:p>
    <w:p w14:paraId="49C227A4" w14:textId="77777777" w:rsidR="00774DBD"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10.10. </w:t>
      </w:r>
      <w:r w:rsidR="00774DBD" w:rsidRPr="002E49DD">
        <w:rPr>
          <w:rFonts w:ascii="Times New Roman" w:hAnsi="Times New Roman" w:cs="Times New Roman"/>
          <w:sz w:val="28"/>
          <w:szCs w:val="28"/>
        </w:rPr>
        <w:t>Информация о проектах, получивших финансовую поддержку, может быть размещена на сайте Фонда.</w:t>
      </w:r>
    </w:p>
    <w:p w14:paraId="38779725" w14:textId="77777777" w:rsidR="00CD4954"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10.11. Заявитель и Фонд заключают договор целевого займа и иные договоры, обеспечивающие возврат займа, по формам, утвержденным</w:t>
      </w:r>
      <w:r w:rsidR="00CD4954" w:rsidRPr="002E49DD">
        <w:rPr>
          <w:rFonts w:ascii="Times New Roman" w:hAnsi="Times New Roman" w:cs="Times New Roman"/>
          <w:sz w:val="28"/>
          <w:szCs w:val="28"/>
        </w:rPr>
        <w:t xml:space="preserve"> Наблюдательным советом Фонда, не поз</w:t>
      </w:r>
      <w:r w:rsidR="00071FF9" w:rsidRPr="002E49DD">
        <w:rPr>
          <w:rFonts w:ascii="Times New Roman" w:hAnsi="Times New Roman" w:cs="Times New Roman"/>
          <w:sz w:val="28"/>
          <w:szCs w:val="28"/>
        </w:rPr>
        <w:t>днее 1 (о</w:t>
      </w:r>
      <w:r w:rsidR="00CD4954" w:rsidRPr="002E49DD">
        <w:rPr>
          <w:rFonts w:ascii="Times New Roman" w:hAnsi="Times New Roman" w:cs="Times New Roman"/>
          <w:sz w:val="28"/>
          <w:szCs w:val="28"/>
        </w:rPr>
        <w:t>дного) месяца</w:t>
      </w:r>
      <w:r w:rsidRPr="002E49DD">
        <w:rPr>
          <w:rFonts w:ascii="Times New Roman" w:hAnsi="Times New Roman" w:cs="Times New Roman"/>
          <w:sz w:val="28"/>
          <w:szCs w:val="28"/>
        </w:rPr>
        <w:t xml:space="preserve"> после направления Заявителю выписки из протокола, указанной в </w:t>
      </w:r>
      <w:r w:rsidR="00CD4954" w:rsidRPr="002E49DD">
        <w:rPr>
          <w:rFonts w:ascii="Times New Roman" w:hAnsi="Times New Roman" w:cs="Times New Roman"/>
          <w:sz w:val="28"/>
          <w:szCs w:val="28"/>
        </w:rPr>
        <w:t>п. 10.8 настоящего стандарта</w:t>
      </w:r>
      <w:r w:rsidRPr="002E49DD">
        <w:rPr>
          <w:rFonts w:ascii="Times New Roman" w:hAnsi="Times New Roman" w:cs="Times New Roman"/>
          <w:sz w:val="28"/>
          <w:szCs w:val="28"/>
        </w:rPr>
        <w:t xml:space="preserve">. Финансирование по проекту осуществляется при предоставлении обеспечения в объеме основного долга и подлежащих уплате за все время пользования займом процентов в соответствии с требованиями, предусмотренными Стандартом Фонда </w:t>
      </w:r>
      <w:r w:rsidR="00CD4954" w:rsidRPr="002E49DD">
        <w:rPr>
          <w:rFonts w:ascii="Times New Roman" w:hAnsi="Times New Roman" w:cs="Times New Roman"/>
          <w:sz w:val="28"/>
          <w:szCs w:val="28"/>
        </w:rPr>
        <w:t>СФ-02.</w:t>
      </w:r>
    </w:p>
    <w:p w14:paraId="5EEE34BD"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В случае если Заявитель не подписал договор целевого займа и иные договоры, обеспечивающие возврат займа, в том числе по причине невыполнения отлагательных условий, в указанные сроки, то Фонд отказывает в выдаче займа с присвоением проекту статуса «Приостановлена работа по проекту».</w:t>
      </w:r>
    </w:p>
    <w:p w14:paraId="736A2FBE"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Иные решения по перечислению денежных средств принимаются Наблюдательным советом Фонда.</w:t>
      </w:r>
    </w:p>
    <w:p w14:paraId="4BB67A3E" w14:textId="77777777" w:rsidR="000E5FBF" w:rsidRPr="002E49DD" w:rsidRDefault="000E5FBF" w:rsidP="000E5FBF">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 xml:space="preserve">10.12. Присвоение проекту статуса «Приостановлена работа по проекту» </w:t>
      </w:r>
      <w:bookmarkStart w:id="21" w:name="_Hlk168303966"/>
      <w:r w:rsidRPr="002E49DD">
        <w:rPr>
          <w:rFonts w:ascii="Times New Roman" w:hAnsi="Times New Roman" w:cs="Times New Roman"/>
          <w:sz w:val="28"/>
          <w:szCs w:val="28"/>
        </w:rPr>
        <w:t>не лишает Заявителя права на повторное обращение за получением финансирования по данному проекту с проведением повторной комплексной экспертизы и повторным вынесением на рассмотрение Наблюдательным советом.</w:t>
      </w:r>
    </w:p>
    <w:bookmarkEnd w:id="21"/>
    <w:p w14:paraId="327C7DDB" w14:textId="77777777" w:rsidR="00CD4954" w:rsidRPr="002E49DD" w:rsidRDefault="000E5FBF" w:rsidP="00CD4954">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lastRenderedPageBreak/>
        <w:t xml:space="preserve">Проектам, которым статус «Приостановлена работа по проекту» присвоен </w:t>
      </w:r>
      <w:r w:rsidR="00071FF9" w:rsidRPr="002E49DD">
        <w:rPr>
          <w:rFonts w:ascii="Times New Roman" w:hAnsi="Times New Roman" w:cs="Times New Roman"/>
          <w:sz w:val="28"/>
          <w:szCs w:val="28"/>
        </w:rPr>
        <w:t>более 1 (о</w:t>
      </w:r>
      <w:r w:rsidR="004E4566" w:rsidRPr="002E49DD">
        <w:rPr>
          <w:rFonts w:ascii="Times New Roman" w:hAnsi="Times New Roman" w:cs="Times New Roman"/>
          <w:sz w:val="28"/>
          <w:szCs w:val="28"/>
        </w:rPr>
        <w:t>дного) месяца</w:t>
      </w:r>
      <w:r w:rsidRPr="002E49DD">
        <w:rPr>
          <w:rFonts w:ascii="Times New Roman" w:hAnsi="Times New Roman" w:cs="Times New Roman"/>
          <w:sz w:val="28"/>
          <w:szCs w:val="28"/>
        </w:rPr>
        <w:t>, присваивается статус «Прекращена работа по проекту». Документы по таким заявкам подлежат хранению в течение сроков, установленных внутренними документами Фонда.</w:t>
      </w:r>
    </w:p>
    <w:p w14:paraId="6CF51286" w14:textId="77777777" w:rsidR="00CD4954" w:rsidRPr="002E49DD" w:rsidRDefault="00CD4954" w:rsidP="00CD4954">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10.13. В случае, если финансирование не может быть предоставлено по причине отсутствия средств у Фонда, проекту присваивается статус проекта «Ожидание финансирования». Максимальный срок нахождения проекта в данном статусе не может превышать срок, определенный решением Наблюдательного совета Фонда.</w:t>
      </w:r>
    </w:p>
    <w:p w14:paraId="10D481F6" w14:textId="77777777" w:rsidR="00232A92" w:rsidRPr="002E49DD" w:rsidRDefault="00232A92" w:rsidP="000E5FBF">
      <w:pPr>
        <w:pStyle w:val="ac"/>
        <w:spacing w:line="276" w:lineRule="auto"/>
        <w:jc w:val="both"/>
        <w:rPr>
          <w:rFonts w:ascii="Times New Roman" w:hAnsi="Times New Roman" w:cs="Times New Roman"/>
          <w:sz w:val="28"/>
          <w:szCs w:val="28"/>
        </w:rPr>
        <w:sectPr w:rsidR="00232A92" w:rsidRPr="002E49DD" w:rsidSect="00FB685F">
          <w:headerReference w:type="default" r:id="rId8"/>
          <w:pgSz w:w="11900" w:h="16840"/>
          <w:pgMar w:top="851" w:right="567" w:bottom="851" w:left="1701" w:header="283" w:footer="6" w:gutter="0"/>
          <w:cols w:space="720"/>
          <w:noEndnote/>
          <w:titlePg/>
          <w:docGrid w:linePitch="360"/>
        </w:sectPr>
      </w:pPr>
    </w:p>
    <w:p w14:paraId="438A87C5" w14:textId="77777777" w:rsidR="000E5FBF" w:rsidRPr="002E49DD" w:rsidRDefault="000E5FBF" w:rsidP="00FB685F">
      <w:pPr>
        <w:pStyle w:val="ac"/>
        <w:spacing w:line="276" w:lineRule="auto"/>
        <w:ind w:left="4956" w:firstLine="708"/>
        <w:rPr>
          <w:rFonts w:ascii="Times New Roman" w:hAnsi="Times New Roman" w:cs="Times New Roman"/>
        </w:rPr>
      </w:pPr>
      <w:bookmarkStart w:id="22" w:name="bookmark11"/>
      <w:r w:rsidRPr="002E49DD">
        <w:rPr>
          <w:rFonts w:ascii="Times New Roman" w:hAnsi="Times New Roman" w:cs="Times New Roman"/>
        </w:rPr>
        <w:lastRenderedPageBreak/>
        <w:t>Приложение № 1</w:t>
      </w:r>
      <w:bookmarkEnd w:id="22"/>
    </w:p>
    <w:p w14:paraId="34875C65" w14:textId="77777777" w:rsidR="000E5FBF" w:rsidRPr="002E49DD" w:rsidRDefault="000E5FBF" w:rsidP="00FB685F">
      <w:pPr>
        <w:pStyle w:val="ac"/>
        <w:spacing w:line="276" w:lineRule="auto"/>
        <w:ind w:left="4956" w:firstLine="708"/>
        <w:rPr>
          <w:rFonts w:ascii="Times New Roman" w:hAnsi="Times New Roman" w:cs="Times New Roman"/>
        </w:rPr>
      </w:pPr>
      <w:r w:rsidRPr="002E49DD">
        <w:rPr>
          <w:rFonts w:ascii="Times New Roman" w:hAnsi="Times New Roman" w:cs="Times New Roman"/>
        </w:rPr>
        <w:t xml:space="preserve">к Стандарту </w:t>
      </w:r>
      <w:r w:rsidR="00FC245D" w:rsidRPr="002E49DD">
        <w:rPr>
          <w:rFonts w:ascii="Times New Roman" w:hAnsi="Times New Roman" w:cs="Times New Roman"/>
        </w:rPr>
        <w:t>ФРП Х</w:t>
      </w:r>
      <w:r w:rsidR="00690F37" w:rsidRPr="002E49DD">
        <w:rPr>
          <w:rFonts w:ascii="Times New Roman" w:hAnsi="Times New Roman" w:cs="Times New Roman"/>
        </w:rPr>
        <w:t>ерсонской области</w:t>
      </w:r>
    </w:p>
    <w:p w14:paraId="47F061A3" w14:textId="77777777" w:rsidR="000E5FBF" w:rsidRPr="002E49DD" w:rsidRDefault="000E5FBF" w:rsidP="00FB685F">
      <w:pPr>
        <w:pStyle w:val="ac"/>
        <w:spacing w:line="276" w:lineRule="auto"/>
        <w:ind w:left="4956" w:firstLine="708"/>
        <w:rPr>
          <w:rFonts w:ascii="Times New Roman" w:hAnsi="Times New Roman" w:cs="Times New Roman"/>
        </w:rPr>
      </w:pPr>
      <w:r w:rsidRPr="002E49DD">
        <w:rPr>
          <w:rFonts w:ascii="Times New Roman" w:hAnsi="Times New Roman" w:cs="Times New Roman"/>
        </w:rPr>
        <w:t xml:space="preserve">Условия и порядок предоставления </w:t>
      </w:r>
    </w:p>
    <w:p w14:paraId="6BDE86F9" w14:textId="77777777" w:rsidR="000E5FBF" w:rsidRPr="002E49DD" w:rsidRDefault="000E5FBF" w:rsidP="00FB685F">
      <w:pPr>
        <w:pStyle w:val="ac"/>
        <w:spacing w:line="276" w:lineRule="auto"/>
        <w:ind w:left="4956" w:firstLine="708"/>
        <w:rPr>
          <w:rFonts w:ascii="Times New Roman" w:hAnsi="Times New Roman" w:cs="Times New Roman"/>
        </w:rPr>
      </w:pPr>
      <w:r w:rsidRPr="002E49DD">
        <w:rPr>
          <w:rFonts w:ascii="Times New Roman" w:hAnsi="Times New Roman" w:cs="Times New Roman"/>
        </w:rPr>
        <w:t xml:space="preserve">финансовой поддержки субъектам </w:t>
      </w:r>
    </w:p>
    <w:p w14:paraId="52ECF9B7" w14:textId="77777777" w:rsidR="000E5FBF" w:rsidRPr="002E49DD" w:rsidRDefault="000E5FBF" w:rsidP="00FB685F">
      <w:pPr>
        <w:pStyle w:val="ac"/>
        <w:spacing w:line="276" w:lineRule="auto"/>
        <w:ind w:left="4956" w:firstLine="708"/>
        <w:rPr>
          <w:rFonts w:ascii="Times New Roman" w:hAnsi="Times New Roman" w:cs="Times New Roman"/>
        </w:rPr>
      </w:pPr>
      <w:r w:rsidRPr="002E49DD">
        <w:rPr>
          <w:rFonts w:ascii="Times New Roman" w:hAnsi="Times New Roman" w:cs="Times New Roman"/>
        </w:rPr>
        <w:t>деятельности в сфере</w:t>
      </w:r>
    </w:p>
    <w:p w14:paraId="6834B3AD" w14:textId="77777777" w:rsidR="000E5FBF" w:rsidRPr="002E49DD" w:rsidRDefault="000E5FBF" w:rsidP="002A6CCE">
      <w:pPr>
        <w:pStyle w:val="ac"/>
        <w:spacing w:line="276" w:lineRule="auto"/>
        <w:ind w:left="4956" w:firstLine="708"/>
        <w:rPr>
          <w:rFonts w:ascii="Times New Roman" w:hAnsi="Times New Roman" w:cs="Times New Roman"/>
        </w:rPr>
      </w:pPr>
      <w:r w:rsidRPr="002E49DD">
        <w:rPr>
          <w:rFonts w:ascii="Times New Roman" w:hAnsi="Times New Roman" w:cs="Times New Roman"/>
        </w:rPr>
        <w:t xml:space="preserve">промышленности </w:t>
      </w:r>
    </w:p>
    <w:p w14:paraId="48DDD7A7" w14:textId="77777777" w:rsidR="000E5FBF" w:rsidRPr="002E49DD" w:rsidRDefault="000E5FBF" w:rsidP="000E5FBF">
      <w:pPr>
        <w:pStyle w:val="ac"/>
        <w:rPr>
          <w:rFonts w:ascii="Times New Roman" w:hAnsi="Times New Roman" w:cs="Times New Roman"/>
        </w:rPr>
      </w:pPr>
    </w:p>
    <w:p w14:paraId="01A6F96A" w14:textId="3D22E070" w:rsidR="000E5FBF" w:rsidRPr="002E49DD" w:rsidRDefault="00880598" w:rsidP="000E5FBF">
      <w:pPr>
        <w:pStyle w:val="ac"/>
        <w:jc w:val="center"/>
        <w:rPr>
          <w:rStyle w:val="23"/>
          <w:rFonts w:eastAsia="Arial Unicode MS"/>
          <w:sz w:val="28"/>
          <w:szCs w:val="28"/>
        </w:rPr>
      </w:pPr>
      <w:r w:rsidRPr="00880598">
        <w:rPr>
          <w:rFonts w:ascii="Times New Roman" w:hAnsi="Times New Roman" w:cs="Times New Roman"/>
          <w:b/>
          <w:bCs/>
          <w:sz w:val="28"/>
          <w:szCs w:val="28"/>
        </w:rPr>
        <w:t>Перечень отраслевых направлений, в рамках которых возможно получение финансовой поддержки Фонда развития промышленности Херсонской области на реализацию инвестиционных проектов, предусмотренных п. 3.2.5 настоящего Стандарта</w:t>
      </w:r>
    </w:p>
    <w:tbl>
      <w:tblPr>
        <w:tblW w:w="5001" w:type="pct"/>
        <w:tblCellMar>
          <w:left w:w="10" w:type="dxa"/>
          <w:right w:w="10" w:type="dxa"/>
        </w:tblCellMar>
        <w:tblLook w:val="0020" w:firstRow="1" w:lastRow="0" w:firstColumn="0" w:lastColumn="0" w:noHBand="0" w:noVBand="0"/>
      </w:tblPr>
      <w:tblGrid>
        <w:gridCol w:w="1825"/>
        <w:gridCol w:w="7799"/>
      </w:tblGrid>
      <w:tr w:rsidR="00CD7CCC" w:rsidRPr="002E49DD" w14:paraId="5ABAFB13" w14:textId="77777777" w:rsidTr="00A5241E">
        <w:trPr>
          <w:trHeight w:hRule="exact" w:val="848"/>
          <w:tblHeader/>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7DBAFF84" w14:textId="77777777" w:rsidR="00CD7CCC" w:rsidRPr="002E49DD" w:rsidRDefault="00CD7CCC" w:rsidP="005156EE">
            <w:pPr>
              <w:spacing w:line="322" w:lineRule="exact"/>
              <w:ind w:left="340"/>
              <w:jc w:val="center"/>
              <w:rPr>
                <w:rFonts w:ascii="Times New Roman" w:hAnsi="Times New Roman" w:cs="Times New Roman"/>
                <w:sz w:val="28"/>
                <w:szCs w:val="28"/>
              </w:rPr>
            </w:pPr>
            <w:r w:rsidRPr="002E49DD">
              <w:rPr>
                <w:rFonts w:ascii="Times New Roman" w:hAnsi="Times New Roman" w:cs="Times New Roman"/>
                <w:sz w:val="28"/>
                <w:szCs w:val="28"/>
              </w:rPr>
              <w:t>№ класса ОКВЭД</w:t>
            </w:r>
          </w:p>
        </w:tc>
        <w:tc>
          <w:tcPr>
            <w:tcW w:w="4052" w:type="pct"/>
            <w:tcBorders>
              <w:top w:val="single" w:sz="4" w:space="0" w:color="auto"/>
              <w:left w:val="single" w:sz="4" w:space="0" w:color="auto"/>
              <w:bottom w:val="single" w:sz="4" w:space="0" w:color="auto"/>
              <w:right w:val="single" w:sz="4" w:space="0" w:color="auto"/>
            </w:tcBorders>
            <w:shd w:val="clear" w:color="auto" w:fill="FFFFFF"/>
            <w:vAlign w:val="center"/>
          </w:tcPr>
          <w:p w14:paraId="09E96B03" w14:textId="77777777" w:rsidR="00CD7CCC" w:rsidRPr="002E49DD" w:rsidRDefault="00CD7CCC" w:rsidP="00CD7CCC">
            <w:pPr>
              <w:jc w:val="center"/>
              <w:rPr>
                <w:rFonts w:ascii="Times New Roman" w:hAnsi="Times New Roman" w:cs="Times New Roman"/>
                <w:sz w:val="28"/>
                <w:szCs w:val="28"/>
              </w:rPr>
            </w:pPr>
            <w:r w:rsidRPr="002E49DD">
              <w:rPr>
                <w:rFonts w:ascii="Times New Roman" w:hAnsi="Times New Roman" w:cs="Times New Roman"/>
                <w:sz w:val="28"/>
                <w:szCs w:val="28"/>
              </w:rPr>
              <w:t>Наименование</w:t>
            </w:r>
          </w:p>
        </w:tc>
      </w:tr>
      <w:tr w:rsidR="00CD7CCC" w:rsidRPr="002E49DD" w14:paraId="53751007" w14:textId="77777777" w:rsidTr="00A5241E">
        <w:trPr>
          <w:trHeight w:hRule="exact" w:val="84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3EEF74" w14:textId="77777777" w:rsidR="00CD7CCC" w:rsidRPr="002E49DD" w:rsidRDefault="00CD7CCC" w:rsidP="00CD7CCC">
            <w:pPr>
              <w:jc w:val="center"/>
              <w:rPr>
                <w:rFonts w:ascii="Times New Roman" w:hAnsi="Times New Roman" w:cs="Times New Roman"/>
                <w:sz w:val="28"/>
                <w:szCs w:val="28"/>
              </w:rPr>
            </w:pPr>
            <w:r w:rsidRPr="002E49DD">
              <w:rPr>
                <w:rFonts w:ascii="Times New Roman" w:hAnsi="Times New Roman" w:cs="Times New Roman"/>
                <w:sz w:val="28"/>
                <w:szCs w:val="28"/>
              </w:rPr>
              <w:t>Раздел В «Добыча полезных ископаемых»</w:t>
            </w:r>
          </w:p>
        </w:tc>
      </w:tr>
      <w:tr w:rsidR="005156EE" w:rsidRPr="002E49DD" w14:paraId="178325A7" w14:textId="77777777" w:rsidTr="00A5241E">
        <w:trPr>
          <w:trHeight w:hRule="exact" w:val="719"/>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4CF4C30B" w14:textId="77777777" w:rsidR="005156EE" w:rsidRPr="002E49DD" w:rsidRDefault="005156EE" w:rsidP="00C861D1">
            <w:pPr>
              <w:spacing w:line="322" w:lineRule="exact"/>
              <w:ind w:left="340"/>
              <w:jc w:val="center"/>
              <w:rPr>
                <w:rFonts w:ascii="Times New Roman" w:hAnsi="Times New Roman" w:cs="Times New Roman"/>
                <w:sz w:val="28"/>
                <w:szCs w:val="28"/>
              </w:rPr>
            </w:pPr>
            <w:r w:rsidRPr="002E49DD">
              <w:rPr>
                <w:rFonts w:ascii="Times New Roman" w:hAnsi="Times New Roman" w:cs="Times New Roman"/>
                <w:sz w:val="28"/>
                <w:szCs w:val="28"/>
              </w:rPr>
              <w:t>08.11</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64EB696A" w14:textId="77777777" w:rsidR="005156EE" w:rsidRPr="002E49DD" w:rsidRDefault="005156EE"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Добыча декоративного и строительного камня, известняка, гипса, мела и сланцев</w:t>
            </w:r>
          </w:p>
          <w:p w14:paraId="36380158" w14:textId="77777777" w:rsidR="005156EE" w:rsidRPr="002E49DD" w:rsidRDefault="005156EE" w:rsidP="005156EE">
            <w:pPr>
              <w:spacing w:line="370" w:lineRule="exact"/>
              <w:jc w:val="both"/>
              <w:rPr>
                <w:rFonts w:ascii="Times New Roman" w:hAnsi="Times New Roman" w:cs="Times New Roman"/>
                <w:sz w:val="28"/>
                <w:szCs w:val="28"/>
              </w:rPr>
            </w:pPr>
          </w:p>
          <w:p w14:paraId="1D984DC9" w14:textId="77777777" w:rsidR="005156EE" w:rsidRPr="002E49DD" w:rsidRDefault="005156EE" w:rsidP="005156EE">
            <w:pPr>
              <w:spacing w:line="370" w:lineRule="exact"/>
              <w:jc w:val="both"/>
              <w:rPr>
                <w:rFonts w:ascii="Times New Roman" w:hAnsi="Times New Roman" w:cs="Times New Roman"/>
                <w:sz w:val="28"/>
                <w:szCs w:val="28"/>
              </w:rPr>
            </w:pPr>
          </w:p>
          <w:p w14:paraId="76ECD010" w14:textId="77777777" w:rsidR="005156EE" w:rsidRPr="002E49DD" w:rsidRDefault="005156EE" w:rsidP="005156EE">
            <w:pPr>
              <w:spacing w:line="370" w:lineRule="exact"/>
              <w:jc w:val="both"/>
              <w:rPr>
                <w:rFonts w:ascii="Times New Roman" w:hAnsi="Times New Roman" w:cs="Times New Roman"/>
                <w:sz w:val="28"/>
                <w:szCs w:val="28"/>
              </w:rPr>
            </w:pPr>
          </w:p>
          <w:p w14:paraId="75F6F0EB" w14:textId="77777777" w:rsidR="005156EE" w:rsidRPr="002E49DD" w:rsidRDefault="005156EE" w:rsidP="005156EE">
            <w:pPr>
              <w:spacing w:line="370" w:lineRule="exact"/>
              <w:jc w:val="both"/>
              <w:rPr>
                <w:rFonts w:ascii="Times New Roman" w:hAnsi="Times New Roman" w:cs="Times New Roman"/>
                <w:sz w:val="28"/>
                <w:szCs w:val="28"/>
              </w:rPr>
            </w:pPr>
          </w:p>
          <w:p w14:paraId="1D8551FF" w14:textId="77777777" w:rsidR="005156EE" w:rsidRPr="002E49DD" w:rsidRDefault="005156EE" w:rsidP="005156EE">
            <w:pPr>
              <w:spacing w:line="370" w:lineRule="exact"/>
              <w:jc w:val="both"/>
              <w:rPr>
                <w:rFonts w:ascii="Times New Roman" w:hAnsi="Times New Roman" w:cs="Times New Roman"/>
                <w:sz w:val="28"/>
                <w:szCs w:val="28"/>
              </w:rPr>
            </w:pPr>
          </w:p>
          <w:p w14:paraId="1EA76966" w14:textId="77777777" w:rsidR="005156EE" w:rsidRPr="002E49DD" w:rsidRDefault="005156EE" w:rsidP="005156EE">
            <w:pPr>
              <w:spacing w:line="370" w:lineRule="exact"/>
              <w:jc w:val="both"/>
              <w:rPr>
                <w:rFonts w:ascii="Times New Roman" w:hAnsi="Times New Roman" w:cs="Times New Roman"/>
                <w:sz w:val="28"/>
                <w:szCs w:val="28"/>
              </w:rPr>
            </w:pPr>
          </w:p>
        </w:tc>
      </w:tr>
      <w:tr w:rsidR="005156EE" w:rsidRPr="002E49DD" w14:paraId="766C5E68" w14:textId="77777777" w:rsidTr="00A5241E">
        <w:trPr>
          <w:trHeight w:hRule="exact" w:val="857"/>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1D4848F8" w14:textId="77777777" w:rsidR="005156EE" w:rsidRPr="002E49DD" w:rsidRDefault="005156EE" w:rsidP="005156EE">
            <w:pPr>
              <w:spacing w:line="322" w:lineRule="exact"/>
              <w:ind w:left="340"/>
              <w:jc w:val="center"/>
              <w:rPr>
                <w:rFonts w:ascii="Times New Roman" w:hAnsi="Times New Roman" w:cs="Times New Roman"/>
                <w:sz w:val="28"/>
                <w:szCs w:val="28"/>
              </w:rPr>
            </w:pPr>
            <w:r w:rsidRPr="002E49DD">
              <w:rPr>
                <w:rFonts w:ascii="Times New Roman" w:hAnsi="Times New Roman" w:cs="Times New Roman"/>
                <w:sz w:val="28"/>
                <w:szCs w:val="28"/>
              </w:rPr>
              <w:t>08.12</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792408A3" w14:textId="77777777" w:rsidR="005156EE" w:rsidRPr="002E49DD" w:rsidRDefault="005156EE"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Разработка гравийных и песчаных карьеров, добыча глины и каолина</w:t>
            </w:r>
          </w:p>
        </w:tc>
      </w:tr>
      <w:tr w:rsidR="005156EE" w:rsidRPr="002E49DD" w14:paraId="426E7A5B" w14:textId="77777777" w:rsidTr="00A5241E">
        <w:trPr>
          <w:trHeight w:hRule="exact" w:val="64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7A1B1A" w14:textId="77777777" w:rsidR="005156EE" w:rsidRPr="002E49DD" w:rsidRDefault="005156EE" w:rsidP="003C77B9">
            <w:pPr>
              <w:spacing w:line="240" w:lineRule="exact"/>
              <w:jc w:val="center"/>
              <w:rPr>
                <w:rFonts w:ascii="Times New Roman" w:hAnsi="Times New Roman" w:cs="Times New Roman"/>
                <w:sz w:val="28"/>
                <w:szCs w:val="28"/>
              </w:rPr>
            </w:pPr>
            <w:r w:rsidRPr="002E49DD">
              <w:rPr>
                <w:rFonts w:ascii="Times New Roman" w:hAnsi="Times New Roman" w:cs="Times New Roman"/>
                <w:sz w:val="28"/>
                <w:szCs w:val="28"/>
              </w:rPr>
              <w:t>Раздел C «Обрабатывающие производства»</w:t>
            </w:r>
          </w:p>
        </w:tc>
      </w:tr>
      <w:tr w:rsidR="00D3723D" w:rsidRPr="002E49DD" w14:paraId="465EB517" w14:textId="77777777" w:rsidTr="00D3723D">
        <w:trPr>
          <w:trHeight w:hRule="exact" w:val="682"/>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2358BA98" w14:textId="77777777" w:rsidR="00D3723D" w:rsidRPr="002E49DD" w:rsidRDefault="00D3723D" w:rsidP="000E2F59">
            <w:pPr>
              <w:pStyle w:val="ac"/>
              <w:jc w:val="center"/>
              <w:rPr>
                <w:sz w:val="28"/>
                <w:szCs w:val="28"/>
              </w:rPr>
            </w:pPr>
            <w:r w:rsidRPr="002E49DD">
              <w:rPr>
                <w:rStyle w:val="211pt"/>
                <w:rFonts w:eastAsia="Arial Unicode MS"/>
                <w:sz w:val="28"/>
                <w:szCs w:val="28"/>
              </w:rPr>
              <w:t>10.</w:t>
            </w:r>
          </w:p>
        </w:tc>
        <w:tc>
          <w:tcPr>
            <w:tcW w:w="4052" w:type="pct"/>
            <w:tcBorders>
              <w:top w:val="single" w:sz="4" w:space="0" w:color="auto"/>
              <w:left w:val="single" w:sz="4" w:space="0" w:color="auto"/>
              <w:bottom w:val="single" w:sz="4" w:space="0" w:color="auto"/>
              <w:right w:val="single" w:sz="4" w:space="0" w:color="auto"/>
            </w:tcBorders>
            <w:shd w:val="clear" w:color="auto" w:fill="FFFFFF"/>
            <w:vAlign w:val="center"/>
          </w:tcPr>
          <w:p w14:paraId="1DFB2247" w14:textId="77777777" w:rsidR="00D3723D" w:rsidRPr="002E49DD" w:rsidRDefault="000E2F59" w:rsidP="00643D0F">
            <w:pPr>
              <w:pStyle w:val="ac"/>
              <w:rPr>
                <w:sz w:val="28"/>
                <w:szCs w:val="28"/>
              </w:rPr>
            </w:pPr>
            <w:r w:rsidRPr="002E49DD">
              <w:rPr>
                <w:rFonts w:ascii="Times New Roman" w:hAnsi="Times New Roman" w:cs="Times New Roman"/>
                <w:sz w:val="28"/>
                <w:szCs w:val="28"/>
              </w:rPr>
              <w:t>Производство пищевых продуктов</w:t>
            </w:r>
          </w:p>
        </w:tc>
      </w:tr>
      <w:tr w:rsidR="00D3723D" w:rsidRPr="002E49DD" w14:paraId="3097944A" w14:textId="77777777" w:rsidTr="00D3723D">
        <w:trPr>
          <w:trHeight w:hRule="exact" w:val="828"/>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3A560F25" w14:textId="77777777" w:rsidR="00D3723D" w:rsidRPr="002E49DD" w:rsidRDefault="00D3723D" w:rsidP="00643D0F">
            <w:pPr>
              <w:pStyle w:val="ac"/>
              <w:jc w:val="center"/>
              <w:rPr>
                <w:sz w:val="28"/>
                <w:szCs w:val="28"/>
              </w:rPr>
            </w:pPr>
            <w:r w:rsidRPr="002E49DD">
              <w:rPr>
                <w:rStyle w:val="211pt"/>
                <w:rFonts w:eastAsia="Arial Unicode MS"/>
                <w:sz w:val="28"/>
                <w:szCs w:val="28"/>
              </w:rPr>
              <w:t>11.07</w:t>
            </w:r>
          </w:p>
        </w:tc>
        <w:tc>
          <w:tcPr>
            <w:tcW w:w="4052" w:type="pct"/>
            <w:tcBorders>
              <w:top w:val="single" w:sz="4" w:space="0" w:color="auto"/>
              <w:left w:val="single" w:sz="4" w:space="0" w:color="auto"/>
              <w:bottom w:val="single" w:sz="4" w:space="0" w:color="auto"/>
              <w:right w:val="single" w:sz="4" w:space="0" w:color="auto"/>
            </w:tcBorders>
            <w:shd w:val="clear" w:color="auto" w:fill="FFFFFF"/>
            <w:vAlign w:val="center"/>
          </w:tcPr>
          <w:p w14:paraId="128FC57A" w14:textId="77777777" w:rsidR="00D3723D" w:rsidRPr="002E49DD" w:rsidRDefault="00D3723D" w:rsidP="00643D0F">
            <w:pPr>
              <w:pStyle w:val="ac"/>
              <w:rPr>
                <w:sz w:val="28"/>
                <w:szCs w:val="28"/>
              </w:rPr>
            </w:pPr>
            <w:r w:rsidRPr="002E49DD">
              <w:rPr>
                <w:rStyle w:val="211pt"/>
                <w:rFonts w:eastAsia="Arial Unicode MS"/>
                <w:sz w:val="28"/>
                <w:szCs w:val="28"/>
              </w:rPr>
              <w:t>Производство безалкогольных напитков; производство упакованных питьевых вод, включая минеральные воды</w:t>
            </w:r>
          </w:p>
        </w:tc>
      </w:tr>
      <w:tr w:rsidR="00D3723D" w:rsidRPr="002E49DD" w14:paraId="733431CD" w14:textId="77777777" w:rsidTr="00A5241E">
        <w:trPr>
          <w:trHeight w:hRule="exact" w:val="473"/>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4220B2D9" w14:textId="77777777" w:rsidR="00D3723D" w:rsidRPr="002E49DD" w:rsidRDefault="00D3723D" w:rsidP="00643D0F">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13</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7B7A121C" w14:textId="77777777" w:rsidR="00D3723D" w:rsidRPr="002E49DD" w:rsidRDefault="00D3723D" w:rsidP="00643D0F">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текстильных изделий</w:t>
            </w:r>
          </w:p>
          <w:p w14:paraId="1515AFDD" w14:textId="77777777" w:rsidR="00D3723D" w:rsidRPr="002E49DD" w:rsidRDefault="00D3723D" w:rsidP="00643D0F">
            <w:pPr>
              <w:spacing w:line="370" w:lineRule="exact"/>
              <w:jc w:val="both"/>
              <w:rPr>
                <w:rFonts w:ascii="Times New Roman" w:hAnsi="Times New Roman" w:cs="Times New Roman"/>
                <w:sz w:val="28"/>
                <w:szCs w:val="28"/>
              </w:rPr>
            </w:pPr>
          </w:p>
          <w:p w14:paraId="7C087624" w14:textId="77777777" w:rsidR="00D3723D" w:rsidRPr="002E49DD" w:rsidRDefault="00D3723D" w:rsidP="00643D0F">
            <w:pPr>
              <w:spacing w:line="370" w:lineRule="exact"/>
              <w:jc w:val="both"/>
              <w:rPr>
                <w:rFonts w:ascii="Times New Roman" w:hAnsi="Times New Roman" w:cs="Times New Roman"/>
                <w:sz w:val="28"/>
                <w:szCs w:val="28"/>
              </w:rPr>
            </w:pPr>
          </w:p>
          <w:p w14:paraId="6BA94081" w14:textId="77777777" w:rsidR="00D3723D" w:rsidRPr="002E49DD" w:rsidRDefault="00D3723D" w:rsidP="00643D0F">
            <w:pPr>
              <w:spacing w:line="370" w:lineRule="exact"/>
              <w:jc w:val="both"/>
              <w:rPr>
                <w:rFonts w:ascii="Times New Roman" w:hAnsi="Times New Roman" w:cs="Times New Roman"/>
                <w:sz w:val="28"/>
                <w:szCs w:val="28"/>
              </w:rPr>
            </w:pPr>
          </w:p>
          <w:p w14:paraId="571C97C3" w14:textId="77777777" w:rsidR="00D3723D" w:rsidRPr="002E49DD" w:rsidRDefault="00D3723D" w:rsidP="00643D0F">
            <w:pPr>
              <w:spacing w:line="370" w:lineRule="exact"/>
              <w:jc w:val="both"/>
              <w:rPr>
                <w:rFonts w:ascii="Times New Roman" w:hAnsi="Times New Roman" w:cs="Times New Roman"/>
                <w:sz w:val="28"/>
                <w:szCs w:val="28"/>
              </w:rPr>
            </w:pPr>
          </w:p>
          <w:p w14:paraId="7EF6FA43" w14:textId="77777777" w:rsidR="00D3723D" w:rsidRPr="002E49DD" w:rsidRDefault="00D3723D" w:rsidP="00643D0F">
            <w:pPr>
              <w:spacing w:line="370" w:lineRule="exact"/>
              <w:jc w:val="both"/>
              <w:rPr>
                <w:rFonts w:ascii="Times New Roman" w:hAnsi="Times New Roman" w:cs="Times New Roman"/>
                <w:sz w:val="28"/>
                <w:szCs w:val="28"/>
              </w:rPr>
            </w:pPr>
          </w:p>
          <w:p w14:paraId="63EBE827" w14:textId="77777777" w:rsidR="00D3723D" w:rsidRPr="002E49DD" w:rsidRDefault="00D3723D" w:rsidP="00643D0F">
            <w:pPr>
              <w:spacing w:line="370" w:lineRule="exact"/>
              <w:jc w:val="both"/>
              <w:rPr>
                <w:rFonts w:ascii="Times New Roman" w:hAnsi="Times New Roman" w:cs="Times New Roman"/>
                <w:sz w:val="28"/>
                <w:szCs w:val="28"/>
              </w:rPr>
            </w:pPr>
          </w:p>
          <w:p w14:paraId="6C361E45" w14:textId="77777777" w:rsidR="00D3723D" w:rsidRPr="002E49DD" w:rsidRDefault="00D3723D" w:rsidP="00643D0F">
            <w:pPr>
              <w:spacing w:line="370" w:lineRule="exact"/>
              <w:jc w:val="both"/>
              <w:rPr>
                <w:rFonts w:ascii="Times New Roman" w:hAnsi="Times New Roman" w:cs="Times New Roman"/>
                <w:sz w:val="28"/>
                <w:szCs w:val="28"/>
              </w:rPr>
            </w:pPr>
          </w:p>
        </w:tc>
      </w:tr>
      <w:tr w:rsidR="00D3723D" w:rsidRPr="002E49DD" w14:paraId="747F69DF" w14:textId="77777777" w:rsidTr="00A5241E">
        <w:trPr>
          <w:trHeight w:hRule="exact" w:val="473"/>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346785AD"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14</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02800F99"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одежды</w:t>
            </w:r>
          </w:p>
          <w:p w14:paraId="05E31A95" w14:textId="77777777" w:rsidR="00D3723D" w:rsidRPr="002E49DD" w:rsidRDefault="00D3723D" w:rsidP="005156EE">
            <w:pPr>
              <w:spacing w:line="370" w:lineRule="exact"/>
              <w:jc w:val="both"/>
              <w:rPr>
                <w:rFonts w:ascii="Times New Roman" w:hAnsi="Times New Roman" w:cs="Times New Roman"/>
                <w:sz w:val="28"/>
                <w:szCs w:val="28"/>
              </w:rPr>
            </w:pPr>
          </w:p>
        </w:tc>
      </w:tr>
      <w:tr w:rsidR="00D3723D" w:rsidRPr="002E49DD" w14:paraId="174258A3" w14:textId="77777777" w:rsidTr="00A5241E">
        <w:trPr>
          <w:trHeight w:hRule="exact" w:val="473"/>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570D7322"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15</w:t>
            </w:r>
          </w:p>
          <w:p w14:paraId="3A06B5E5" w14:textId="77777777" w:rsidR="00D3723D" w:rsidRPr="002E49DD" w:rsidRDefault="00D3723D" w:rsidP="005156EE">
            <w:pPr>
              <w:spacing w:line="280" w:lineRule="exact"/>
              <w:jc w:val="center"/>
              <w:rPr>
                <w:rFonts w:ascii="Times New Roman" w:hAnsi="Times New Roman" w:cs="Times New Roman"/>
                <w:sz w:val="28"/>
                <w:szCs w:val="28"/>
              </w:rPr>
            </w:pP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2E7CE42A"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кожи и изделий из кожи</w:t>
            </w:r>
          </w:p>
          <w:p w14:paraId="0849EE29" w14:textId="77777777" w:rsidR="00D3723D" w:rsidRPr="002E49DD" w:rsidRDefault="00D3723D" w:rsidP="005156EE">
            <w:pPr>
              <w:spacing w:line="370" w:lineRule="exact"/>
              <w:ind w:firstLine="820"/>
              <w:jc w:val="both"/>
              <w:rPr>
                <w:rFonts w:ascii="Times New Roman" w:hAnsi="Times New Roman" w:cs="Times New Roman"/>
                <w:sz w:val="28"/>
                <w:szCs w:val="28"/>
              </w:rPr>
            </w:pPr>
          </w:p>
        </w:tc>
      </w:tr>
      <w:tr w:rsidR="00D3723D" w:rsidRPr="002E49DD" w14:paraId="3A71C4CF" w14:textId="77777777" w:rsidTr="00A5241E">
        <w:trPr>
          <w:trHeight w:hRule="exact" w:val="1264"/>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674F3277"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16</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644FE37C"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Обработка древесины и производство изделий из дерева и пробки, кроме мебели, производство изделий из соломки и материалов для плетения</w:t>
            </w:r>
          </w:p>
          <w:p w14:paraId="67D6E73C" w14:textId="77777777" w:rsidR="00D3723D" w:rsidRPr="002E49DD" w:rsidRDefault="00D3723D" w:rsidP="005156EE">
            <w:pPr>
              <w:spacing w:line="370" w:lineRule="exact"/>
              <w:jc w:val="both"/>
              <w:rPr>
                <w:rFonts w:ascii="Times New Roman" w:hAnsi="Times New Roman" w:cs="Times New Roman"/>
                <w:sz w:val="28"/>
                <w:szCs w:val="28"/>
              </w:rPr>
            </w:pPr>
          </w:p>
        </w:tc>
      </w:tr>
      <w:tr w:rsidR="00D3723D" w:rsidRPr="002E49DD" w14:paraId="4A9C3079" w14:textId="77777777" w:rsidTr="00A5241E">
        <w:trPr>
          <w:trHeight w:hRule="exact" w:val="473"/>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39981523"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17</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1A6FB4B0"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бумаги и бумажных изделий</w:t>
            </w:r>
          </w:p>
          <w:p w14:paraId="4A7376AA" w14:textId="77777777" w:rsidR="00D3723D" w:rsidRPr="002E49DD" w:rsidRDefault="00D3723D" w:rsidP="005156EE">
            <w:pPr>
              <w:spacing w:line="370" w:lineRule="exact"/>
              <w:jc w:val="both"/>
              <w:rPr>
                <w:rFonts w:ascii="Times New Roman" w:hAnsi="Times New Roman" w:cs="Times New Roman"/>
                <w:sz w:val="28"/>
                <w:szCs w:val="28"/>
              </w:rPr>
            </w:pPr>
          </w:p>
        </w:tc>
      </w:tr>
      <w:tr w:rsidR="00D3723D" w:rsidRPr="002E49DD" w14:paraId="5600BD12" w14:textId="77777777" w:rsidTr="00A5241E">
        <w:trPr>
          <w:trHeight w:hRule="exact" w:val="800"/>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64FC6E31"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18</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431C3EA5"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Деятельность полиграфическая и копирование носителей информации</w:t>
            </w:r>
          </w:p>
          <w:p w14:paraId="2D9C088C" w14:textId="77777777" w:rsidR="00D3723D" w:rsidRPr="002E49DD" w:rsidRDefault="00D3723D" w:rsidP="005156EE">
            <w:pPr>
              <w:spacing w:line="370" w:lineRule="exact"/>
              <w:jc w:val="both"/>
              <w:rPr>
                <w:rFonts w:ascii="Times New Roman" w:hAnsi="Times New Roman" w:cs="Times New Roman"/>
                <w:sz w:val="28"/>
                <w:szCs w:val="28"/>
              </w:rPr>
            </w:pPr>
          </w:p>
        </w:tc>
      </w:tr>
      <w:tr w:rsidR="00D3723D" w:rsidRPr="002E49DD" w14:paraId="7BE4566B" w14:textId="77777777" w:rsidTr="00A5241E">
        <w:trPr>
          <w:trHeight w:hRule="exact" w:val="473"/>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7562500D"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19</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57A5EDDE"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кокса и нефтепродуктов</w:t>
            </w:r>
          </w:p>
          <w:p w14:paraId="13A35443" w14:textId="77777777" w:rsidR="00D3723D" w:rsidRPr="002E49DD" w:rsidRDefault="00D3723D" w:rsidP="005156EE">
            <w:pPr>
              <w:spacing w:line="370" w:lineRule="exact"/>
              <w:jc w:val="both"/>
              <w:rPr>
                <w:rFonts w:ascii="Times New Roman" w:hAnsi="Times New Roman" w:cs="Times New Roman"/>
                <w:sz w:val="28"/>
                <w:szCs w:val="28"/>
              </w:rPr>
            </w:pPr>
          </w:p>
        </w:tc>
      </w:tr>
      <w:tr w:rsidR="00D3723D" w:rsidRPr="002E49DD" w14:paraId="63D6FCB1" w14:textId="77777777" w:rsidTr="00A5241E">
        <w:trPr>
          <w:trHeight w:hRule="exact" w:val="653"/>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01D43D0A"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20</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463646FB"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химических веществ и химических продуктов</w:t>
            </w:r>
          </w:p>
          <w:p w14:paraId="2B4DD451" w14:textId="77777777" w:rsidR="00D3723D" w:rsidRPr="002E49DD" w:rsidRDefault="00D3723D" w:rsidP="005156EE">
            <w:pPr>
              <w:spacing w:line="370" w:lineRule="exact"/>
              <w:jc w:val="both"/>
              <w:rPr>
                <w:rFonts w:ascii="Times New Roman" w:hAnsi="Times New Roman" w:cs="Times New Roman"/>
                <w:sz w:val="28"/>
                <w:szCs w:val="28"/>
              </w:rPr>
            </w:pPr>
          </w:p>
        </w:tc>
      </w:tr>
      <w:tr w:rsidR="00D3723D" w:rsidRPr="002E49DD" w14:paraId="1032FF8A" w14:textId="77777777" w:rsidTr="00A5241E">
        <w:trPr>
          <w:trHeight w:hRule="exact" w:val="745"/>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49A90743"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21</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748883EE"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лекарственных средств и материалов, применяемых в медицинских целях</w:t>
            </w:r>
          </w:p>
          <w:p w14:paraId="343A4590"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 </w:t>
            </w:r>
          </w:p>
          <w:p w14:paraId="3A8B61C8" w14:textId="77777777" w:rsidR="00D3723D" w:rsidRPr="002E49DD" w:rsidRDefault="00D3723D" w:rsidP="005156EE">
            <w:pPr>
              <w:spacing w:line="370" w:lineRule="exact"/>
              <w:ind w:firstLine="820"/>
              <w:jc w:val="both"/>
              <w:rPr>
                <w:rFonts w:ascii="Times New Roman" w:hAnsi="Times New Roman" w:cs="Times New Roman"/>
                <w:sz w:val="28"/>
                <w:szCs w:val="28"/>
              </w:rPr>
            </w:pPr>
          </w:p>
        </w:tc>
      </w:tr>
      <w:tr w:rsidR="00D3723D" w:rsidRPr="002E49DD" w14:paraId="78CCDCC8" w14:textId="77777777" w:rsidTr="00A5241E">
        <w:trPr>
          <w:trHeight w:hRule="exact" w:val="473"/>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0F82085C"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lastRenderedPageBreak/>
              <w:t>22</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0A875FE2"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резиновых и пластмассовых изделий</w:t>
            </w:r>
          </w:p>
          <w:p w14:paraId="067605E5" w14:textId="77777777" w:rsidR="00D3723D" w:rsidRPr="002E49DD" w:rsidRDefault="00D3723D" w:rsidP="005156EE">
            <w:pPr>
              <w:spacing w:line="370" w:lineRule="exact"/>
              <w:jc w:val="both"/>
              <w:rPr>
                <w:rFonts w:ascii="Times New Roman" w:hAnsi="Times New Roman" w:cs="Times New Roman"/>
                <w:sz w:val="28"/>
                <w:szCs w:val="28"/>
              </w:rPr>
            </w:pPr>
          </w:p>
        </w:tc>
      </w:tr>
      <w:tr w:rsidR="00D3723D" w:rsidRPr="002E49DD" w14:paraId="26607CA1" w14:textId="77777777" w:rsidTr="00A5241E">
        <w:trPr>
          <w:trHeight w:hRule="exact" w:val="367"/>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663EE681"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23</w:t>
            </w:r>
          </w:p>
          <w:p w14:paraId="161DDAD4" w14:textId="77777777" w:rsidR="00D3723D" w:rsidRPr="002E49DD" w:rsidRDefault="00D3723D" w:rsidP="005156EE">
            <w:pPr>
              <w:spacing w:line="280" w:lineRule="exact"/>
              <w:jc w:val="center"/>
              <w:rPr>
                <w:rFonts w:ascii="Times New Roman" w:hAnsi="Times New Roman" w:cs="Times New Roman"/>
                <w:sz w:val="28"/>
                <w:szCs w:val="28"/>
              </w:rPr>
            </w:pP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1260A314"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прочей неметаллической минеральной продукции</w:t>
            </w:r>
          </w:p>
          <w:p w14:paraId="205CE240" w14:textId="77777777" w:rsidR="00D3723D" w:rsidRPr="002E49DD" w:rsidRDefault="00D3723D" w:rsidP="005156EE">
            <w:pPr>
              <w:spacing w:line="370" w:lineRule="exact"/>
              <w:jc w:val="both"/>
              <w:rPr>
                <w:rFonts w:ascii="Times New Roman" w:hAnsi="Times New Roman" w:cs="Times New Roman"/>
                <w:sz w:val="28"/>
                <w:szCs w:val="28"/>
              </w:rPr>
            </w:pPr>
          </w:p>
        </w:tc>
      </w:tr>
      <w:tr w:rsidR="00D3723D" w:rsidRPr="002E49DD" w14:paraId="6439BF42" w14:textId="77777777" w:rsidTr="00A5241E">
        <w:trPr>
          <w:trHeight w:hRule="exact" w:val="473"/>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5E99FBFC"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24</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5464E809" w14:textId="77777777" w:rsidR="00D3723D" w:rsidRPr="002E49DD" w:rsidRDefault="00D3723D" w:rsidP="005156EE">
            <w:pPr>
              <w:spacing w:line="370" w:lineRule="exact"/>
              <w:ind w:right="-2977"/>
              <w:jc w:val="both"/>
              <w:rPr>
                <w:rFonts w:ascii="Times New Roman" w:hAnsi="Times New Roman" w:cs="Times New Roman"/>
                <w:sz w:val="28"/>
                <w:szCs w:val="28"/>
              </w:rPr>
            </w:pPr>
            <w:r w:rsidRPr="002E49DD">
              <w:rPr>
                <w:rFonts w:ascii="Times New Roman" w:hAnsi="Times New Roman" w:cs="Times New Roman"/>
                <w:sz w:val="28"/>
                <w:szCs w:val="28"/>
              </w:rPr>
              <w:t>Производство металлургическое</w:t>
            </w:r>
          </w:p>
          <w:p w14:paraId="3E2673EA" w14:textId="77777777" w:rsidR="00D3723D" w:rsidRPr="002E49DD" w:rsidRDefault="00D3723D" w:rsidP="005156EE">
            <w:pPr>
              <w:spacing w:line="370" w:lineRule="exact"/>
              <w:ind w:right="-2977"/>
              <w:jc w:val="both"/>
              <w:rPr>
                <w:rFonts w:ascii="Times New Roman" w:hAnsi="Times New Roman" w:cs="Times New Roman"/>
                <w:sz w:val="28"/>
                <w:szCs w:val="28"/>
              </w:rPr>
            </w:pPr>
          </w:p>
        </w:tc>
      </w:tr>
      <w:tr w:rsidR="00D3723D" w:rsidRPr="002E49DD" w14:paraId="4C1366E8" w14:textId="77777777" w:rsidTr="00A5241E">
        <w:trPr>
          <w:trHeight w:hRule="exact" w:val="805"/>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166B2C5B"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25</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28916FAF"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готовых металлических изделий, кроме машин и оборудования</w:t>
            </w:r>
          </w:p>
          <w:p w14:paraId="6E765122" w14:textId="77777777" w:rsidR="00D3723D" w:rsidRPr="002E49DD" w:rsidRDefault="00D3723D" w:rsidP="005156EE">
            <w:pPr>
              <w:spacing w:line="370" w:lineRule="exact"/>
              <w:jc w:val="both"/>
              <w:rPr>
                <w:rFonts w:ascii="Times New Roman" w:hAnsi="Times New Roman" w:cs="Times New Roman"/>
                <w:sz w:val="28"/>
                <w:szCs w:val="28"/>
              </w:rPr>
            </w:pPr>
          </w:p>
        </w:tc>
      </w:tr>
      <w:tr w:rsidR="00D3723D" w:rsidRPr="002E49DD" w14:paraId="4F61041D" w14:textId="77777777" w:rsidTr="00A5241E">
        <w:trPr>
          <w:trHeight w:hRule="exact" w:val="473"/>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1F5FBF4E"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26</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373AD1D4"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компьютеров, электронных и оптических изделий</w:t>
            </w:r>
          </w:p>
          <w:p w14:paraId="66907839" w14:textId="77777777" w:rsidR="00D3723D" w:rsidRPr="002E49DD" w:rsidRDefault="00D3723D" w:rsidP="005156EE">
            <w:pPr>
              <w:spacing w:line="370" w:lineRule="exact"/>
              <w:jc w:val="both"/>
              <w:rPr>
                <w:rFonts w:ascii="Times New Roman" w:hAnsi="Times New Roman" w:cs="Times New Roman"/>
                <w:sz w:val="28"/>
                <w:szCs w:val="28"/>
              </w:rPr>
            </w:pPr>
          </w:p>
        </w:tc>
      </w:tr>
      <w:tr w:rsidR="00D3723D" w:rsidRPr="002E49DD" w14:paraId="0913C958" w14:textId="77777777" w:rsidTr="00A5241E">
        <w:trPr>
          <w:trHeight w:hRule="exact" w:val="473"/>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57E7AB78"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27</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6DA9F9C0"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электрического оборудования</w:t>
            </w:r>
          </w:p>
          <w:p w14:paraId="2CDF2ED1" w14:textId="77777777" w:rsidR="00D3723D" w:rsidRPr="002E49DD" w:rsidRDefault="00D3723D" w:rsidP="005156EE">
            <w:pPr>
              <w:spacing w:line="370" w:lineRule="exact"/>
              <w:jc w:val="both"/>
              <w:rPr>
                <w:rFonts w:ascii="Times New Roman" w:hAnsi="Times New Roman" w:cs="Times New Roman"/>
                <w:sz w:val="28"/>
                <w:szCs w:val="28"/>
              </w:rPr>
            </w:pPr>
          </w:p>
        </w:tc>
      </w:tr>
      <w:tr w:rsidR="00D3723D" w:rsidRPr="002E49DD" w14:paraId="13133993" w14:textId="77777777" w:rsidTr="00A5241E">
        <w:trPr>
          <w:trHeight w:hRule="exact" w:val="759"/>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571FD809"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28</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7BAFAB68"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машин и оборудования, не включенных в другие группировки</w:t>
            </w:r>
          </w:p>
          <w:p w14:paraId="1D4FA254" w14:textId="77777777" w:rsidR="00D3723D" w:rsidRPr="002E49DD" w:rsidRDefault="00D3723D" w:rsidP="005156EE">
            <w:pPr>
              <w:spacing w:line="370" w:lineRule="exact"/>
              <w:jc w:val="both"/>
              <w:rPr>
                <w:rFonts w:ascii="Times New Roman" w:hAnsi="Times New Roman" w:cs="Times New Roman"/>
                <w:sz w:val="28"/>
                <w:szCs w:val="28"/>
              </w:rPr>
            </w:pPr>
          </w:p>
        </w:tc>
      </w:tr>
      <w:tr w:rsidR="00D3723D" w:rsidRPr="002E49DD" w14:paraId="7C321448" w14:textId="77777777" w:rsidTr="00A5241E">
        <w:trPr>
          <w:trHeight w:hRule="exact" w:val="866"/>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639473B3"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29</w:t>
            </w:r>
          </w:p>
          <w:p w14:paraId="512775D0" w14:textId="77777777" w:rsidR="00D3723D" w:rsidRPr="002E49DD" w:rsidRDefault="00D3723D" w:rsidP="005156EE">
            <w:pPr>
              <w:spacing w:line="280" w:lineRule="exact"/>
              <w:jc w:val="center"/>
              <w:rPr>
                <w:rFonts w:ascii="Times New Roman" w:hAnsi="Times New Roman" w:cs="Times New Roman"/>
                <w:sz w:val="28"/>
                <w:szCs w:val="28"/>
              </w:rPr>
            </w:pP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71DF99F5"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автотранспортных средств, прицепов и полуприцепов</w:t>
            </w:r>
          </w:p>
          <w:p w14:paraId="2A222D56" w14:textId="77777777" w:rsidR="00D3723D" w:rsidRPr="002E49DD" w:rsidRDefault="00D3723D" w:rsidP="005156EE">
            <w:pPr>
              <w:spacing w:line="370" w:lineRule="exact"/>
              <w:jc w:val="both"/>
              <w:rPr>
                <w:rFonts w:ascii="Times New Roman" w:hAnsi="Times New Roman" w:cs="Times New Roman"/>
                <w:sz w:val="28"/>
                <w:szCs w:val="28"/>
              </w:rPr>
            </w:pPr>
          </w:p>
        </w:tc>
      </w:tr>
      <w:tr w:rsidR="00D3723D" w:rsidRPr="002E49DD" w14:paraId="343A2D19" w14:textId="77777777" w:rsidTr="00A5241E">
        <w:trPr>
          <w:trHeight w:hRule="exact" w:val="473"/>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2840F868"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30</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5F867722"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прочих транспортных средств и оборудования</w:t>
            </w:r>
          </w:p>
          <w:p w14:paraId="44954CE3"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 </w:t>
            </w:r>
          </w:p>
          <w:p w14:paraId="2EB36BC5" w14:textId="77777777" w:rsidR="00D3723D" w:rsidRPr="002E49DD" w:rsidRDefault="00D3723D" w:rsidP="005156EE">
            <w:pPr>
              <w:spacing w:line="370" w:lineRule="exact"/>
              <w:ind w:firstLine="820"/>
              <w:jc w:val="both"/>
              <w:rPr>
                <w:rFonts w:ascii="Times New Roman" w:hAnsi="Times New Roman" w:cs="Times New Roman"/>
                <w:sz w:val="28"/>
                <w:szCs w:val="28"/>
              </w:rPr>
            </w:pPr>
          </w:p>
        </w:tc>
      </w:tr>
      <w:tr w:rsidR="00D3723D" w:rsidRPr="002E49DD" w14:paraId="78DAC370" w14:textId="77777777" w:rsidTr="00A5241E">
        <w:trPr>
          <w:trHeight w:hRule="exact" w:val="473"/>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36E0EB54"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31</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6DB0C7C9"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мебели</w:t>
            </w:r>
          </w:p>
          <w:p w14:paraId="31ED54CB" w14:textId="77777777" w:rsidR="00D3723D" w:rsidRPr="002E49DD" w:rsidRDefault="00D3723D" w:rsidP="005156EE">
            <w:pPr>
              <w:spacing w:line="370" w:lineRule="exact"/>
              <w:jc w:val="both"/>
              <w:rPr>
                <w:rFonts w:ascii="Times New Roman" w:hAnsi="Times New Roman" w:cs="Times New Roman"/>
                <w:sz w:val="28"/>
                <w:szCs w:val="28"/>
              </w:rPr>
            </w:pPr>
          </w:p>
        </w:tc>
      </w:tr>
      <w:tr w:rsidR="00D3723D" w:rsidRPr="002E49DD" w14:paraId="404C1FC6" w14:textId="77777777" w:rsidTr="00A5241E">
        <w:trPr>
          <w:trHeight w:hRule="exact" w:val="473"/>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7B889BC4"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32</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42CCA69D"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Производство прочих готовых изделий</w:t>
            </w:r>
          </w:p>
          <w:p w14:paraId="4020AAFA" w14:textId="77777777" w:rsidR="00D3723D" w:rsidRPr="002E49DD" w:rsidRDefault="00D3723D" w:rsidP="005156EE">
            <w:pPr>
              <w:spacing w:line="370" w:lineRule="exact"/>
              <w:jc w:val="both"/>
              <w:rPr>
                <w:rFonts w:ascii="Times New Roman" w:hAnsi="Times New Roman" w:cs="Times New Roman"/>
                <w:sz w:val="28"/>
                <w:szCs w:val="28"/>
              </w:rPr>
            </w:pPr>
          </w:p>
        </w:tc>
      </w:tr>
      <w:tr w:rsidR="00D3723D" w:rsidRPr="002E49DD" w14:paraId="4384C33F" w14:textId="77777777" w:rsidTr="00A5241E">
        <w:trPr>
          <w:trHeight w:hRule="exact" w:val="473"/>
        </w:trPr>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436BB86F" w14:textId="77777777" w:rsidR="00D3723D" w:rsidRPr="002E49DD" w:rsidRDefault="00D3723D" w:rsidP="005156EE">
            <w:pPr>
              <w:spacing w:line="280" w:lineRule="exact"/>
              <w:jc w:val="center"/>
              <w:rPr>
                <w:rFonts w:ascii="Times New Roman" w:hAnsi="Times New Roman" w:cs="Times New Roman"/>
                <w:sz w:val="28"/>
                <w:szCs w:val="28"/>
              </w:rPr>
            </w:pPr>
            <w:r w:rsidRPr="002E49DD">
              <w:rPr>
                <w:rFonts w:ascii="Times New Roman" w:hAnsi="Times New Roman" w:cs="Times New Roman"/>
                <w:sz w:val="28"/>
                <w:szCs w:val="28"/>
              </w:rPr>
              <w:t>33</w:t>
            </w:r>
          </w:p>
        </w:tc>
        <w:tc>
          <w:tcPr>
            <w:tcW w:w="4052" w:type="pct"/>
            <w:tcBorders>
              <w:top w:val="single" w:sz="4" w:space="0" w:color="auto"/>
              <w:left w:val="single" w:sz="4" w:space="0" w:color="auto"/>
              <w:bottom w:val="single" w:sz="4" w:space="0" w:color="auto"/>
              <w:right w:val="single" w:sz="4" w:space="0" w:color="auto"/>
            </w:tcBorders>
            <w:shd w:val="clear" w:color="auto" w:fill="FFFFFF"/>
          </w:tcPr>
          <w:p w14:paraId="168F5B6F" w14:textId="77777777" w:rsidR="00D3723D" w:rsidRPr="002E49DD" w:rsidRDefault="00D3723D" w:rsidP="005156EE">
            <w:pPr>
              <w:spacing w:line="370" w:lineRule="exact"/>
              <w:jc w:val="both"/>
              <w:rPr>
                <w:rFonts w:ascii="Times New Roman" w:hAnsi="Times New Roman" w:cs="Times New Roman"/>
                <w:sz w:val="28"/>
                <w:szCs w:val="28"/>
              </w:rPr>
            </w:pPr>
            <w:r w:rsidRPr="002E49DD">
              <w:rPr>
                <w:rFonts w:ascii="Times New Roman" w:hAnsi="Times New Roman" w:cs="Times New Roman"/>
                <w:sz w:val="28"/>
                <w:szCs w:val="28"/>
              </w:rPr>
              <w:t>Ремонт и монтаж машин и оборудования</w:t>
            </w:r>
          </w:p>
          <w:p w14:paraId="14B37463" w14:textId="77777777" w:rsidR="00D3723D" w:rsidRPr="002E49DD" w:rsidRDefault="00D3723D" w:rsidP="005156EE">
            <w:pPr>
              <w:spacing w:line="370" w:lineRule="exact"/>
              <w:jc w:val="both"/>
              <w:rPr>
                <w:rFonts w:ascii="Times New Roman" w:hAnsi="Times New Roman" w:cs="Times New Roman"/>
                <w:sz w:val="28"/>
                <w:szCs w:val="28"/>
              </w:rPr>
            </w:pPr>
          </w:p>
        </w:tc>
      </w:tr>
    </w:tbl>
    <w:p w14:paraId="57431416" w14:textId="77777777" w:rsidR="005156EE" w:rsidRPr="002E49DD" w:rsidRDefault="005156EE" w:rsidP="005156EE"/>
    <w:p w14:paraId="436685C8" w14:textId="77777777" w:rsidR="000E5FBF" w:rsidRPr="002E49DD" w:rsidRDefault="000E5FBF" w:rsidP="000E5FBF">
      <w:pPr>
        <w:pStyle w:val="ac"/>
        <w:rPr>
          <w:rFonts w:ascii="Times New Roman" w:hAnsi="Times New Roman" w:cs="Times New Roman"/>
        </w:rPr>
      </w:pPr>
    </w:p>
    <w:p w14:paraId="4F2711D0" w14:textId="77777777" w:rsidR="003611FF" w:rsidRPr="002E49DD" w:rsidRDefault="003611FF" w:rsidP="000E5FBF">
      <w:pPr>
        <w:pStyle w:val="ac"/>
        <w:spacing w:line="276" w:lineRule="auto"/>
        <w:jc w:val="both"/>
        <w:rPr>
          <w:rFonts w:ascii="Times New Roman" w:hAnsi="Times New Roman" w:cs="Times New Roman"/>
          <w:sz w:val="28"/>
          <w:szCs w:val="28"/>
        </w:rPr>
        <w:sectPr w:rsidR="003611FF" w:rsidRPr="002E49DD" w:rsidSect="00FB685F">
          <w:pgSz w:w="11900" w:h="16840"/>
          <w:pgMar w:top="851" w:right="567" w:bottom="851" w:left="1701" w:header="283" w:footer="6" w:gutter="0"/>
          <w:cols w:space="720"/>
          <w:noEndnote/>
          <w:titlePg/>
          <w:docGrid w:linePitch="360"/>
        </w:sectPr>
      </w:pPr>
    </w:p>
    <w:p w14:paraId="28E32F55" w14:textId="77777777" w:rsidR="000E5FBF" w:rsidRPr="002E49DD" w:rsidRDefault="000E5FBF" w:rsidP="00E0121C">
      <w:pPr>
        <w:pStyle w:val="ac"/>
        <w:ind w:left="4956" w:firstLine="708"/>
        <w:rPr>
          <w:rFonts w:ascii="Times New Roman" w:hAnsi="Times New Roman" w:cs="Times New Roman"/>
        </w:rPr>
      </w:pPr>
      <w:r w:rsidRPr="002E49DD">
        <w:rPr>
          <w:rFonts w:ascii="Times New Roman" w:hAnsi="Times New Roman" w:cs="Times New Roman"/>
        </w:rPr>
        <w:lastRenderedPageBreak/>
        <w:t>Приложение № 2</w:t>
      </w:r>
    </w:p>
    <w:p w14:paraId="2E9B9065" w14:textId="77777777" w:rsidR="00690F37" w:rsidRPr="002E49DD" w:rsidRDefault="00690F37" w:rsidP="00690F37">
      <w:pPr>
        <w:pStyle w:val="ac"/>
        <w:spacing w:line="276" w:lineRule="auto"/>
        <w:ind w:left="4956" w:firstLine="708"/>
        <w:rPr>
          <w:rFonts w:ascii="Times New Roman" w:hAnsi="Times New Roman" w:cs="Times New Roman"/>
        </w:rPr>
      </w:pPr>
      <w:r w:rsidRPr="002E49DD">
        <w:rPr>
          <w:rFonts w:ascii="Times New Roman" w:hAnsi="Times New Roman" w:cs="Times New Roman"/>
        </w:rPr>
        <w:t>к Стандарту ФРП Херсонской области</w:t>
      </w:r>
    </w:p>
    <w:p w14:paraId="20FF353B" w14:textId="77777777" w:rsidR="00FB685F" w:rsidRPr="002E49DD" w:rsidRDefault="00FB685F" w:rsidP="00FB685F">
      <w:pPr>
        <w:pStyle w:val="ac"/>
        <w:spacing w:line="276" w:lineRule="auto"/>
        <w:ind w:left="4956" w:firstLine="708"/>
        <w:rPr>
          <w:rFonts w:ascii="Times New Roman" w:hAnsi="Times New Roman" w:cs="Times New Roman"/>
        </w:rPr>
      </w:pPr>
      <w:r w:rsidRPr="002E49DD">
        <w:rPr>
          <w:rFonts w:ascii="Times New Roman" w:hAnsi="Times New Roman" w:cs="Times New Roman"/>
        </w:rPr>
        <w:t xml:space="preserve">Условия и порядок предоставления </w:t>
      </w:r>
    </w:p>
    <w:p w14:paraId="79A9D74C" w14:textId="77777777" w:rsidR="00FB685F" w:rsidRPr="002E49DD" w:rsidRDefault="00FB685F" w:rsidP="00FB685F">
      <w:pPr>
        <w:pStyle w:val="ac"/>
        <w:spacing w:line="276" w:lineRule="auto"/>
        <w:ind w:left="4956" w:firstLine="708"/>
        <w:rPr>
          <w:rFonts w:ascii="Times New Roman" w:hAnsi="Times New Roman" w:cs="Times New Roman"/>
        </w:rPr>
      </w:pPr>
      <w:r w:rsidRPr="002E49DD">
        <w:rPr>
          <w:rFonts w:ascii="Times New Roman" w:hAnsi="Times New Roman" w:cs="Times New Roman"/>
        </w:rPr>
        <w:t xml:space="preserve">финансовой поддержки субъектам </w:t>
      </w:r>
    </w:p>
    <w:p w14:paraId="03B567AA" w14:textId="77777777" w:rsidR="00FB685F" w:rsidRPr="002E49DD" w:rsidRDefault="00FB685F" w:rsidP="00FB685F">
      <w:pPr>
        <w:pStyle w:val="ac"/>
        <w:spacing w:line="276" w:lineRule="auto"/>
        <w:ind w:left="4956" w:firstLine="708"/>
        <w:rPr>
          <w:rFonts w:ascii="Times New Roman" w:hAnsi="Times New Roman" w:cs="Times New Roman"/>
        </w:rPr>
      </w:pPr>
      <w:r w:rsidRPr="002E49DD">
        <w:rPr>
          <w:rFonts w:ascii="Times New Roman" w:hAnsi="Times New Roman" w:cs="Times New Roman"/>
        </w:rPr>
        <w:t>деятельности в сфере</w:t>
      </w:r>
    </w:p>
    <w:p w14:paraId="61568B58" w14:textId="77777777" w:rsidR="00FB685F" w:rsidRPr="002E49DD" w:rsidRDefault="00FB685F" w:rsidP="002A6CCE">
      <w:pPr>
        <w:pStyle w:val="ac"/>
        <w:spacing w:line="276" w:lineRule="auto"/>
        <w:ind w:left="4956" w:firstLine="708"/>
        <w:rPr>
          <w:rFonts w:ascii="Times New Roman" w:hAnsi="Times New Roman" w:cs="Times New Roman"/>
        </w:rPr>
      </w:pPr>
      <w:r w:rsidRPr="002E49DD">
        <w:rPr>
          <w:rFonts w:ascii="Times New Roman" w:hAnsi="Times New Roman" w:cs="Times New Roman"/>
        </w:rPr>
        <w:t xml:space="preserve">промышленности </w:t>
      </w:r>
    </w:p>
    <w:p w14:paraId="502C9DB6" w14:textId="77777777" w:rsidR="000E5FBF" w:rsidRPr="002E49DD" w:rsidRDefault="000E5FBF" w:rsidP="000E5FBF">
      <w:pPr>
        <w:pStyle w:val="ac"/>
        <w:spacing w:line="276" w:lineRule="auto"/>
        <w:jc w:val="both"/>
        <w:rPr>
          <w:rFonts w:ascii="Times New Roman" w:hAnsi="Times New Roman" w:cs="Times New Roman"/>
          <w:sz w:val="28"/>
          <w:szCs w:val="28"/>
        </w:rPr>
      </w:pPr>
    </w:p>
    <w:p w14:paraId="5AAB3ACA" w14:textId="77777777" w:rsidR="000E5FBF" w:rsidRPr="002E49DD" w:rsidRDefault="000E5FBF" w:rsidP="000E5FBF">
      <w:pPr>
        <w:pStyle w:val="22"/>
        <w:shd w:val="clear" w:color="auto" w:fill="auto"/>
        <w:spacing w:after="0" w:line="276" w:lineRule="auto"/>
        <w:ind w:firstLine="0"/>
        <w:jc w:val="center"/>
        <w:rPr>
          <w:sz w:val="28"/>
          <w:szCs w:val="28"/>
        </w:rPr>
      </w:pPr>
      <w:r w:rsidRPr="002E49DD">
        <w:rPr>
          <w:sz w:val="28"/>
          <w:szCs w:val="28"/>
        </w:rPr>
        <w:t>Критерии финансовой устойчивости</w:t>
      </w:r>
    </w:p>
    <w:p w14:paraId="75FB31E5" w14:textId="77777777" w:rsidR="000E5FBF" w:rsidRPr="002E49DD" w:rsidRDefault="000E5FBF" w:rsidP="000E5FBF">
      <w:pPr>
        <w:pStyle w:val="22"/>
        <w:shd w:val="clear" w:color="auto" w:fill="auto"/>
        <w:spacing w:after="0" w:line="276" w:lineRule="auto"/>
        <w:ind w:firstLine="0"/>
        <w:jc w:val="center"/>
        <w:rPr>
          <w:sz w:val="28"/>
          <w:szCs w:val="28"/>
        </w:rPr>
      </w:pPr>
    </w:p>
    <w:p w14:paraId="40B60837" w14:textId="77777777" w:rsidR="00643D0F" w:rsidRPr="002E49DD" w:rsidRDefault="00643D0F" w:rsidP="00B023FB">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Поручитель или Группа лиц, в которую входит Заемщик, в течение срока действия договора займа должны соответствовать критерию А и двум из трех показателей критерия В оценки устойчивости финансового положения юридических лиц:</w:t>
      </w:r>
    </w:p>
    <w:p w14:paraId="226600B9" w14:textId="77777777" w:rsidR="00643D0F" w:rsidRPr="002E49DD" w:rsidRDefault="00643D0F" w:rsidP="00B023FB">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Критерий А: выполнение показателя Чистый долг/EBITDA- не более 6 за два последних квартала;</w:t>
      </w:r>
    </w:p>
    <w:p w14:paraId="3E366B69" w14:textId="77777777" w:rsidR="00643D0F" w:rsidRPr="002E49DD" w:rsidRDefault="00643D0F" w:rsidP="00B023FB">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Критерий B: отсутствие за 4 последних квартала существенных (более 30%) отрицательных изменений в динамике следующих показателей: выручка от реализации, прибыль от продаж, валюта баланса.</w:t>
      </w:r>
    </w:p>
    <w:p w14:paraId="48C36972" w14:textId="77777777" w:rsidR="00643D0F" w:rsidRPr="002E49DD" w:rsidRDefault="00643D0F" w:rsidP="00B023FB">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sz w:val="28"/>
          <w:szCs w:val="28"/>
        </w:rPr>
        <w:t>Соответствие критериям финансовой устойчивости должно подтверждаться каждое полугодие в рамках проведения мониторинга финансового состояния Заемщика.</w:t>
      </w:r>
    </w:p>
    <w:p w14:paraId="0BB10D23" w14:textId="77777777" w:rsidR="0077466D" w:rsidRDefault="000E5FBF" w:rsidP="00774DBD">
      <w:pPr>
        <w:pStyle w:val="ac"/>
        <w:spacing w:line="276" w:lineRule="auto"/>
        <w:ind w:firstLine="708"/>
        <w:jc w:val="both"/>
        <w:rPr>
          <w:rFonts w:ascii="Times New Roman" w:hAnsi="Times New Roman" w:cs="Times New Roman"/>
          <w:sz w:val="28"/>
          <w:szCs w:val="28"/>
        </w:rPr>
      </w:pPr>
      <w:r w:rsidRPr="002E49DD">
        <w:rPr>
          <w:rFonts w:ascii="Times New Roman" w:hAnsi="Times New Roman" w:cs="Times New Roman"/>
          <w:i/>
          <w:sz w:val="28"/>
          <w:szCs w:val="28"/>
        </w:rPr>
        <w:t>Показатель Чистый долг</w:t>
      </w:r>
      <w:r w:rsidRPr="002E49DD">
        <w:rPr>
          <w:rFonts w:ascii="Times New Roman" w:hAnsi="Times New Roman" w:cs="Times New Roman"/>
          <w:i/>
          <w:sz w:val="28"/>
          <w:szCs w:val="28"/>
          <w:lang w:eastAsia="en-US" w:bidi="en-US"/>
        </w:rPr>
        <w:t>/</w:t>
      </w:r>
      <w:r w:rsidRPr="002E49DD">
        <w:rPr>
          <w:rFonts w:ascii="Times New Roman" w:hAnsi="Times New Roman" w:cs="Times New Roman"/>
          <w:i/>
          <w:sz w:val="28"/>
          <w:szCs w:val="28"/>
          <w:lang w:val="en-US" w:eastAsia="en-US" w:bidi="en-US"/>
        </w:rPr>
        <w:t>EBITDA</w:t>
      </w:r>
      <w:r w:rsidRPr="002E49DD">
        <w:rPr>
          <w:rFonts w:ascii="Times New Roman" w:hAnsi="Times New Roman" w:cs="Times New Roman"/>
          <w:i/>
          <w:sz w:val="28"/>
          <w:szCs w:val="28"/>
        </w:rPr>
        <w:t>рассчитывается в соответствии со следующей формулой: (долгосрочные кредиты и займы + краткосрочные кредиты и займы - денежные средства и денежные эквиваленты) / (прибыль до налогообложения без учета разовых (чрезвычайных) доходов и расходов за прошедшие 4 квартала + проценты к уплате за прошедшие 4 квартала - проценты к получению за последние 4 квартала + аморт</w:t>
      </w:r>
      <w:r w:rsidR="00774DBD" w:rsidRPr="002E49DD">
        <w:rPr>
          <w:rFonts w:ascii="Times New Roman" w:hAnsi="Times New Roman" w:cs="Times New Roman"/>
          <w:i/>
          <w:sz w:val="28"/>
          <w:szCs w:val="28"/>
        </w:rPr>
        <w:t>изация за прошедшие 4 квартала)</w:t>
      </w:r>
    </w:p>
    <w:sectPr w:rsidR="0077466D" w:rsidSect="00FB685F">
      <w:pgSz w:w="11900" w:h="16840"/>
      <w:pgMar w:top="851" w:right="567" w:bottom="851" w:left="1701" w:header="28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8E88F" w14:textId="77777777" w:rsidR="001975CE" w:rsidRDefault="001975CE">
      <w:r>
        <w:separator/>
      </w:r>
    </w:p>
  </w:endnote>
  <w:endnote w:type="continuationSeparator" w:id="0">
    <w:p w14:paraId="2F8D3DE6" w14:textId="77777777" w:rsidR="001975CE" w:rsidRDefault="0019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Franklin Gothic Heavy">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A42EE" w14:textId="77777777" w:rsidR="001975CE" w:rsidRDefault="001975CE">
      <w:r>
        <w:separator/>
      </w:r>
    </w:p>
  </w:footnote>
  <w:footnote w:type="continuationSeparator" w:id="0">
    <w:p w14:paraId="1AEF41B8" w14:textId="77777777" w:rsidR="001975CE" w:rsidRDefault="001975CE">
      <w:r>
        <w:continuationSeparator/>
      </w:r>
    </w:p>
  </w:footnote>
  <w:footnote w:id="1">
    <w:p w14:paraId="12C4FA48" w14:textId="77777777" w:rsidR="009465E2" w:rsidRDefault="009465E2" w:rsidP="008C0D57">
      <w:pPr>
        <w:pStyle w:val="a5"/>
        <w:shd w:val="clear" w:color="auto" w:fill="auto"/>
        <w:tabs>
          <w:tab w:val="left" w:pos="710"/>
        </w:tabs>
        <w:ind w:left="600"/>
      </w:pPr>
      <w:r>
        <w:rPr>
          <w:vertAlign w:val="superscript"/>
        </w:rPr>
        <w:footnoteRef/>
      </w:r>
      <w:r>
        <w:tab/>
        <w:t>Срок, установленный в п.10.11 настоящего стандарта.</w:t>
      </w:r>
    </w:p>
  </w:footnote>
  <w:footnote w:id="2">
    <w:p w14:paraId="29C26789" w14:textId="77777777" w:rsidR="009465E2" w:rsidRDefault="009465E2" w:rsidP="008C0D57">
      <w:pPr>
        <w:pStyle w:val="a5"/>
        <w:shd w:val="clear" w:color="auto" w:fill="auto"/>
        <w:tabs>
          <w:tab w:val="left" w:pos="710"/>
        </w:tabs>
        <w:ind w:left="600"/>
      </w:pPr>
      <w:r>
        <w:rPr>
          <w:vertAlign w:val="superscript"/>
        </w:rPr>
        <w:footnoteRef/>
      </w:r>
      <w:r>
        <w:tab/>
        <w:t>Срок, определенный решением Наблюдательного совета ФРП Херсонской области.</w:t>
      </w:r>
    </w:p>
  </w:footnote>
  <w:footnote w:id="3">
    <w:p w14:paraId="220AC245" w14:textId="77777777" w:rsidR="009465E2" w:rsidRDefault="009465E2" w:rsidP="008C0D57">
      <w:pPr>
        <w:pStyle w:val="a5"/>
        <w:shd w:val="clear" w:color="auto" w:fill="auto"/>
        <w:tabs>
          <w:tab w:val="left" w:pos="715"/>
        </w:tabs>
        <w:ind w:left="600"/>
      </w:pPr>
      <w:r>
        <w:rPr>
          <w:vertAlign w:val="superscript"/>
        </w:rPr>
        <w:footnoteRef/>
      </w:r>
      <w:r>
        <w:tab/>
        <w:t xml:space="preserve">Срок, установленный в п. 9.19, 10.2 </w:t>
      </w:r>
      <w:r w:rsidRPr="00741BFD">
        <w:t>настоящего Стандарта.</w:t>
      </w:r>
    </w:p>
  </w:footnote>
  <w:footnote w:id="4">
    <w:p w14:paraId="11CBA032" w14:textId="77777777" w:rsidR="009465E2" w:rsidRDefault="009465E2" w:rsidP="008C0D57">
      <w:pPr>
        <w:pStyle w:val="a5"/>
        <w:shd w:val="clear" w:color="auto" w:fill="auto"/>
        <w:tabs>
          <w:tab w:val="left" w:pos="662"/>
        </w:tabs>
        <w:spacing w:line="230" w:lineRule="exact"/>
        <w:ind w:firstLine="580"/>
        <w:jc w:val="left"/>
      </w:pPr>
      <w:r>
        <w:rPr>
          <w:vertAlign w:val="superscript"/>
        </w:rPr>
        <w:footnoteRef/>
      </w:r>
      <w:r>
        <w:tab/>
        <w:t>Определяется в соответствии со ст. 3 Федерального закона от 31.12.2014 № 488-ФЗ «О промышленной политике в Российской Федерации».</w:t>
      </w:r>
    </w:p>
  </w:footnote>
  <w:footnote w:id="5">
    <w:p w14:paraId="4BCD4A72" w14:textId="77777777" w:rsidR="009465E2" w:rsidRPr="00643D0F" w:rsidRDefault="009465E2" w:rsidP="00643D0F">
      <w:pPr>
        <w:pStyle w:val="a5"/>
        <w:shd w:val="clear" w:color="auto" w:fill="auto"/>
        <w:tabs>
          <w:tab w:val="left" w:pos="662"/>
        </w:tabs>
        <w:spacing w:line="230" w:lineRule="exact"/>
        <w:ind w:firstLine="580"/>
        <w:jc w:val="left"/>
      </w:pPr>
      <w:r w:rsidRPr="00643D0F">
        <w:rPr>
          <w:vertAlign w:val="superscript"/>
        </w:rPr>
        <w:footnoteRef/>
      </w:r>
      <w:r w:rsidRPr="00643D0F">
        <w:t>Применяется к Заемщику, если он не является резидентом СЭЗ</w:t>
      </w:r>
      <w:r>
        <w:t xml:space="preserve"> </w:t>
      </w:r>
      <w:r w:rsidRPr="00643D0F">
        <w:t xml:space="preserve">(ОЭС) или ТОСЭР </w:t>
      </w:r>
    </w:p>
  </w:footnote>
  <w:footnote w:id="6">
    <w:p w14:paraId="1DADDEAB" w14:textId="77777777" w:rsidR="009465E2" w:rsidRDefault="009465E2" w:rsidP="001F4241">
      <w:pPr>
        <w:pStyle w:val="a5"/>
        <w:shd w:val="clear" w:color="auto" w:fill="auto"/>
        <w:tabs>
          <w:tab w:val="left" w:pos="682"/>
        </w:tabs>
        <w:spacing w:line="211" w:lineRule="exact"/>
        <w:ind w:firstLine="580"/>
      </w:pPr>
      <w:r>
        <w:rPr>
          <w:vertAlign w:val="superscript"/>
        </w:rPr>
        <w:footnoteRef/>
      </w:r>
      <w:r>
        <w:tab/>
        <w:t>Указание Банка России от 28.01.2016 № 3949-У "Об утверждении перечня иностранных бирж, прохождение процедуры листинга на которых является обязательным условием для принятия Российской биржей решения о допуске ценных бумаг иностранных эмитентов к организованным торгам, а также условием для непроведения организациями, осуществляющими операции с денежными средствами или иным имуществом, идентификации бенефициарных владельцев иностранных организаций, чьи ценные бумаги прошли процедуру листинга на таких биржах" (или иные аналогичные указания).</w:t>
      </w:r>
    </w:p>
  </w:footnote>
  <w:footnote w:id="7">
    <w:p w14:paraId="32440523" w14:textId="77777777" w:rsidR="009465E2" w:rsidRPr="000E5FBF" w:rsidRDefault="009465E2" w:rsidP="000E5FBF">
      <w:pPr>
        <w:pStyle w:val="20"/>
        <w:shd w:val="clear" w:color="auto" w:fill="auto"/>
        <w:spacing w:line="190" w:lineRule="exact"/>
        <w:ind w:firstLine="580"/>
        <w:jc w:val="left"/>
        <w:rPr>
          <w:rFonts w:ascii="Times New Roman" w:hAnsi="Times New Roman" w:cs="Times New Roman"/>
        </w:rPr>
      </w:pPr>
      <w:r>
        <w:rPr>
          <w:rFonts w:ascii="Times New Roman" w:hAnsi="Times New Roman" w:cs="Times New Roman"/>
          <w:vertAlign w:val="superscript"/>
        </w:rPr>
        <w:t xml:space="preserve">6 </w:t>
      </w:r>
      <w:r w:rsidRPr="000E5FBF">
        <w:rPr>
          <w:rFonts w:ascii="Times New Roman" w:hAnsi="Times New Roman" w:cs="Times New Roman"/>
        </w:rPr>
        <w:t>Письмо Минфина России от 9 апреля 2014 г. № 03-00-РЗ/16236 (и иные аналогичные разъяснения).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1802808"/>
      <w:docPartObj>
        <w:docPartGallery w:val="Page Numbers (Top of Page)"/>
        <w:docPartUnique/>
      </w:docPartObj>
    </w:sdtPr>
    <w:sdtEndPr/>
    <w:sdtContent>
      <w:p w14:paraId="4195EF40" w14:textId="77777777" w:rsidR="009465E2" w:rsidRDefault="009465E2" w:rsidP="00FB685F">
        <w:pPr>
          <w:pStyle w:val="af"/>
          <w:jc w:val="center"/>
        </w:pPr>
        <w:r>
          <w:fldChar w:fldCharType="begin"/>
        </w:r>
        <w:r>
          <w:instrText>PAGE   \* MERGEFORMAT</w:instrText>
        </w:r>
        <w:r>
          <w:fldChar w:fldCharType="separate"/>
        </w:r>
        <w:r w:rsidR="00524CAF">
          <w:rPr>
            <w:noProof/>
          </w:rPr>
          <w:t>7</w:t>
        </w:r>
        <w:r>
          <w:rPr>
            <w:noProof/>
          </w:rPr>
          <w:fldChar w:fldCharType="end"/>
        </w:r>
      </w:p>
    </w:sdtContent>
  </w:sdt>
  <w:p w14:paraId="300844EA" w14:textId="77777777" w:rsidR="009465E2" w:rsidRDefault="009465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026AF"/>
    <w:multiLevelType w:val="hybridMultilevel"/>
    <w:tmpl w:val="6E50616A"/>
    <w:lvl w:ilvl="0" w:tplc="B6BAB13C">
      <w:numFmt w:val="bullet"/>
      <w:lvlText w:val=""/>
      <w:lvlJc w:val="left"/>
      <w:pPr>
        <w:ind w:left="1987" w:hanging="286"/>
      </w:pPr>
      <w:rPr>
        <w:rFonts w:ascii="Symbol" w:eastAsia="Symbol" w:hAnsi="Symbol" w:cs="Symbol" w:hint="default"/>
        <w:b w:val="0"/>
        <w:bCs w:val="0"/>
        <w:i w:val="0"/>
        <w:iCs w:val="0"/>
        <w:w w:val="100"/>
        <w:sz w:val="24"/>
        <w:szCs w:val="24"/>
        <w:lang w:val="ru-RU" w:eastAsia="en-US" w:bidi="ar-SA"/>
      </w:rPr>
    </w:lvl>
    <w:lvl w:ilvl="1" w:tplc="EF66A31C">
      <w:numFmt w:val="bullet"/>
      <w:lvlText w:val="•"/>
      <w:lvlJc w:val="left"/>
      <w:pPr>
        <w:ind w:left="2965" w:hanging="286"/>
      </w:pPr>
      <w:rPr>
        <w:rFonts w:hint="default"/>
        <w:lang w:val="ru-RU" w:eastAsia="en-US" w:bidi="ar-SA"/>
      </w:rPr>
    </w:lvl>
    <w:lvl w:ilvl="2" w:tplc="17407704">
      <w:numFmt w:val="bullet"/>
      <w:lvlText w:val="•"/>
      <w:lvlJc w:val="left"/>
      <w:pPr>
        <w:ind w:left="3942" w:hanging="286"/>
      </w:pPr>
      <w:rPr>
        <w:rFonts w:hint="default"/>
        <w:lang w:val="ru-RU" w:eastAsia="en-US" w:bidi="ar-SA"/>
      </w:rPr>
    </w:lvl>
    <w:lvl w:ilvl="3" w:tplc="42CC093C">
      <w:numFmt w:val="bullet"/>
      <w:lvlText w:val="•"/>
      <w:lvlJc w:val="left"/>
      <w:pPr>
        <w:ind w:left="4918" w:hanging="286"/>
      </w:pPr>
      <w:rPr>
        <w:rFonts w:hint="default"/>
        <w:lang w:val="ru-RU" w:eastAsia="en-US" w:bidi="ar-SA"/>
      </w:rPr>
    </w:lvl>
    <w:lvl w:ilvl="4" w:tplc="91D07A5E">
      <w:numFmt w:val="bullet"/>
      <w:lvlText w:val="•"/>
      <w:lvlJc w:val="left"/>
      <w:pPr>
        <w:ind w:left="5895" w:hanging="286"/>
      </w:pPr>
      <w:rPr>
        <w:rFonts w:hint="default"/>
        <w:lang w:val="ru-RU" w:eastAsia="en-US" w:bidi="ar-SA"/>
      </w:rPr>
    </w:lvl>
    <w:lvl w:ilvl="5" w:tplc="C3E83698">
      <w:numFmt w:val="bullet"/>
      <w:lvlText w:val="•"/>
      <w:lvlJc w:val="left"/>
      <w:pPr>
        <w:ind w:left="6872" w:hanging="286"/>
      </w:pPr>
      <w:rPr>
        <w:rFonts w:hint="default"/>
        <w:lang w:val="ru-RU" w:eastAsia="en-US" w:bidi="ar-SA"/>
      </w:rPr>
    </w:lvl>
    <w:lvl w:ilvl="6" w:tplc="B176693C">
      <w:numFmt w:val="bullet"/>
      <w:lvlText w:val="•"/>
      <w:lvlJc w:val="left"/>
      <w:pPr>
        <w:ind w:left="7848" w:hanging="286"/>
      </w:pPr>
      <w:rPr>
        <w:rFonts w:hint="default"/>
        <w:lang w:val="ru-RU" w:eastAsia="en-US" w:bidi="ar-SA"/>
      </w:rPr>
    </w:lvl>
    <w:lvl w:ilvl="7" w:tplc="9DDA36B0">
      <w:numFmt w:val="bullet"/>
      <w:lvlText w:val="•"/>
      <w:lvlJc w:val="left"/>
      <w:pPr>
        <w:ind w:left="8825" w:hanging="286"/>
      </w:pPr>
      <w:rPr>
        <w:rFonts w:hint="default"/>
        <w:lang w:val="ru-RU" w:eastAsia="en-US" w:bidi="ar-SA"/>
      </w:rPr>
    </w:lvl>
    <w:lvl w:ilvl="8" w:tplc="817E6520">
      <w:numFmt w:val="bullet"/>
      <w:lvlText w:val="•"/>
      <w:lvlJc w:val="left"/>
      <w:pPr>
        <w:ind w:left="9802" w:hanging="286"/>
      </w:pPr>
      <w:rPr>
        <w:rFonts w:hint="default"/>
        <w:lang w:val="ru-RU" w:eastAsia="en-US" w:bidi="ar-SA"/>
      </w:rPr>
    </w:lvl>
  </w:abstractNum>
  <w:abstractNum w:abstractNumId="1" w15:restartNumberingAfterBreak="0">
    <w:nsid w:val="07E62EE3"/>
    <w:multiLevelType w:val="multilevel"/>
    <w:tmpl w:val="CEB81C20"/>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F97949"/>
    <w:multiLevelType w:val="hybridMultilevel"/>
    <w:tmpl w:val="BA84FFCE"/>
    <w:lvl w:ilvl="0" w:tplc="4D16C394">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 w15:restartNumberingAfterBreak="0">
    <w:nsid w:val="098D2790"/>
    <w:multiLevelType w:val="hybridMultilevel"/>
    <w:tmpl w:val="D3C0F1CA"/>
    <w:lvl w:ilvl="0" w:tplc="4948A7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CDD1CFF"/>
    <w:multiLevelType w:val="hybridMultilevel"/>
    <w:tmpl w:val="969EBBAA"/>
    <w:lvl w:ilvl="0" w:tplc="EECA8136">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 w15:restartNumberingAfterBreak="0">
    <w:nsid w:val="102643F8"/>
    <w:multiLevelType w:val="hybridMultilevel"/>
    <w:tmpl w:val="84485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9B6BCF"/>
    <w:multiLevelType w:val="hybridMultilevel"/>
    <w:tmpl w:val="A48E8844"/>
    <w:lvl w:ilvl="0" w:tplc="17E4D3D8">
      <w:start w:val="1"/>
      <w:numFmt w:val="decimal"/>
      <w:lvlText w:val="%1)"/>
      <w:lvlJc w:val="left"/>
      <w:pPr>
        <w:ind w:left="1428" w:hanging="360"/>
      </w:pPr>
      <w:rPr>
        <w:rFonts w:ascii="Times New Roman" w:eastAsia="Arial Unicode MS" w:hAnsi="Times New Roman" w:cs="Times New Roman"/>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6380CD0"/>
    <w:multiLevelType w:val="hybridMultilevel"/>
    <w:tmpl w:val="5F909B6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 w15:restartNumberingAfterBreak="0">
    <w:nsid w:val="20E10F7F"/>
    <w:multiLevelType w:val="hybridMultilevel"/>
    <w:tmpl w:val="487E6750"/>
    <w:lvl w:ilvl="0" w:tplc="7A349D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7BE5D98"/>
    <w:multiLevelType w:val="multilevel"/>
    <w:tmpl w:val="7200FD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6202D1"/>
    <w:multiLevelType w:val="hybridMultilevel"/>
    <w:tmpl w:val="6CA43BAC"/>
    <w:lvl w:ilvl="0" w:tplc="19EE46E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66925F1"/>
    <w:multiLevelType w:val="hybridMultilevel"/>
    <w:tmpl w:val="271EF512"/>
    <w:lvl w:ilvl="0" w:tplc="9AAE71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7CE22D0"/>
    <w:multiLevelType w:val="multilevel"/>
    <w:tmpl w:val="8B907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6B58BC"/>
    <w:multiLevelType w:val="hybridMultilevel"/>
    <w:tmpl w:val="35043B90"/>
    <w:lvl w:ilvl="0" w:tplc="1F56858E">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4" w15:restartNumberingAfterBreak="0">
    <w:nsid w:val="3FC825C5"/>
    <w:multiLevelType w:val="hybridMultilevel"/>
    <w:tmpl w:val="6CA43BAC"/>
    <w:lvl w:ilvl="0" w:tplc="19EE46E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27E2902"/>
    <w:multiLevelType w:val="hybridMultilevel"/>
    <w:tmpl w:val="5A12B92E"/>
    <w:lvl w:ilvl="0" w:tplc="7DF82748">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6" w15:restartNumberingAfterBreak="0">
    <w:nsid w:val="43B0010E"/>
    <w:multiLevelType w:val="multilevel"/>
    <w:tmpl w:val="2468FA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B96AA8"/>
    <w:multiLevelType w:val="hybridMultilevel"/>
    <w:tmpl w:val="43D6CB18"/>
    <w:lvl w:ilvl="0" w:tplc="BED0DA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6FF5A38"/>
    <w:multiLevelType w:val="multilevel"/>
    <w:tmpl w:val="ADB8127E"/>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4C557A2"/>
    <w:multiLevelType w:val="hybridMultilevel"/>
    <w:tmpl w:val="3A203B6C"/>
    <w:lvl w:ilvl="0" w:tplc="0C206386">
      <w:start w:val="1"/>
      <w:numFmt w:val="decimal"/>
      <w:lvlText w:val="%1)"/>
      <w:lvlJc w:val="left"/>
      <w:pPr>
        <w:ind w:left="1428" w:hanging="360"/>
      </w:pPr>
      <w:rPr>
        <w:rFonts w:ascii="Times New Roman" w:eastAsia="Arial Unicode MS" w:hAnsi="Times New Roman" w:cs="Times New Roman"/>
      </w:rPr>
    </w:lvl>
    <w:lvl w:ilvl="1" w:tplc="04190003" w:tentative="1">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55351DE7"/>
    <w:multiLevelType w:val="hybridMultilevel"/>
    <w:tmpl w:val="D47AD4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6E434D2"/>
    <w:multiLevelType w:val="hybridMultilevel"/>
    <w:tmpl w:val="3CE6A53E"/>
    <w:lvl w:ilvl="0" w:tplc="AEC68C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7077678"/>
    <w:multiLevelType w:val="hybridMultilevel"/>
    <w:tmpl w:val="CFF0AD50"/>
    <w:lvl w:ilvl="0" w:tplc="82AED860">
      <w:start w:val="1"/>
      <w:numFmt w:val="decimal"/>
      <w:lvlText w:val="%1)"/>
      <w:lvlJc w:val="left"/>
      <w:pPr>
        <w:ind w:left="1428" w:hanging="360"/>
      </w:pPr>
      <w:rPr>
        <w:rFonts w:ascii="Times New Roman" w:eastAsia="Times New Roman" w:hAnsi="Times New Roman" w:cs="Times New Roman"/>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577867CB"/>
    <w:multiLevelType w:val="hybridMultilevel"/>
    <w:tmpl w:val="F8F466B4"/>
    <w:lvl w:ilvl="0" w:tplc="AAC6E6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94411D5"/>
    <w:multiLevelType w:val="multilevel"/>
    <w:tmpl w:val="B414F16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CE6747"/>
    <w:multiLevelType w:val="hybridMultilevel"/>
    <w:tmpl w:val="CEAE697E"/>
    <w:lvl w:ilvl="0" w:tplc="35A210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BA24F8B"/>
    <w:multiLevelType w:val="multilevel"/>
    <w:tmpl w:val="98E2A5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20"/>
  </w:num>
  <w:num w:numId="4">
    <w:abstractNumId w:val="22"/>
  </w:num>
  <w:num w:numId="5">
    <w:abstractNumId w:val="19"/>
  </w:num>
  <w:num w:numId="6">
    <w:abstractNumId w:val="7"/>
  </w:num>
  <w:num w:numId="7">
    <w:abstractNumId w:val="26"/>
  </w:num>
  <w:num w:numId="8">
    <w:abstractNumId w:val="24"/>
  </w:num>
  <w:num w:numId="9">
    <w:abstractNumId w:val="12"/>
  </w:num>
  <w:num w:numId="10">
    <w:abstractNumId w:val="6"/>
  </w:num>
  <w:num w:numId="11">
    <w:abstractNumId w:val="10"/>
  </w:num>
  <w:num w:numId="12">
    <w:abstractNumId w:val="14"/>
  </w:num>
  <w:num w:numId="13">
    <w:abstractNumId w:val="8"/>
  </w:num>
  <w:num w:numId="14">
    <w:abstractNumId w:val="15"/>
  </w:num>
  <w:num w:numId="15">
    <w:abstractNumId w:val="2"/>
  </w:num>
  <w:num w:numId="16">
    <w:abstractNumId w:val="23"/>
  </w:num>
  <w:num w:numId="17">
    <w:abstractNumId w:val="17"/>
  </w:num>
  <w:num w:numId="18">
    <w:abstractNumId w:val="11"/>
  </w:num>
  <w:num w:numId="19">
    <w:abstractNumId w:val="3"/>
  </w:num>
  <w:num w:numId="20">
    <w:abstractNumId w:val="21"/>
  </w:num>
  <w:num w:numId="21">
    <w:abstractNumId w:val="25"/>
  </w:num>
  <w:num w:numId="22">
    <w:abstractNumId w:val="13"/>
  </w:num>
  <w:num w:numId="23">
    <w:abstractNumId w:val="4"/>
  </w:num>
  <w:num w:numId="24">
    <w:abstractNumId w:val="16"/>
  </w:num>
  <w:num w:numId="25">
    <w:abstractNumId w:val="0"/>
  </w:num>
  <w:num w:numId="26">
    <w:abstractNumId w:val="18"/>
  </w:num>
  <w:num w:numId="2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AC"/>
    <w:rsid w:val="00016C23"/>
    <w:rsid w:val="00023E99"/>
    <w:rsid w:val="00025A39"/>
    <w:rsid w:val="00034218"/>
    <w:rsid w:val="00050D96"/>
    <w:rsid w:val="0006496C"/>
    <w:rsid w:val="0006603A"/>
    <w:rsid w:val="00070915"/>
    <w:rsid w:val="00071FF9"/>
    <w:rsid w:val="000778E8"/>
    <w:rsid w:val="00083127"/>
    <w:rsid w:val="00095F2B"/>
    <w:rsid w:val="0009763A"/>
    <w:rsid w:val="000A3610"/>
    <w:rsid w:val="000A393A"/>
    <w:rsid w:val="000A7CB3"/>
    <w:rsid w:val="000B1DF2"/>
    <w:rsid w:val="000C47D2"/>
    <w:rsid w:val="000D07F6"/>
    <w:rsid w:val="000D407C"/>
    <w:rsid w:val="000D666B"/>
    <w:rsid w:val="000E2F59"/>
    <w:rsid w:val="000E5FBF"/>
    <w:rsid w:val="000F2BFD"/>
    <w:rsid w:val="000F30FB"/>
    <w:rsid w:val="000F7C82"/>
    <w:rsid w:val="0011290F"/>
    <w:rsid w:val="00116630"/>
    <w:rsid w:val="00117C65"/>
    <w:rsid w:val="00134A7C"/>
    <w:rsid w:val="00142B8C"/>
    <w:rsid w:val="00146B75"/>
    <w:rsid w:val="0016126A"/>
    <w:rsid w:val="00171C32"/>
    <w:rsid w:val="00172082"/>
    <w:rsid w:val="00187059"/>
    <w:rsid w:val="00191605"/>
    <w:rsid w:val="001975CE"/>
    <w:rsid w:val="001B5D92"/>
    <w:rsid w:val="001C521E"/>
    <w:rsid w:val="001D7AE7"/>
    <w:rsid w:val="001F4241"/>
    <w:rsid w:val="00203870"/>
    <w:rsid w:val="00212BEF"/>
    <w:rsid w:val="00230736"/>
    <w:rsid w:val="00232A92"/>
    <w:rsid w:val="0023348A"/>
    <w:rsid w:val="00247705"/>
    <w:rsid w:val="00262B9F"/>
    <w:rsid w:val="002672D2"/>
    <w:rsid w:val="002A592D"/>
    <w:rsid w:val="002A6CCE"/>
    <w:rsid w:val="002E2EC8"/>
    <w:rsid w:val="002E49DD"/>
    <w:rsid w:val="002F0198"/>
    <w:rsid w:val="002F186B"/>
    <w:rsid w:val="002F3C18"/>
    <w:rsid w:val="002F6303"/>
    <w:rsid w:val="003038EC"/>
    <w:rsid w:val="00304849"/>
    <w:rsid w:val="00313CF2"/>
    <w:rsid w:val="003450DF"/>
    <w:rsid w:val="003457CB"/>
    <w:rsid w:val="0035170D"/>
    <w:rsid w:val="003611FF"/>
    <w:rsid w:val="003836D3"/>
    <w:rsid w:val="003A2270"/>
    <w:rsid w:val="003B7712"/>
    <w:rsid w:val="003C1B40"/>
    <w:rsid w:val="003C4C23"/>
    <w:rsid w:val="003C77B9"/>
    <w:rsid w:val="003D6A04"/>
    <w:rsid w:val="003E5010"/>
    <w:rsid w:val="003F2B0B"/>
    <w:rsid w:val="003F468A"/>
    <w:rsid w:val="00404A7C"/>
    <w:rsid w:val="0040630C"/>
    <w:rsid w:val="00406E8F"/>
    <w:rsid w:val="004253FF"/>
    <w:rsid w:val="004476F7"/>
    <w:rsid w:val="0046036A"/>
    <w:rsid w:val="004741F6"/>
    <w:rsid w:val="004833C0"/>
    <w:rsid w:val="00487356"/>
    <w:rsid w:val="00487A4D"/>
    <w:rsid w:val="004A1274"/>
    <w:rsid w:val="004C02EC"/>
    <w:rsid w:val="004C20DD"/>
    <w:rsid w:val="004C68AC"/>
    <w:rsid w:val="004E3439"/>
    <w:rsid w:val="004E4566"/>
    <w:rsid w:val="004F2361"/>
    <w:rsid w:val="00507620"/>
    <w:rsid w:val="005114F7"/>
    <w:rsid w:val="00513FD6"/>
    <w:rsid w:val="005156EE"/>
    <w:rsid w:val="005169DE"/>
    <w:rsid w:val="00524CAF"/>
    <w:rsid w:val="0054235E"/>
    <w:rsid w:val="00561C32"/>
    <w:rsid w:val="00576C3B"/>
    <w:rsid w:val="0059188A"/>
    <w:rsid w:val="005A53E5"/>
    <w:rsid w:val="005B152E"/>
    <w:rsid w:val="005C4146"/>
    <w:rsid w:val="005C7B51"/>
    <w:rsid w:val="005D0C76"/>
    <w:rsid w:val="005F3979"/>
    <w:rsid w:val="006053C5"/>
    <w:rsid w:val="00606485"/>
    <w:rsid w:val="00607623"/>
    <w:rsid w:val="006076C6"/>
    <w:rsid w:val="00607B73"/>
    <w:rsid w:val="006137DC"/>
    <w:rsid w:val="00621457"/>
    <w:rsid w:val="006233A7"/>
    <w:rsid w:val="00643D0F"/>
    <w:rsid w:val="00664BCC"/>
    <w:rsid w:val="00677D70"/>
    <w:rsid w:val="006829F4"/>
    <w:rsid w:val="00690942"/>
    <w:rsid w:val="00690F37"/>
    <w:rsid w:val="006923D5"/>
    <w:rsid w:val="006B0548"/>
    <w:rsid w:val="006B4721"/>
    <w:rsid w:val="006D7085"/>
    <w:rsid w:val="006D7ECC"/>
    <w:rsid w:val="006E552D"/>
    <w:rsid w:val="006F1E69"/>
    <w:rsid w:val="006F71F3"/>
    <w:rsid w:val="0071087A"/>
    <w:rsid w:val="00730990"/>
    <w:rsid w:val="00741BFD"/>
    <w:rsid w:val="0077466D"/>
    <w:rsid w:val="00774B34"/>
    <w:rsid w:val="00774DBD"/>
    <w:rsid w:val="00794924"/>
    <w:rsid w:val="007B0422"/>
    <w:rsid w:val="007C26BD"/>
    <w:rsid w:val="007C4C29"/>
    <w:rsid w:val="007D5075"/>
    <w:rsid w:val="007D61AC"/>
    <w:rsid w:val="007E28B3"/>
    <w:rsid w:val="007E3FF4"/>
    <w:rsid w:val="007E608E"/>
    <w:rsid w:val="007F7EA3"/>
    <w:rsid w:val="00804DF0"/>
    <w:rsid w:val="00825B00"/>
    <w:rsid w:val="00840FCC"/>
    <w:rsid w:val="008452E8"/>
    <w:rsid w:val="0084720A"/>
    <w:rsid w:val="00854BF5"/>
    <w:rsid w:val="008615DA"/>
    <w:rsid w:val="00862C91"/>
    <w:rsid w:val="00865941"/>
    <w:rsid w:val="00880598"/>
    <w:rsid w:val="008A0C16"/>
    <w:rsid w:val="008B17EA"/>
    <w:rsid w:val="008C0D57"/>
    <w:rsid w:val="008C4A80"/>
    <w:rsid w:val="008D0EA9"/>
    <w:rsid w:val="008D4CF7"/>
    <w:rsid w:val="008D5F15"/>
    <w:rsid w:val="00905181"/>
    <w:rsid w:val="0091412C"/>
    <w:rsid w:val="0091518E"/>
    <w:rsid w:val="00915C1F"/>
    <w:rsid w:val="00917E82"/>
    <w:rsid w:val="0092286E"/>
    <w:rsid w:val="009231B1"/>
    <w:rsid w:val="00924EC5"/>
    <w:rsid w:val="009465E2"/>
    <w:rsid w:val="00946CB9"/>
    <w:rsid w:val="0095020A"/>
    <w:rsid w:val="0095748B"/>
    <w:rsid w:val="00960ECE"/>
    <w:rsid w:val="00973BDB"/>
    <w:rsid w:val="00981EB6"/>
    <w:rsid w:val="0099407E"/>
    <w:rsid w:val="009A1BA8"/>
    <w:rsid w:val="009B0F64"/>
    <w:rsid w:val="009C0F26"/>
    <w:rsid w:val="009C1F5E"/>
    <w:rsid w:val="009C596E"/>
    <w:rsid w:val="009D1697"/>
    <w:rsid w:val="009D3B8D"/>
    <w:rsid w:val="009D6C0F"/>
    <w:rsid w:val="009D6FDB"/>
    <w:rsid w:val="009D76E0"/>
    <w:rsid w:val="009E4B33"/>
    <w:rsid w:val="009F05B3"/>
    <w:rsid w:val="009F6F85"/>
    <w:rsid w:val="00A01A79"/>
    <w:rsid w:val="00A05EDF"/>
    <w:rsid w:val="00A07BB0"/>
    <w:rsid w:val="00A30D23"/>
    <w:rsid w:val="00A32B7C"/>
    <w:rsid w:val="00A32D40"/>
    <w:rsid w:val="00A34503"/>
    <w:rsid w:val="00A5241E"/>
    <w:rsid w:val="00A66B47"/>
    <w:rsid w:val="00A86336"/>
    <w:rsid w:val="00A933F3"/>
    <w:rsid w:val="00A9437B"/>
    <w:rsid w:val="00AA0EAD"/>
    <w:rsid w:val="00AB7B39"/>
    <w:rsid w:val="00AC058E"/>
    <w:rsid w:val="00AD372C"/>
    <w:rsid w:val="00B023FB"/>
    <w:rsid w:val="00B13151"/>
    <w:rsid w:val="00B2204B"/>
    <w:rsid w:val="00B22A8E"/>
    <w:rsid w:val="00B41995"/>
    <w:rsid w:val="00B4474E"/>
    <w:rsid w:val="00B64078"/>
    <w:rsid w:val="00B7530A"/>
    <w:rsid w:val="00B76030"/>
    <w:rsid w:val="00B76DCB"/>
    <w:rsid w:val="00B77723"/>
    <w:rsid w:val="00B77B63"/>
    <w:rsid w:val="00B80E17"/>
    <w:rsid w:val="00B872D7"/>
    <w:rsid w:val="00BA6A8E"/>
    <w:rsid w:val="00BA7965"/>
    <w:rsid w:val="00BC09CF"/>
    <w:rsid w:val="00BE1DB1"/>
    <w:rsid w:val="00C02A18"/>
    <w:rsid w:val="00C32A1B"/>
    <w:rsid w:val="00C4735B"/>
    <w:rsid w:val="00C62C58"/>
    <w:rsid w:val="00C861D1"/>
    <w:rsid w:val="00C8654B"/>
    <w:rsid w:val="00CA4E86"/>
    <w:rsid w:val="00CB68E1"/>
    <w:rsid w:val="00CC52CA"/>
    <w:rsid w:val="00CD05FA"/>
    <w:rsid w:val="00CD4954"/>
    <w:rsid w:val="00CD4AF0"/>
    <w:rsid w:val="00CD7AD8"/>
    <w:rsid w:val="00CD7CCC"/>
    <w:rsid w:val="00CE646D"/>
    <w:rsid w:val="00D045ED"/>
    <w:rsid w:val="00D23603"/>
    <w:rsid w:val="00D32C12"/>
    <w:rsid w:val="00D3723D"/>
    <w:rsid w:val="00D421B7"/>
    <w:rsid w:val="00D52E59"/>
    <w:rsid w:val="00D73E7F"/>
    <w:rsid w:val="00DA2DA0"/>
    <w:rsid w:val="00DE38A2"/>
    <w:rsid w:val="00DE7868"/>
    <w:rsid w:val="00DF62E3"/>
    <w:rsid w:val="00E0121C"/>
    <w:rsid w:val="00E86C21"/>
    <w:rsid w:val="00E96201"/>
    <w:rsid w:val="00EA51BC"/>
    <w:rsid w:val="00EF0CE5"/>
    <w:rsid w:val="00EF71AD"/>
    <w:rsid w:val="00F12A68"/>
    <w:rsid w:val="00F2543A"/>
    <w:rsid w:val="00F502CA"/>
    <w:rsid w:val="00F50B72"/>
    <w:rsid w:val="00F6620C"/>
    <w:rsid w:val="00F7376A"/>
    <w:rsid w:val="00F759CB"/>
    <w:rsid w:val="00F75AC3"/>
    <w:rsid w:val="00F836DE"/>
    <w:rsid w:val="00F86AD7"/>
    <w:rsid w:val="00F87C71"/>
    <w:rsid w:val="00F94992"/>
    <w:rsid w:val="00F97F9B"/>
    <w:rsid w:val="00FB5785"/>
    <w:rsid w:val="00FB60B5"/>
    <w:rsid w:val="00FB685F"/>
    <w:rsid w:val="00FC245D"/>
    <w:rsid w:val="00FC6756"/>
    <w:rsid w:val="00FD0D91"/>
    <w:rsid w:val="00FE0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F0D22"/>
  <w15:docId w15:val="{1D28D660-DF47-4EF8-A041-ADD9F629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E608E"/>
    <w:rPr>
      <w:color w:val="000000"/>
    </w:rPr>
  </w:style>
  <w:style w:type="paragraph" w:styleId="1">
    <w:name w:val="heading 1"/>
    <w:basedOn w:val="a"/>
    <w:link w:val="10"/>
    <w:uiPriority w:val="9"/>
    <w:qFormat/>
    <w:rsid w:val="00D32C12"/>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E608E"/>
    <w:rPr>
      <w:color w:val="0066CC"/>
      <w:u w:val="single"/>
    </w:rPr>
  </w:style>
  <w:style w:type="character" w:customStyle="1" w:styleId="a4">
    <w:name w:val="Сноска_"/>
    <w:basedOn w:val="a0"/>
    <w:link w:val="a5"/>
    <w:rsid w:val="007E608E"/>
    <w:rPr>
      <w:rFonts w:ascii="Times New Roman" w:eastAsia="Times New Roman" w:hAnsi="Times New Roman" w:cs="Times New Roman"/>
      <w:b w:val="0"/>
      <w:bCs w:val="0"/>
      <w:i w:val="0"/>
      <w:iCs w:val="0"/>
      <w:smallCaps w:val="0"/>
      <w:strike w:val="0"/>
      <w:sz w:val="20"/>
      <w:szCs w:val="20"/>
      <w:u w:val="none"/>
    </w:rPr>
  </w:style>
  <w:style w:type="character" w:customStyle="1" w:styleId="2">
    <w:name w:val="Сноска (2)_"/>
    <w:basedOn w:val="a0"/>
    <w:link w:val="20"/>
    <w:rsid w:val="007E608E"/>
    <w:rPr>
      <w:b w:val="0"/>
      <w:bCs w:val="0"/>
      <w:i w:val="0"/>
      <w:iCs w:val="0"/>
      <w:smallCaps w:val="0"/>
      <w:strike w:val="0"/>
      <w:sz w:val="17"/>
      <w:szCs w:val="17"/>
      <w:u w:val="none"/>
    </w:rPr>
  </w:style>
  <w:style w:type="character" w:customStyle="1" w:styleId="21">
    <w:name w:val="Основной текст (2)_"/>
    <w:basedOn w:val="a0"/>
    <w:link w:val="22"/>
    <w:rsid w:val="007E608E"/>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sid w:val="007E608E"/>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7E608E"/>
    <w:rPr>
      <w:rFonts w:ascii="Times New Roman" w:eastAsia="Times New Roman" w:hAnsi="Times New Roman" w:cs="Times New Roman"/>
      <w:b/>
      <w:bCs/>
      <w:i w:val="0"/>
      <w:iCs w:val="0"/>
      <w:smallCaps w:val="0"/>
      <w:strike w:val="0"/>
      <w:sz w:val="32"/>
      <w:szCs w:val="32"/>
      <w:u w:val="none"/>
    </w:rPr>
  </w:style>
  <w:style w:type="character" w:customStyle="1" w:styleId="5">
    <w:name w:val="Основной текст (5)_"/>
    <w:basedOn w:val="a0"/>
    <w:link w:val="50"/>
    <w:rsid w:val="007E608E"/>
    <w:rPr>
      <w:rFonts w:ascii="Times New Roman" w:eastAsia="Times New Roman" w:hAnsi="Times New Roman" w:cs="Times New Roman"/>
      <w:b/>
      <w:bCs/>
      <w:i w:val="0"/>
      <w:iCs w:val="0"/>
      <w:smallCaps w:val="0"/>
      <w:strike w:val="0"/>
      <w:sz w:val="22"/>
      <w:szCs w:val="22"/>
      <w:u w:val="none"/>
    </w:rPr>
  </w:style>
  <w:style w:type="character" w:customStyle="1" w:styleId="11">
    <w:name w:val="Заголовок №1_"/>
    <w:basedOn w:val="a0"/>
    <w:link w:val="12"/>
    <w:rsid w:val="007E608E"/>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 Полужирный"/>
    <w:basedOn w:val="21"/>
    <w:rsid w:val="007E608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sid w:val="007E608E"/>
    <w:rPr>
      <w:rFonts w:ascii="Times New Roman" w:eastAsia="Times New Roman" w:hAnsi="Times New Roman" w:cs="Times New Roman"/>
      <w:b w:val="0"/>
      <w:bCs w:val="0"/>
      <w:i w:val="0"/>
      <w:iCs w:val="0"/>
      <w:smallCaps w:val="0"/>
      <w:strike w:val="0"/>
      <w:sz w:val="22"/>
      <w:szCs w:val="22"/>
      <w:u w:val="none"/>
    </w:rPr>
  </w:style>
  <w:style w:type="character" w:customStyle="1" w:styleId="210pt">
    <w:name w:val="Основной текст (2) + 10 pt"/>
    <w:basedOn w:val="21"/>
    <w:rsid w:val="007E608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Exact">
    <w:name w:val="Подпись к таблице Exact"/>
    <w:basedOn w:val="a0"/>
    <w:rsid w:val="007E608E"/>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таблице Exact"/>
    <w:basedOn w:val="a6"/>
    <w:rsid w:val="007E608E"/>
    <w:rPr>
      <w:rFonts w:ascii="Times New Roman" w:eastAsia="Times New Roman" w:hAnsi="Times New Roman" w:cs="Times New Roman"/>
      <w:b w:val="0"/>
      <w:bCs w:val="0"/>
      <w:i w:val="0"/>
      <w:iCs w:val="0"/>
      <w:smallCaps w:val="0"/>
      <w:strike w:val="0"/>
      <w:sz w:val="22"/>
      <w:szCs w:val="22"/>
      <w:u w:val="single"/>
    </w:rPr>
  </w:style>
  <w:style w:type="character" w:customStyle="1" w:styleId="24">
    <w:name w:val="Основной текст (2)"/>
    <w:basedOn w:val="21"/>
    <w:rsid w:val="007E608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Exact">
    <w:name w:val="Основной текст (6) Exact"/>
    <w:basedOn w:val="a0"/>
    <w:rsid w:val="007E608E"/>
    <w:rPr>
      <w:rFonts w:ascii="Times New Roman" w:eastAsia="Times New Roman" w:hAnsi="Times New Roman" w:cs="Times New Roman"/>
      <w:b w:val="0"/>
      <w:bCs w:val="0"/>
      <w:i w:val="0"/>
      <w:iCs w:val="0"/>
      <w:smallCaps w:val="0"/>
      <w:strike w:val="0"/>
      <w:sz w:val="22"/>
      <w:szCs w:val="22"/>
      <w:u w:val="none"/>
    </w:rPr>
  </w:style>
  <w:style w:type="character" w:customStyle="1" w:styleId="7Exact">
    <w:name w:val="Основной текст (7) Exact"/>
    <w:basedOn w:val="a0"/>
    <w:rsid w:val="007E608E"/>
    <w:rPr>
      <w:rFonts w:ascii="Times New Roman" w:eastAsia="Times New Roman" w:hAnsi="Times New Roman" w:cs="Times New Roman"/>
      <w:b w:val="0"/>
      <w:bCs w:val="0"/>
      <w:i/>
      <w:iCs/>
      <w:smallCaps w:val="0"/>
      <w:strike w:val="0"/>
      <w:sz w:val="22"/>
      <w:szCs w:val="22"/>
      <w:u w:val="none"/>
    </w:rPr>
  </w:style>
  <w:style w:type="character" w:customStyle="1" w:styleId="25">
    <w:name w:val="Заголовок №2_"/>
    <w:basedOn w:val="a0"/>
    <w:link w:val="26"/>
    <w:rsid w:val="007E608E"/>
    <w:rPr>
      <w:rFonts w:ascii="Times New Roman" w:eastAsia="Times New Roman" w:hAnsi="Times New Roman" w:cs="Times New Roman"/>
      <w:b/>
      <w:bCs/>
      <w:i w:val="0"/>
      <w:iCs w:val="0"/>
      <w:smallCaps w:val="0"/>
      <w:strike w:val="0"/>
      <w:sz w:val="22"/>
      <w:szCs w:val="22"/>
      <w:u w:val="none"/>
    </w:rPr>
  </w:style>
  <w:style w:type="character" w:customStyle="1" w:styleId="61">
    <w:name w:val="Основной текст (6) + Курсив"/>
    <w:basedOn w:val="6"/>
    <w:rsid w:val="007E608E"/>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62">
    <w:name w:val="Основной текст (6) + Курсив"/>
    <w:basedOn w:val="6"/>
    <w:rsid w:val="007E608E"/>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63">
    <w:name w:val="Основной текст (6)"/>
    <w:basedOn w:val="6"/>
    <w:rsid w:val="007E608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4">
    <w:name w:val="Основной текст (6) + Курсив"/>
    <w:basedOn w:val="6"/>
    <w:rsid w:val="007E608E"/>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65">
    <w:name w:val="Основной текст (6)"/>
    <w:basedOn w:val="6"/>
    <w:rsid w:val="007E608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6">
    <w:name w:val="Подпись к таблице_"/>
    <w:basedOn w:val="a0"/>
    <w:link w:val="a7"/>
    <w:rsid w:val="007E608E"/>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
    <w:basedOn w:val="a6"/>
    <w:rsid w:val="007E608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
    <w:name w:val="Основной текст (7)_"/>
    <w:basedOn w:val="a0"/>
    <w:link w:val="70"/>
    <w:rsid w:val="007E608E"/>
    <w:rPr>
      <w:rFonts w:ascii="Times New Roman" w:eastAsia="Times New Roman" w:hAnsi="Times New Roman" w:cs="Times New Roman"/>
      <w:b w:val="0"/>
      <w:bCs w:val="0"/>
      <w:i/>
      <w:iCs/>
      <w:smallCaps w:val="0"/>
      <w:strike w:val="0"/>
      <w:sz w:val="22"/>
      <w:szCs w:val="22"/>
      <w:u w:val="none"/>
    </w:rPr>
  </w:style>
  <w:style w:type="character" w:customStyle="1" w:styleId="8">
    <w:name w:val="Основной текст (8)_"/>
    <w:basedOn w:val="a0"/>
    <w:link w:val="80"/>
    <w:rsid w:val="007E608E"/>
    <w:rPr>
      <w:rFonts w:ascii="Times New Roman" w:eastAsia="Times New Roman" w:hAnsi="Times New Roman" w:cs="Times New Roman"/>
      <w:b/>
      <w:bCs/>
      <w:i w:val="0"/>
      <w:iCs w:val="0"/>
      <w:smallCaps w:val="0"/>
      <w:strike w:val="0"/>
      <w:sz w:val="22"/>
      <w:szCs w:val="22"/>
      <w:u w:val="none"/>
    </w:rPr>
  </w:style>
  <w:style w:type="character" w:customStyle="1" w:styleId="81">
    <w:name w:val="Основной текст (8) + Не полужирный"/>
    <w:basedOn w:val="8"/>
    <w:rsid w:val="007E608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9">
    <w:name w:val="Колонтитул_"/>
    <w:basedOn w:val="a0"/>
    <w:link w:val="aa"/>
    <w:rsid w:val="007E608E"/>
    <w:rPr>
      <w:rFonts w:ascii="Times New Roman" w:eastAsia="Times New Roman" w:hAnsi="Times New Roman" w:cs="Times New Roman"/>
      <w:b/>
      <w:bCs/>
      <w:i w:val="0"/>
      <w:iCs w:val="0"/>
      <w:smallCaps w:val="0"/>
      <w:strike w:val="0"/>
      <w:u w:val="none"/>
    </w:rPr>
  </w:style>
  <w:style w:type="character" w:customStyle="1" w:styleId="10pt">
    <w:name w:val="Колонтитул + 10 pt"/>
    <w:basedOn w:val="a9"/>
    <w:rsid w:val="007E608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6">
    <w:name w:val="Основной текст (6) + Полужирный"/>
    <w:basedOn w:val="6"/>
    <w:rsid w:val="007E608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Exact">
    <w:name w:val="Основной текст (2) Exact"/>
    <w:basedOn w:val="a0"/>
    <w:rsid w:val="007E608E"/>
    <w:rPr>
      <w:rFonts w:ascii="Times New Roman" w:eastAsia="Times New Roman" w:hAnsi="Times New Roman" w:cs="Times New Roman"/>
      <w:b w:val="0"/>
      <w:bCs w:val="0"/>
      <w:i w:val="0"/>
      <w:iCs w:val="0"/>
      <w:smallCaps w:val="0"/>
      <w:strike w:val="0"/>
      <w:sz w:val="22"/>
      <w:szCs w:val="22"/>
      <w:u w:val="none"/>
    </w:rPr>
  </w:style>
  <w:style w:type="character" w:customStyle="1" w:styleId="2Exact0">
    <w:name w:val="Основной текст (2) + Курсив Exact"/>
    <w:basedOn w:val="21"/>
    <w:rsid w:val="007E608E"/>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ab">
    <w:name w:val="Колонтитул"/>
    <w:basedOn w:val="a9"/>
    <w:rsid w:val="007E608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9">
    <w:name w:val="Основной текст (9)_"/>
    <w:basedOn w:val="a0"/>
    <w:link w:val="90"/>
    <w:rsid w:val="007E608E"/>
    <w:rPr>
      <w:rFonts w:ascii="Times New Roman" w:eastAsia="Times New Roman" w:hAnsi="Times New Roman" w:cs="Times New Roman"/>
      <w:b w:val="0"/>
      <w:bCs w:val="0"/>
      <w:i/>
      <w:iCs/>
      <w:smallCaps w:val="0"/>
      <w:strike w:val="0"/>
      <w:sz w:val="23"/>
      <w:szCs w:val="23"/>
      <w:u w:val="none"/>
    </w:rPr>
  </w:style>
  <w:style w:type="character" w:customStyle="1" w:styleId="71">
    <w:name w:val="Основной текст (7) + Не курсив"/>
    <w:basedOn w:val="7"/>
    <w:rsid w:val="007E608E"/>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67">
    <w:name w:val="Основной текст (6) + Курсив"/>
    <w:basedOn w:val="6"/>
    <w:rsid w:val="007E608E"/>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82">
    <w:name w:val="Основной текст (8) + Не полужирный;Курсив"/>
    <w:basedOn w:val="8"/>
    <w:rsid w:val="007E608E"/>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7">
    <w:name w:val="Подпись к таблице (2)_"/>
    <w:basedOn w:val="a0"/>
    <w:link w:val="28"/>
    <w:rsid w:val="007E608E"/>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1"/>
    <w:rsid w:val="007E608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115pt">
    <w:name w:val="Основной текст (2) + 11;5 pt;Полужирный;Курсив"/>
    <w:basedOn w:val="21"/>
    <w:rsid w:val="007E608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15pt0">
    <w:name w:val="Основной текст (2) + 11;5 pt"/>
    <w:basedOn w:val="21"/>
    <w:rsid w:val="007E608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1">
    <w:name w:val="Основной текст (2) + 11;5 pt;Курсив"/>
    <w:basedOn w:val="21"/>
    <w:rsid w:val="007E608E"/>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Exact1">
    <w:name w:val="Заголовок №2 Exact"/>
    <w:basedOn w:val="a0"/>
    <w:rsid w:val="007E608E"/>
    <w:rPr>
      <w:rFonts w:ascii="Times New Roman" w:eastAsia="Times New Roman" w:hAnsi="Times New Roman" w:cs="Times New Roman"/>
      <w:b/>
      <w:bCs/>
      <w:i w:val="0"/>
      <w:iCs w:val="0"/>
      <w:smallCaps w:val="0"/>
      <w:strike w:val="0"/>
      <w:sz w:val="22"/>
      <w:szCs w:val="22"/>
      <w:u w:val="none"/>
    </w:rPr>
  </w:style>
  <w:style w:type="character" w:customStyle="1" w:styleId="5Exact">
    <w:name w:val="Основной текст (5) Exact"/>
    <w:basedOn w:val="a0"/>
    <w:rsid w:val="007E608E"/>
    <w:rPr>
      <w:rFonts w:ascii="Times New Roman" w:eastAsia="Times New Roman" w:hAnsi="Times New Roman" w:cs="Times New Roman"/>
      <w:b/>
      <w:bCs/>
      <w:i w:val="0"/>
      <w:iCs w:val="0"/>
      <w:smallCaps w:val="0"/>
      <w:strike w:val="0"/>
      <w:sz w:val="22"/>
      <w:szCs w:val="22"/>
      <w:u w:val="none"/>
    </w:rPr>
  </w:style>
  <w:style w:type="character" w:customStyle="1" w:styleId="2115pt2">
    <w:name w:val="Основной текст (2) + 11;5 pt;Курсив"/>
    <w:basedOn w:val="21"/>
    <w:rsid w:val="007E608E"/>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911pt">
    <w:name w:val="Основной текст (9) + 11 pt;Не курсив"/>
    <w:basedOn w:val="9"/>
    <w:rsid w:val="007E608E"/>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1">
    <w:name w:val="Основной текст (9)"/>
    <w:basedOn w:val="9"/>
    <w:rsid w:val="007E608E"/>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a">
    <w:name w:val="Заголовок №2 + Не полужирный;Курсив"/>
    <w:basedOn w:val="25"/>
    <w:rsid w:val="007E608E"/>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ArialUnicodeMS16pt">
    <w:name w:val="Заголовок №2 + Arial Unicode MS;16 pt;Не полужирный;Курсив"/>
    <w:basedOn w:val="25"/>
    <w:rsid w:val="007E608E"/>
    <w:rPr>
      <w:rFonts w:ascii="Arial Unicode MS" w:eastAsia="Arial Unicode MS" w:hAnsi="Arial Unicode MS" w:cs="Arial Unicode MS"/>
      <w:b/>
      <w:bCs/>
      <w:i/>
      <w:iCs/>
      <w:smallCaps w:val="0"/>
      <w:strike w:val="0"/>
      <w:color w:val="000000"/>
      <w:spacing w:val="0"/>
      <w:w w:val="100"/>
      <w:position w:val="0"/>
      <w:sz w:val="32"/>
      <w:szCs w:val="32"/>
      <w:u w:val="none"/>
      <w:lang w:val="ru-RU" w:eastAsia="ru-RU" w:bidi="ru-RU"/>
    </w:rPr>
  </w:style>
  <w:style w:type="character" w:customStyle="1" w:styleId="31">
    <w:name w:val="Подпись к таблице (3)_"/>
    <w:basedOn w:val="a0"/>
    <w:link w:val="32"/>
    <w:rsid w:val="007E608E"/>
    <w:rPr>
      <w:rFonts w:ascii="Times New Roman" w:eastAsia="Times New Roman" w:hAnsi="Times New Roman" w:cs="Times New Roman"/>
      <w:b w:val="0"/>
      <w:bCs w:val="0"/>
      <w:i/>
      <w:iCs/>
      <w:smallCaps w:val="0"/>
      <w:strike w:val="0"/>
      <w:sz w:val="23"/>
      <w:szCs w:val="23"/>
      <w:u w:val="none"/>
    </w:rPr>
  </w:style>
  <w:style w:type="character" w:customStyle="1" w:styleId="33">
    <w:name w:val="Подпись к таблице (3)"/>
    <w:basedOn w:val="31"/>
    <w:rsid w:val="007E608E"/>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311pt">
    <w:name w:val="Подпись к таблице (3) + 11 pt;Не курсив"/>
    <w:basedOn w:val="31"/>
    <w:rsid w:val="007E608E"/>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210pt0">
    <w:name w:val="Основной текст (2) + 10 pt"/>
    <w:basedOn w:val="21"/>
    <w:rsid w:val="007E608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0">
    <w:name w:val="Основной текст (10)_"/>
    <w:basedOn w:val="a0"/>
    <w:link w:val="101"/>
    <w:rsid w:val="007E608E"/>
    <w:rPr>
      <w:b w:val="0"/>
      <w:bCs w:val="0"/>
      <w:i w:val="0"/>
      <w:iCs w:val="0"/>
      <w:smallCaps w:val="0"/>
      <w:strike w:val="0"/>
      <w:u w:val="none"/>
    </w:rPr>
  </w:style>
  <w:style w:type="character" w:customStyle="1" w:styleId="2ArialUnicodeMS55pt">
    <w:name w:val="Основной текст (2) + Arial Unicode MS;5;5 pt"/>
    <w:basedOn w:val="21"/>
    <w:rsid w:val="007E608E"/>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ru-RU" w:eastAsia="ru-RU" w:bidi="ru-RU"/>
    </w:rPr>
  </w:style>
  <w:style w:type="character" w:customStyle="1" w:styleId="2ArialUnicodeMS55pt0">
    <w:name w:val="Основной текст (2) + Arial Unicode MS;5;5 pt"/>
    <w:basedOn w:val="21"/>
    <w:rsid w:val="007E608E"/>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ru-RU" w:eastAsia="ru-RU" w:bidi="ru-RU"/>
    </w:rPr>
  </w:style>
  <w:style w:type="character" w:customStyle="1" w:styleId="2b">
    <w:name w:val="Номер заголовка №2_"/>
    <w:basedOn w:val="a0"/>
    <w:link w:val="2c"/>
    <w:rsid w:val="007E608E"/>
    <w:rPr>
      <w:rFonts w:ascii="Times New Roman" w:eastAsia="Times New Roman" w:hAnsi="Times New Roman" w:cs="Times New Roman"/>
      <w:b/>
      <w:bCs/>
      <w:i w:val="0"/>
      <w:iCs w:val="0"/>
      <w:smallCaps w:val="0"/>
      <w:strike w:val="0"/>
      <w:sz w:val="22"/>
      <w:szCs w:val="22"/>
      <w:u w:val="none"/>
    </w:rPr>
  </w:style>
  <w:style w:type="character" w:customStyle="1" w:styleId="41">
    <w:name w:val="Подпись к таблице (4)_"/>
    <w:basedOn w:val="a0"/>
    <w:link w:val="42"/>
    <w:rsid w:val="007E608E"/>
    <w:rPr>
      <w:rFonts w:ascii="Times New Roman" w:eastAsia="Times New Roman" w:hAnsi="Times New Roman" w:cs="Times New Roman"/>
      <w:b w:val="0"/>
      <w:bCs w:val="0"/>
      <w:i w:val="0"/>
      <w:iCs w:val="0"/>
      <w:smallCaps w:val="0"/>
      <w:strike w:val="0"/>
      <w:sz w:val="20"/>
      <w:szCs w:val="20"/>
      <w:u w:val="none"/>
    </w:rPr>
  </w:style>
  <w:style w:type="character" w:customStyle="1" w:styleId="11Exact">
    <w:name w:val="Основной текст (11) Exact"/>
    <w:basedOn w:val="a0"/>
    <w:link w:val="110"/>
    <w:rsid w:val="007E608E"/>
    <w:rPr>
      <w:b w:val="0"/>
      <w:bCs w:val="0"/>
      <w:i w:val="0"/>
      <w:iCs w:val="0"/>
      <w:smallCaps w:val="0"/>
      <w:strike w:val="0"/>
      <w:spacing w:val="30"/>
      <w:sz w:val="10"/>
      <w:szCs w:val="10"/>
      <w:u w:val="none"/>
      <w:lang w:val="en-US" w:eastAsia="en-US" w:bidi="en-US"/>
    </w:rPr>
  </w:style>
  <w:style w:type="character" w:customStyle="1" w:styleId="29pt">
    <w:name w:val="Основной текст (2) + 9 pt"/>
    <w:basedOn w:val="21"/>
    <w:rsid w:val="007E608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85pt">
    <w:name w:val="Основной текст (2) + 8;5 pt;Полужирный"/>
    <w:basedOn w:val="21"/>
    <w:rsid w:val="007E608E"/>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2Exact">
    <w:name w:val="Основной текст (12) Exact"/>
    <w:basedOn w:val="a0"/>
    <w:link w:val="120"/>
    <w:rsid w:val="007E608E"/>
    <w:rPr>
      <w:rFonts w:ascii="Times New Roman" w:eastAsia="Times New Roman" w:hAnsi="Times New Roman" w:cs="Times New Roman"/>
      <w:b w:val="0"/>
      <w:bCs w:val="0"/>
      <w:i w:val="0"/>
      <w:iCs w:val="0"/>
      <w:smallCaps w:val="0"/>
      <w:strike w:val="0"/>
      <w:sz w:val="18"/>
      <w:szCs w:val="18"/>
      <w:u w:val="none"/>
    </w:rPr>
  </w:style>
  <w:style w:type="character" w:customStyle="1" w:styleId="FranklinGothicHeavy5pt">
    <w:name w:val="Колонтитул + Franklin Gothic Heavy;5 pt;Не полужирный"/>
    <w:basedOn w:val="a9"/>
    <w:rsid w:val="007E608E"/>
    <w:rPr>
      <w:rFonts w:ascii="Franklin Gothic Heavy" w:eastAsia="Franklin Gothic Heavy" w:hAnsi="Franklin Gothic Heavy" w:cs="Franklin Gothic Heavy"/>
      <w:b/>
      <w:bCs/>
      <w:i w:val="0"/>
      <w:iCs w:val="0"/>
      <w:smallCaps w:val="0"/>
      <w:strike w:val="0"/>
      <w:color w:val="000000"/>
      <w:spacing w:val="0"/>
      <w:w w:val="100"/>
      <w:position w:val="0"/>
      <w:sz w:val="10"/>
      <w:szCs w:val="10"/>
      <w:u w:val="none"/>
      <w:lang w:val="ru-RU" w:eastAsia="ru-RU" w:bidi="ru-RU"/>
    </w:rPr>
  </w:style>
  <w:style w:type="character" w:customStyle="1" w:styleId="51">
    <w:name w:val="Подпись к таблице (5)_"/>
    <w:basedOn w:val="a0"/>
    <w:link w:val="52"/>
    <w:rsid w:val="007E608E"/>
    <w:rPr>
      <w:rFonts w:ascii="Times New Roman" w:eastAsia="Times New Roman" w:hAnsi="Times New Roman" w:cs="Times New Roman"/>
      <w:b/>
      <w:bCs/>
      <w:i w:val="0"/>
      <w:iCs w:val="0"/>
      <w:smallCaps w:val="0"/>
      <w:strike w:val="0"/>
      <w:sz w:val="22"/>
      <w:szCs w:val="22"/>
      <w:u w:val="none"/>
    </w:rPr>
  </w:style>
  <w:style w:type="character" w:customStyle="1" w:styleId="43">
    <w:name w:val="Подпись к таблице (4)"/>
    <w:basedOn w:val="41"/>
    <w:rsid w:val="007E608E"/>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2Exact2">
    <w:name w:val="Основной текст (2) Exact"/>
    <w:basedOn w:val="21"/>
    <w:rsid w:val="007E608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5">
    <w:name w:val="Сноска"/>
    <w:basedOn w:val="a"/>
    <w:link w:val="a4"/>
    <w:rsid w:val="007E608E"/>
    <w:pPr>
      <w:shd w:val="clear" w:color="auto" w:fill="FFFFFF"/>
      <w:spacing w:line="0" w:lineRule="atLeast"/>
      <w:jc w:val="both"/>
    </w:pPr>
    <w:rPr>
      <w:rFonts w:ascii="Times New Roman" w:eastAsia="Times New Roman" w:hAnsi="Times New Roman" w:cs="Times New Roman"/>
      <w:sz w:val="20"/>
      <w:szCs w:val="20"/>
    </w:rPr>
  </w:style>
  <w:style w:type="paragraph" w:customStyle="1" w:styleId="20">
    <w:name w:val="Сноска (2)"/>
    <w:basedOn w:val="a"/>
    <w:link w:val="2"/>
    <w:rsid w:val="007E608E"/>
    <w:pPr>
      <w:shd w:val="clear" w:color="auto" w:fill="FFFFFF"/>
      <w:spacing w:line="0" w:lineRule="atLeast"/>
      <w:jc w:val="right"/>
    </w:pPr>
    <w:rPr>
      <w:sz w:val="17"/>
      <w:szCs w:val="17"/>
    </w:rPr>
  </w:style>
  <w:style w:type="paragraph" w:customStyle="1" w:styleId="22">
    <w:name w:val="Основной текст (2)"/>
    <w:basedOn w:val="a"/>
    <w:link w:val="21"/>
    <w:rsid w:val="007E608E"/>
    <w:pPr>
      <w:shd w:val="clear" w:color="auto" w:fill="FFFFFF"/>
      <w:spacing w:after="2760" w:line="274" w:lineRule="exact"/>
      <w:ind w:hanging="440"/>
      <w:jc w:val="right"/>
    </w:pPr>
    <w:rPr>
      <w:rFonts w:ascii="Times New Roman" w:eastAsia="Times New Roman" w:hAnsi="Times New Roman" w:cs="Times New Roman"/>
      <w:sz w:val="22"/>
      <w:szCs w:val="22"/>
    </w:rPr>
  </w:style>
  <w:style w:type="paragraph" w:customStyle="1" w:styleId="30">
    <w:name w:val="Основной текст (3)"/>
    <w:basedOn w:val="a"/>
    <w:link w:val="3"/>
    <w:rsid w:val="007E608E"/>
    <w:pPr>
      <w:shd w:val="clear" w:color="auto" w:fill="FFFFFF"/>
      <w:spacing w:before="2760" w:line="480"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7E608E"/>
    <w:pPr>
      <w:shd w:val="clear" w:color="auto" w:fill="FFFFFF"/>
      <w:spacing w:before="540" w:line="552" w:lineRule="exact"/>
      <w:jc w:val="center"/>
    </w:pPr>
    <w:rPr>
      <w:rFonts w:ascii="Times New Roman" w:eastAsia="Times New Roman" w:hAnsi="Times New Roman" w:cs="Times New Roman"/>
      <w:b/>
      <w:bCs/>
      <w:sz w:val="32"/>
      <w:szCs w:val="32"/>
    </w:rPr>
  </w:style>
  <w:style w:type="paragraph" w:customStyle="1" w:styleId="50">
    <w:name w:val="Основной текст (5)"/>
    <w:basedOn w:val="a"/>
    <w:link w:val="5"/>
    <w:rsid w:val="007E608E"/>
    <w:pPr>
      <w:shd w:val="clear" w:color="auto" w:fill="FFFFFF"/>
      <w:spacing w:before="3240" w:line="370" w:lineRule="exact"/>
      <w:jc w:val="center"/>
    </w:pPr>
    <w:rPr>
      <w:rFonts w:ascii="Times New Roman" w:eastAsia="Times New Roman" w:hAnsi="Times New Roman" w:cs="Times New Roman"/>
      <w:b/>
      <w:bCs/>
      <w:sz w:val="22"/>
      <w:szCs w:val="22"/>
    </w:rPr>
  </w:style>
  <w:style w:type="paragraph" w:customStyle="1" w:styleId="12">
    <w:name w:val="Заголовок №1"/>
    <w:basedOn w:val="a"/>
    <w:link w:val="11"/>
    <w:rsid w:val="007E608E"/>
    <w:pPr>
      <w:shd w:val="clear" w:color="auto" w:fill="FFFFFF"/>
      <w:spacing w:after="300" w:line="0" w:lineRule="atLeast"/>
      <w:jc w:val="both"/>
      <w:outlineLvl w:val="0"/>
    </w:pPr>
    <w:rPr>
      <w:rFonts w:ascii="Times New Roman" w:eastAsia="Times New Roman" w:hAnsi="Times New Roman" w:cs="Times New Roman"/>
      <w:b/>
      <w:bCs/>
      <w:sz w:val="28"/>
      <w:szCs w:val="28"/>
    </w:rPr>
  </w:style>
  <w:style w:type="paragraph" w:customStyle="1" w:styleId="60">
    <w:name w:val="Основной текст (6)"/>
    <w:basedOn w:val="a"/>
    <w:link w:val="6"/>
    <w:rsid w:val="007E608E"/>
    <w:pPr>
      <w:shd w:val="clear" w:color="auto" w:fill="FFFFFF"/>
      <w:spacing w:before="60" w:after="60" w:line="250" w:lineRule="exact"/>
      <w:ind w:hanging="420"/>
      <w:jc w:val="both"/>
    </w:pPr>
    <w:rPr>
      <w:rFonts w:ascii="Times New Roman" w:eastAsia="Times New Roman" w:hAnsi="Times New Roman" w:cs="Times New Roman"/>
      <w:sz w:val="22"/>
      <w:szCs w:val="22"/>
    </w:rPr>
  </w:style>
  <w:style w:type="paragraph" w:customStyle="1" w:styleId="a7">
    <w:name w:val="Подпись к таблице"/>
    <w:basedOn w:val="a"/>
    <w:link w:val="a6"/>
    <w:rsid w:val="007E608E"/>
    <w:pPr>
      <w:shd w:val="clear" w:color="auto" w:fill="FFFFFF"/>
      <w:spacing w:line="0" w:lineRule="atLeast"/>
    </w:pPr>
    <w:rPr>
      <w:rFonts w:ascii="Times New Roman" w:eastAsia="Times New Roman" w:hAnsi="Times New Roman" w:cs="Times New Roman"/>
      <w:sz w:val="22"/>
      <w:szCs w:val="22"/>
    </w:rPr>
  </w:style>
  <w:style w:type="paragraph" w:customStyle="1" w:styleId="70">
    <w:name w:val="Основной текст (7)"/>
    <w:basedOn w:val="a"/>
    <w:link w:val="7"/>
    <w:rsid w:val="007E608E"/>
    <w:pPr>
      <w:shd w:val="clear" w:color="auto" w:fill="FFFFFF"/>
      <w:spacing w:before="300" w:after="300" w:line="0" w:lineRule="atLeast"/>
      <w:ind w:hanging="260"/>
    </w:pPr>
    <w:rPr>
      <w:rFonts w:ascii="Times New Roman" w:eastAsia="Times New Roman" w:hAnsi="Times New Roman" w:cs="Times New Roman"/>
      <w:i/>
      <w:iCs/>
      <w:sz w:val="22"/>
      <w:szCs w:val="22"/>
    </w:rPr>
  </w:style>
  <w:style w:type="paragraph" w:customStyle="1" w:styleId="26">
    <w:name w:val="Заголовок №2"/>
    <w:basedOn w:val="a"/>
    <w:link w:val="25"/>
    <w:rsid w:val="007E608E"/>
    <w:pPr>
      <w:shd w:val="clear" w:color="auto" w:fill="FFFFFF"/>
      <w:spacing w:before="180" w:after="180" w:line="0" w:lineRule="atLeast"/>
      <w:jc w:val="center"/>
      <w:outlineLvl w:val="1"/>
    </w:pPr>
    <w:rPr>
      <w:rFonts w:ascii="Times New Roman" w:eastAsia="Times New Roman" w:hAnsi="Times New Roman" w:cs="Times New Roman"/>
      <w:b/>
      <w:bCs/>
      <w:sz w:val="22"/>
      <w:szCs w:val="22"/>
    </w:rPr>
  </w:style>
  <w:style w:type="paragraph" w:customStyle="1" w:styleId="80">
    <w:name w:val="Основной текст (8)"/>
    <w:basedOn w:val="a"/>
    <w:link w:val="8"/>
    <w:rsid w:val="007E608E"/>
    <w:pPr>
      <w:shd w:val="clear" w:color="auto" w:fill="FFFFFF"/>
      <w:spacing w:before="240" w:after="240" w:line="259" w:lineRule="exact"/>
      <w:ind w:hanging="360"/>
    </w:pPr>
    <w:rPr>
      <w:rFonts w:ascii="Times New Roman" w:eastAsia="Times New Roman" w:hAnsi="Times New Roman" w:cs="Times New Roman"/>
      <w:b/>
      <w:bCs/>
      <w:sz w:val="22"/>
      <w:szCs w:val="22"/>
    </w:rPr>
  </w:style>
  <w:style w:type="paragraph" w:customStyle="1" w:styleId="aa">
    <w:name w:val="Колонтитул"/>
    <w:basedOn w:val="a"/>
    <w:link w:val="a9"/>
    <w:rsid w:val="007E608E"/>
    <w:pPr>
      <w:shd w:val="clear" w:color="auto" w:fill="FFFFFF"/>
      <w:spacing w:line="0" w:lineRule="atLeast"/>
    </w:pPr>
    <w:rPr>
      <w:rFonts w:ascii="Times New Roman" w:eastAsia="Times New Roman" w:hAnsi="Times New Roman" w:cs="Times New Roman"/>
      <w:b/>
      <w:bCs/>
    </w:rPr>
  </w:style>
  <w:style w:type="paragraph" w:customStyle="1" w:styleId="90">
    <w:name w:val="Основной текст (9)"/>
    <w:basedOn w:val="a"/>
    <w:link w:val="9"/>
    <w:rsid w:val="007E608E"/>
    <w:pPr>
      <w:shd w:val="clear" w:color="auto" w:fill="FFFFFF"/>
      <w:spacing w:after="240" w:line="274" w:lineRule="exact"/>
      <w:jc w:val="center"/>
    </w:pPr>
    <w:rPr>
      <w:rFonts w:ascii="Times New Roman" w:eastAsia="Times New Roman" w:hAnsi="Times New Roman" w:cs="Times New Roman"/>
      <w:i/>
      <w:iCs/>
      <w:sz w:val="23"/>
      <w:szCs w:val="23"/>
    </w:rPr>
  </w:style>
  <w:style w:type="paragraph" w:customStyle="1" w:styleId="28">
    <w:name w:val="Подпись к таблице (2)"/>
    <w:basedOn w:val="a"/>
    <w:link w:val="27"/>
    <w:rsid w:val="007E608E"/>
    <w:pPr>
      <w:shd w:val="clear" w:color="auto" w:fill="FFFFFF"/>
      <w:spacing w:line="0" w:lineRule="atLeast"/>
    </w:pPr>
    <w:rPr>
      <w:rFonts w:ascii="Times New Roman" w:eastAsia="Times New Roman" w:hAnsi="Times New Roman" w:cs="Times New Roman"/>
      <w:sz w:val="22"/>
      <w:szCs w:val="22"/>
    </w:rPr>
  </w:style>
  <w:style w:type="paragraph" w:customStyle="1" w:styleId="32">
    <w:name w:val="Подпись к таблице (3)"/>
    <w:basedOn w:val="a"/>
    <w:link w:val="31"/>
    <w:rsid w:val="007E608E"/>
    <w:pPr>
      <w:shd w:val="clear" w:color="auto" w:fill="FFFFFF"/>
      <w:spacing w:line="274" w:lineRule="exact"/>
      <w:ind w:firstLine="600"/>
      <w:jc w:val="both"/>
    </w:pPr>
    <w:rPr>
      <w:rFonts w:ascii="Times New Roman" w:eastAsia="Times New Roman" w:hAnsi="Times New Roman" w:cs="Times New Roman"/>
      <w:i/>
      <w:iCs/>
      <w:sz w:val="23"/>
      <w:szCs w:val="23"/>
    </w:rPr>
  </w:style>
  <w:style w:type="paragraph" w:customStyle="1" w:styleId="101">
    <w:name w:val="Основной текст (10)"/>
    <w:basedOn w:val="a"/>
    <w:link w:val="100"/>
    <w:rsid w:val="007E608E"/>
    <w:pPr>
      <w:shd w:val="clear" w:color="auto" w:fill="FFFFFF"/>
      <w:spacing w:line="566" w:lineRule="exact"/>
      <w:jc w:val="both"/>
    </w:pPr>
  </w:style>
  <w:style w:type="paragraph" w:customStyle="1" w:styleId="2c">
    <w:name w:val="Номер заголовка №2"/>
    <w:basedOn w:val="a"/>
    <w:link w:val="2b"/>
    <w:rsid w:val="007E608E"/>
    <w:pPr>
      <w:shd w:val="clear" w:color="auto" w:fill="FFFFFF"/>
      <w:spacing w:after="120" w:line="0" w:lineRule="atLeast"/>
      <w:jc w:val="right"/>
      <w:outlineLvl w:val="1"/>
    </w:pPr>
    <w:rPr>
      <w:rFonts w:ascii="Times New Roman" w:eastAsia="Times New Roman" w:hAnsi="Times New Roman" w:cs="Times New Roman"/>
      <w:b/>
      <w:bCs/>
      <w:sz w:val="22"/>
      <w:szCs w:val="22"/>
    </w:rPr>
  </w:style>
  <w:style w:type="paragraph" w:customStyle="1" w:styleId="42">
    <w:name w:val="Подпись к таблице (4)"/>
    <w:basedOn w:val="a"/>
    <w:link w:val="41"/>
    <w:rsid w:val="007E608E"/>
    <w:pPr>
      <w:shd w:val="clear" w:color="auto" w:fill="FFFFFF"/>
      <w:spacing w:line="245" w:lineRule="exact"/>
      <w:jc w:val="both"/>
    </w:pPr>
    <w:rPr>
      <w:rFonts w:ascii="Times New Roman" w:eastAsia="Times New Roman" w:hAnsi="Times New Roman" w:cs="Times New Roman"/>
      <w:sz w:val="20"/>
      <w:szCs w:val="20"/>
    </w:rPr>
  </w:style>
  <w:style w:type="paragraph" w:customStyle="1" w:styleId="110">
    <w:name w:val="Основной текст (11)"/>
    <w:basedOn w:val="a"/>
    <w:link w:val="11Exact"/>
    <w:rsid w:val="007E608E"/>
    <w:pPr>
      <w:shd w:val="clear" w:color="auto" w:fill="FFFFFF"/>
      <w:spacing w:line="0" w:lineRule="atLeast"/>
    </w:pPr>
    <w:rPr>
      <w:spacing w:val="30"/>
      <w:sz w:val="10"/>
      <w:szCs w:val="10"/>
      <w:lang w:val="en-US" w:eastAsia="en-US" w:bidi="en-US"/>
    </w:rPr>
  </w:style>
  <w:style w:type="paragraph" w:customStyle="1" w:styleId="120">
    <w:name w:val="Основной текст (12)"/>
    <w:basedOn w:val="a"/>
    <w:link w:val="12Exact"/>
    <w:rsid w:val="007E608E"/>
    <w:pPr>
      <w:shd w:val="clear" w:color="auto" w:fill="FFFFFF"/>
      <w:spacing w:line="221" w:lineRule="exact"/>
    </w:pPr>
    <w:rPr>
      <w:rFonts w:ascii="Times New Roman" w:eastAsia="Times New Roman" w:hAnsi="Times New Roman" w:cs="Times New Roman"/>
      <w:sz w:val="18"/>
      <w:szCs w:val="18"/>
    </w:rPr>
  </w:style>
  <w:style w:type="paragraph" w:customStyle="1" w:styleId="52">
    <w:name w:val="Подпись к таблице (5)"/>
    <w:basedOn w:val="a"/>
    <w:link w:val="51"/>
    <w:rsid w:val="007E608E"/>
    <w:pPr>
      <w:shd w:val="clear" w:color="auto" w:fill="FFFFFF"/>
      <w:spacing w:line="274" w:lineRule="exact"/>
      <w:ind w:hanging="520"/>
      <w:jc w:val="center"/>
    </w:pPr>
    <w:rPr>
      <w:rFonts w:ascii="Times New Roman" w:eastAsia="Times New Roman" w:hAnsi="Times New Roman" w:cs="Times New Roman"/>
      <w:b/>
      <w:bCs/>
      <w:sz w:val="22"/>
      <w:szCs w:val="22"/>
    </w:rPr>
  </w:style>
  <w:style w:type="paragraph" w:styleId="ac">
    <w:name w:val="No Spacing"/>
    <w:uiPriority w:val="1"/>
    <w:qFormat/>
    <w:rsid w:val="00973BDB"/>
    <w:rPr>
      <w:color w:val="000000"/>
    </w:rPr>
  </w:style>
  <w:style w:type="character" w:customStyle="1" w:styleId="34">
    <w:name w:val="Основной текст (3) + Не полужирный"/>
    <w:basedOn w:val="3"/>
    <w:rsid w:val="008C0D57"/>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711pt">
    <w:name w:val="Основной текст (7) + 11 pt;Не курсив"/>
    <w:basedOn w:val="7"/>
    <w:rsid w:val="00D421B7"/>
    <w:rPr>
      <w:rFonts w:ascii="Arial" w:eastAsia="Arial" w:hAnsi="Arial" w:cs="Arial"/>
      <w:b w:val="0"/>
      <w:bCs w:val="0"/>
      <w:i/>
      <w:iCs/>
      <w:smallCaps w:val="0"/>
      <w:strike w:val="0"/>
      <w:color w:val="000000"/>
      <w:spacing w:val="0"/>
      <w:w w:val="100"/>
      <w:position w:val="0"/>
      <w:sz w:val="22"/>
      <w:szCs w:val="22"/>
      <w:u w:val="none"/>
      <w:lang w:val="ru-RU" w:eastAsia="ru-RU" w:bidi="ru-RU"/>
    </w:rPr>
  </w:style>
  <w:style w:type="character" w:customStyle="1" w:styleId="ad">
    <w:name w:val="Основной текст_"/>
    <w:basedOn w:val="a0"/>
    <w:link w:val="13"/>
    <w:rsid w:val="00730990"/>
    <w:rPr>
      <w:rFonts w:ascii="Times New Roman" w:eastAsia="Times New Roman" w:hAnsi="Times New Roman" w:cs="Times New Roman"/>
      <w:sz w:val="28"/>
      <w:szCs w:val="28"/>
    </w:rPr>
  </w:style>
  <w:style w:type="paragraph" w:customStyle="1" w:styleId="13">
    <w:name w:val="Основной текст1"/>
    <w:basedOn w:val="a"/>
    <w:link w:val="ad"/>
    <w:rsid w:val="00730990"/>
    <w:pPr>
      <w:spacing w:after="320"/>
      <w:ind w:firstLine="400"/>
    </w:pPr>
    <w:rPr>
      <w:rFonts w:ascii="Times New Roman" w:eastAsia="Times New Roman" w:hAnsi="Times New Roman" w:cs="Times New Roman"/>
      <w:color w:val="auto"/>
      <w:sz w:val="28"/>
      <w:szCs w:val="28"/>
    </w:rPr>
  </w:style>
  <w:style w:type="character" w:customStyle="1" w:styleId="2d">
    <w:name w:val="Основной текст (2) + Полужирный;Курсив"/>
    <w:basedOn w:val="21"/>
    <w:rsid w:val="0077466D"/>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table" w:styleId="ae">
    <w:name w:val="Table Grid"/>
    <w:basedOn w:val="a1"/>
    <w:uiPriority w:val="59"/>
    <w:rsid w:val="00774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4235E"/>
    <w:pPr>
      <w:tabs>
        <w:tab w:val="center" w:pos="4677"/>
        <w:tab w:val="right" w:pos="9355"/>
      </w:tabs>
    </w:pPr>
  </w:style>
  <w:style w:type="character" w:customStyle="1" w:styleId="af0">
    <w:name w:val="Верхний колонтитул Знак"/>
    <w:basedOn w:val="a0"/>
    <w:link w:val="af"/>
    <w:uiPriority w:val="99"/>
    <w:rsid w:val="0054235E"/>
    <w:rPr>
      <w:color w:val="000000"/>
    </w:rPr>
  </w:style>
  <w:style w:type="paragraph" w:styleId="af1">
    <w:name w:val="footer"/>
    <w:basedOn w:val="a"/>
    <w:link w:val="af2"/>
    <w:uiPriority w:val="99"/>
    <w:unhideWhenUsed/>
    <w:rsid w:val="0054235E"/>
    <w:pPr>
      <w:tabs>
        <w:tab w:val="center" w:pos="4677"/>
        <w:tab w:val="right" w:pos="9355"/>
      </w:tabs>
    </w:pPr>
  </w:style>
  <w:style w:type="character" w:customStyle="1" w:styleId="af2">
    <w:name w:val="Нижний колонтитул Знак"/>
    <w:basedOn w:val="a0"/>
    <w:link w:val="af1"/>
    <w:uiPriority w:val="99"/>
    <w:rsid w:val="0054235E"/>
    <w:rPr>
      <w:color w:val="000000"/>
    </w:rPr>
  </w:style>
  <w:style w:type="character" w:customStyle="1" w:styleId="214pt">
    <w:name w:val="Основной текст (2) + 14 pt;Полужирный"/>
    <w:basedOn w:val="21"/>
    <w:rsid w:val="00146B7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
    <w:name w:val="Заголовок 1 Знак"/>
    <w:basedOn w:val="a0"/>
    <w:link w:val="1"/>
    <w:uiPriority w:val="9"/>
    <w:rsid w:val="00D32C12"/>
    <w:rPr>
      <w:rFonts w:ascii="Times New Roman" w:eastAsia="Times New Roman" w:hAnsi="Times New Roman" w:cs="Times New Roman"/>
      <w:b/>
      <w:bCs/>
      <w:kern w:val="36"/>
      <w:sz w:val="48"/>
      <w:szCs w:val="48"/>
      <w:lang w:bidi="ar-SA"/>
    </w:rPr>
  </w:style>
  <w:style w:type="paragraph" w:styleId="af3">
    <w:name w:val="Balloon Text"/>
    <w:basedOn w:val="a"/>
    <w:link w:val="af4"/>
    <w:uiPriority w:val="99"/>
    <w:semiHidden/>
    <w:unhideWhenUsed/>
    <w:rsid w:val="00960ECE"/>
    <w:rPr>
      <w:rFonts w:ascii="Tahoma" w:hAnsi="Tahoma" w:cs="Tahoma"/>
      <w:sz w:val="16"/>
      <w:szCs w:val="16"/>
    </w:rPr>
  </w:style>
  <w:style w:type="character" w:customStyle="1" w:styleId="af4">
    <w:name w:val="Текст выноски Знак"/>
    <w:basedOn w:val="a0"/>
    <w:link w:val="af3"/>
    <w:uiPriority w:val="99"/>
    <w:semiHidden/>
    <w:rsid w:val="00960ECE"/>
    <w:rPr>
      <w:rFonts w:ascii="Tahoma" w:hAnsi="Tahoma" w:cs="Tahoma"/>
      <w:color w:val="000000"/>
      <w:sz w:val="16"/>
      <w:szCs w:val="16"/>
    </w:rPr>
  </w:style>
  <w:style w:type="paragraph" w:customStyle="1" w:styleId="ConsPlusNormal">
    <w:name w:val="ConsPlusNormal"/>
    <w:rsid w:val="002F186B"/>
    <w:pPr>
      <w:autoSpaceDE w:val="0"/>
      <w:autoSpaceDN w:val="0"/>
    </w:pPr>
    <w:rPr>
      <w:rFonts w:ascii="Calibri" w:eastAsiaTheme="minorEastAsia" w:hAnsi="Calibri" w:cs="Calibri"/>
      <w:sz w:val="22"/>
      <w:szCs w:val="22"/>
      <w:lang w:bidi="ar-SA"/>
    </w:rPr>
  </w:style>
  <w:style w:type="character" w:customStyle="1" w:styleId="211pt">
    <w:name w:val="Основной текст (2) + 11 pt"/>
    <w:basedOn w:val="21"/>
    <w:rsid w:val="00D3723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5">
    <w:name w:val="footnote text"/>
    <w:basedOn w:val="a"/>
    <w:link w:val="af6"/>
    <w:uiPriority w:val="99"/>
    <w:unhideWhenUsed/>
    <w:rsid w:val="00643D0F"/>
    <w:rPr>
      <w:sz w:val="20"/>
      <w:szCs w:val="20"/>
    </w:rPr>
  </w:style>
  <w:style w:type="character" w:customStyle="1" w:styleId="af6">
    <w:name w:val="Текст сноски Знак"/>
    <w:basedOn w:val="a0"/>
    <w:link w:val="af5"/>
    <w:uiPriority w:val="99"/>
    <w:rsid w:val="00643D0F"/>
    <w:rPr>
      <w:color w:val="000000"/>
      <w:sz w:val="20"/>
      <w:szCs w:val="20"/>
    </w:rPr>
  </w:style>
  <w:style w:type="character" w:styleId="af7">
    <w:name w:val="footnote reference"/>
    <w:basedOn w:val="a0"/>
    <w:uiPriority w:val="99"/>
    <w:semiHidden/>
    <w:unhideWhenUsed/>
    <w:rsid w:val="00643D0F"/>
    <w:rPr>
      <w:vertAlign w:val="superscript"/>
    </w:rPr>
  </w:style>
  <w:style w:type="paragraph" w:styleId="af8">
    <w:name w:val="List Paragraph"/>
    <w:basedOn w:val="a"/>
    <w:uiPriority w:val="1"/>
    <w:qFormat/>
    <w:rsid w:val="0091412C"/>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f9">
    <w:name w:val="Body Text"/>
    <w:basedOn w:val="a"/>
    <w:link w:val="afa"/>
    <w:uiPriority w:val="1"/>
    <w:qFormat/>
    <w:rsid w:val="0091412C"/>
    <w:pPr>
      <w:autoSpaceDE w:val="0"/>
      <w:autoSpaceDN w:val="0"/>
      <w:ind w:left="258" w:firstLine="708"/>
      <w:jc w:val="both"/>
    </w:pPr>
    <w:rPr>
      <w:rFonts w:ascii="Arial" w:eastAsia="Arial" w:hAnsi="Arial" w:cs="Arial"/>
      <w:color w:val="auto"/>
      <w:lang w:eastAsia="en-US" w:bidi="ar-SA"/>
    </w:rPr>
  </w:style>
  <w:style w:type="character" w:customStyle="1" w:styleId="afa">
    <w:name w:val="Основной текст Знак"/>
    <w:basedOn w:val="a0"/>
    <w:link w:val="af9"/>
    <w:uiPriority w:val="1"/>
    <w:rsid w:val="0091412C"/>
    <w:rPr>
      <w:rFonts w:ascii="Arial" w:eastAsia="Arial" w:hAnsi="Arial" w:cs="Arial"/>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921947">
      <w:bodyDiv w:val="1"/>
      <w:marLeft w:val="0"/>
      <w:marRight w:val="0"/>
      <w:marTop w:val="0"/>
      <w:marBottom w:val="0"/>
      <w:divBdr>
        <w:top w:val="none" w:sz="0" w:space="0" w:color="auto"/>
        <w:left w:val="none" w:sz="0" w:space="0" w:color="auto"/>
        <w:bottom w:val="none" w:sz="0" w:space="0" w:color="auto"/>
        <w:right w:val="none" w:sz="0" w:space="0" w:color="auto"/>
      </w:divBdr>
    </w:div>
    <w:div w:id="989409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745BD-51C8-465B-89E3-90E04813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10114</Words>
  <Characters>57652</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Приложение к решению</vt:lpstr>
    </vt:vector>
  </TitlesOfParts>
  <Company>MultiDVD Team</Company>
  <LinksUpToDate>false</LinksUpToDate>
  <CharactersWithSpaces>67631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решению</dc:title>
  <dc:creator>Admin</dc:creator>
  <cp:lastModifiedBy>ФРП</cp:lastModifiedBy>
  <cp:revision>2</cp:revision>
  <cp:lastPrinted>2023-08-29T11:43:00Z</cp:lastPrinted>
  <dcterms:created xsi:type="dcterms:W3CDTF">2025-10-01T12:37:00Z</dcterms:created>
  <dcterms:modified xsi:type="dcterms:W3CDTF">2025-10-01T12:37:00Z</dcterms:modified>
</cp:coreProperties>
</file>