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РЕСПУБЛИКИ БУРЯТИЯ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13 ноября 2025 г. N 665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г. Улан-Удэ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 В ПОСТАНОВЛЕНИЕ ПРАВИТЕЛЬСТВА</w:t>
      </w:r>
    </w:p>
    <w:p>
      <w:pPr>
        <w:pStyle w:val="2"/>
        <w:jc w:val="center"/>
      </w:pPr>
      <w:r>
        <w:rPr>
          <w:sz w:val="24"/>
        </w:rPr>
        <w:t xml:space="preserve">РЕСПУБЛИКИ БУРЯТИЯ ОТ 19.10.2018 N 583 "ОБ УТВЕРЖДЕНИИ</w:t>
      </w:r>
    </w:p>
    <w:p>
      <w:pPr>
        <w:pStyle w:val="2"/>
        <w:jc w:val="center"/>
      </w:pPr>
      <w:r>
        <w:rPr>
          <w:sz w:val="24"/>
        </w:rPr>
        <w:t xml:space="preserve">ПОРЯДКОВ ПРЕДОСТАВЛЕНИЯ СУБСИДИЙ ИЗ РЕСПУБЛИКАНСКОГО БЮДЖЕТА</w:t>
      </w:r>
    </w:p>
    <w:p>
      <w:pPr>
        <w:pStyle w:val="2"/>
        <w:jc w:val="center"/>
      </w:pPr>
      <w:r>
        <w:rPr>
          <w:sz w:val="24"/>
        </w:rPr>
        <w:t xml:space="preserve">ОРГАНИЗАЦИЯМ ИНФРАСТРУКТУРЫ ПОДДЕРЖКИ СУБЪЕКТОВ МАЛОГО</w:t>
      </w:r>
    </w:p>
    <w:p>
      <w:pPr>
        <w:pStyle w:val="2"/>
        <w:jc w:val="center"/>
      </w:pPr>
      <w:r>
        <w:rPr>
          <w:sz w:val="24"/>
        </w:rPr>
        <w:t xml:space="preserve">И СРЕДНЕГО ПРЕДПРИНИМАТЕЛЬСТВА"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приведения нормативного правового акта Правительства Республики Бурятия в соответствие с действующим законодательством Правительство Республики Бурятия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Внести следующие изменения в </w:t>
      </w:r>
      <w:hyperlink w:history="0" r:id="rId7" w:tooltip="Постановление Правительства РБ от 19.10.2018 N 583 (ред. от 20.03.2025) &quot;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&quot; (вместе с &quot;Порядком предоставления субсидии Гарантийному фонду содействия кредитованию субъектов малого и среднего предпринимательства и развития промышленности Республики Бурятия на финансовое обеспечение затрат в целях развития деятельности&quot;, &quot;Порядком предоставления субсид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субсидии на финансовое обеспечение затрат на развитие Центра поддержки экспорта субъектов малого и среднего предпринимательства, утвержденный постановлением Правительства Республики Бурятия от 19.10.2018 N 583 "Об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предпринимательства" (в редакции постановлений Правительства Республики Бурятия от 06.02.2019 N 33, от 12.02.2019 N 49, от 29.11.2019 N 631, от 09.04.2020 N 184, от 21.04.2020 N 214, от 19.08.2020 N 496, от 22.12.2020 N 786, от 28.06.2021 N 320, от 14.07.2021 N 382, от 01.04.2022 N 170, от 18.10.2022 N 629, от 29.11.2022 N 737, от 03.07.2024 N 388, от 11.09.2024 N 519, от 20.03.2025 N 158):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</w:t>
      </w:r>
      <w:hyperlink w:history="0" r:id="rId8" w:tooltip="Постановление Правительства РБ от 19.10.2018 N 583 (ред. от 20.03.2025) &quot;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&quot; (вместе с &quot;Порядком предоставления субсидии Гарантийному фонду содействия кредитованию субъектов малого и среднего предпринимательства и развития промышленности Республики Бурятия на финансовое обеспечение затрат в целях развития деятельности&quot;, &quot;Порядком предоставления субсид {КонсультантПлюс}">
        <w:r>
          <w:rPr>
            <w:sz w:val="24"/>
            <w:color w:val="0000ff"/>
          </w:rPr>
          <w:t xml:space="preserve">Абзац первый пункта 1.1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"1.1. Настоящий Порядок разработан в целях реализации мероприятий Государственной </w:t>
      </w:r>
      <w:hyperlink w:history="0" r:id="rId9" w:tooltip="Постановление Правительства РБ от 28.03.2013 N 151 (ред. от 15.04.2025) &quot;Об утверждении Государственной программы Республики Бурятия &quot;Развитие промышленности, малого и среднего предпринимательства и торговли&quot;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Республики Бурятия "Развитие промышленности, малого и среднего предпринимательства и торговли" (далее - Программа), утвержденной постановлением Правительства Республики Бурятия от 28.03.2013 N 151, Государственной </w:t>
      </w:r>
      <w:hyperlink w:history="0" r:id="rId10" w:tooltip="Постановление Правительства РБ от 31.05.2013 N 272 (ред. от 17.09.2025) &quot;Об утверждении Государственной программы Республики Бурятия &quot;Экономическое развитие и инновационная экономика&quot;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"Экономическое развитие и инновационная экономика", утвержденной постановлением Правительства Республики Бурятия от 31.05.2013 N 272, и определяет предоставление субсидий на финансовое обеспечение затрат на развитие Центра поддержки экспорта субъектов малого и среднего предпринимательства (далее - субсидия).".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</w:t>
      </w:r>
      <w:hyperlink w:history="0" r:id="rId11" w:tooltip="Постановление Правительства РБ от 19.10.2018 N 583 (ред. от 20.03.2025) &quot;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&quot; (вместе с &quot;Порядком предоставления субсидии Гарантийному фонду содействия кредитованию субъектов малого и среднего предпринимательства и развития промышленности Республики Бурятия на финансовое обеспечение затрат в целях развития деятельности&quot;, &quot;Порядком предоставления субсид {КонсультантПлюс}">
        <w:r>
          <w:rPr>
            <w:sz w:val="24"/>
            <w:color w:val="0000ff"/>
          </w:rPr>
          <w:t xml:space="preserve">Пункт 1.2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"1.2. Субсидия предоставляется для достижения цели "Увеличение численности занятых в сфере малого и среднего предпринимательства, включая индивидуальных предпринимателей и самозанятых" Программы посредством реализации комплекса процессных мероприятий "Комплексная поддержка субъектов малого и среднего предпринимательства и организаций инфраструктуры поддержки субъектов малого и среднего предпринимательства", </w:t>
      </w:r>
      <w:hyperlink w:history="0" r:id="rId12" w:tooltip="Распоряжение Правительства РБ от 29.12.2023 N 1270-р (ред. от 20.12.2024) &lt;Об утверждении паспорта Государственной программы Республики Бурятия &quot;Развитие промышленности, малого и среднего предпринимательства и торговли&quot;, паспортов некоторых региональных проектов и комплексов процессных мероприятий&gt; {КонсультантПлюс}">
        <w:r>
          <w:rPr>
            <w:sz w:val="24"/>
            <w:color w:val="0000ff"/>
          </w:rPr>
          <w:t xml:space="preserve">паспорт</w:t>
        </w:r>
      </w:hyperlink>
      <w:r>
        <w:rPr>
          <w:sz w:val="24"/>
        </w:rPr>
        <w:t xml:space="preserve"> которой утвержден распоряжением Правительства Республики Бурятия от 29.12.2023 N 1270-р, а также в целях реализации мероприятий региональных проектов, обеспечивающих достижение целей, показателей и результатов федерального проекта "Системные меры развития международной кооперации и экспорта", входящего в состав национального проекта "Международная кооперация и экспорт", предусматривающих оказание поддержки субъектам малого и среднего предпринимательства.".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Республики Бурятия -</w:t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Бурятия</w:t>
      </w:r>
    </w:p>
    <w:p>
      <w:pPr>
        <w:pStyle w:val="0"/>
        <w:jc w:val="right"/>
      </w:pPr>
      <w:r>
        <w:rPr>
          <w:sz w:val="24"/>
        </w:rPr>
        <w:t xml:space="preserve">А.ЦЫДЕНОВ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РБ от 13.11.2025 N 665</w:t>
            <w:br/>
            <w:t>"О внесении изменений в постановление Правительства Республики Буряти...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РБ от 13.11.2025 N 665 "О внесении изменений в постановление Правительства Республики Буряти...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LAW355&amp;n=89075&amp;date=18.11.2025&amp;dst=101842&amp;field=134" TargetMode = "External"/><Relationship Id="rId8" Type="http://schemas.openxmlformats.org/officeDocument/2006/relationships/hyperlink" Target="https://login.consultant.ru/link/?req=doc&amp;base=RLAW355&amp;n=89075&amp;date=18.11.2025&amp;dst=101844&amp;field=134" TargetMode = "External"/><Relationship Id="rId9" Type="http://schemas.openxmlformats.org/officeDocument/2006/relationships/hyperlink" Target="https://login.consultant.ru/link/?req=doc&amp;base=RLAW355&amp;n=89427&amp;date=18.11.2025&amp;dst=2&amp;field=134" TargetMode = "External"/><Relationship Id="rId10" Type="http://schemas.openxmlformats.org/officeDocument/2006/relationships/hyperlink" Target="https://login.consultant.ru/link/?req=doc&amp;base=RLAW355&amp;n=91225&amp;date=18.11.2025&amp;dst=4680&amp;field=134" TargetMode = "External"/><Relationship Id="rId11" Type="http://schemas.openxmlformats.org/officeDocument/2006/relationships/hyperlink" Target="https://login.consultant.ru/link/?req=doc&amp;base=RLAW355&amp;n=89075&amp;date=18.11.2025&amp;dst=104124&amp;field=134" TargetMode = "External"/><Relationship Id="rId12" Type="http://schemas.openxmlformats.org/officeDocument/2006/relationships/hyperlink" Target="https://login.consultant.ru/link/?req=doc&amp;base=RLAW355&amp;n=87740&amp;date=18.11.2025&amp;dst=104654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РБ от 13.11.2025 N 665
"О внесении изменений в постановление Правительства Республики Бурятия от 19.10.2018 N 583 "Об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предпринимательства"</dc:title>
  <dcterms:created xsi:type="dcterms:W3CDTF">2025-11-18T07:30:57Z</dcterms:created>
</cp:coreProperties>
</file>